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55EA" w14:textId="77777777" w:rsidR="00B02AF3" w:rsidRPr="009B439D" w:rsidRDefault="00B02AF3" w:rsidP="008354F4">
      <w:pPr>
        <w:pStyle w:val="af3"/>
        <w:jc w:val="center"/>
        <w:rPr>
          <w:rFonts w:ascii="Times New Roman" w:hAnsi="Times New Roman" w:cs="Times New Roman"/>
          <w:b/>
          <w:sz w:val="28"/>
          <w:szCs w:val="28"/>
        </w:rPr>
      </w:pPr>
      <w:r w:rsidRPr="009B439D">
        <w:rPr>
          <w:rFonts w:ascii="Times New Roman" w:hAnsi="Times New Roman" w:cs="Times New Roman"/>
          <w:b/>
          <w:sz w:val="28"/>
          <w:szCs w:val="28"/>
        </w:rPr>
        <w:t>ООО «Компания Земпроект»</w:t>
      </w:r>
    </w:p>
    <w:p w14:paraId="63C0D36A" w14:textId="77777777" w:rsidR="00B02AF3" w:rsidRPr="00B81157" w:rsidRDefault="00B02AF3" w:rsidP="008354F4">
      <w:pPr>
        <w:pStyle w:val="af3"/>
        <w:jc w:val="right"/>
        <w:rPr>
          <w:rFonts w:ascii="Times New Roman" w:hAnsi="Times New Roman" w:cs="Arial"/>
          <w:sz w:val="28"/>
          <w:szCs w:val="24"/>
        </w:rPr>
      </w:pPr>
    </w:p>
    <w:p w14:paraId="777B6870" w14:textId="77777777" w:rsidR="00B02AF3" w:rsidRPr="00ED02C8" w:rsidRDefault="00B02AF3" w:rsidP="008354F4">
      <w:pPr>
        <w:pStyle w:val="af3"/>
        <w:jc w:val="right"/>
        <w:rPr>
          <w:rFonts w:ascii="Times New Roman" w:hAnsi="Times New Roman" w:cs="Arial"/>
          <w:b/>
          <w:sz w:val="28"/>
          <w:szCs w:val="24"/>
        </w:rPr>
      </w:pPr>
    </w:p>
    <w:p w14:paraId="54629635" w14:textId="77777777" w:rsidR="00B02AF3" w:rsidRPr="00F66137" w:rsidRDefault="00B02AF3" w:rsidP="008354F4">
      <w:pPr>
        <w:pStyle w:val="af3"/>
        <w:rPr>
          <w:rFonts w:ascii="Times New Roman" w:hAnsi="Times New Roman" w:cs="Times New Roman"/>
          <w:sz w:val="28"/>
          <w:szCs w:val="28"/>
        </w:rPr>
      </w:pPr>
    </w:p>
    <w:p w14:paraId="65296377" w14:textId="77777777" w:rsidR="00B02AF3" w:rsidRPr="00F66137" w:rsidRDefault="00B02AF3" w:rsidP="008354F4">
      <w:pPr>
        <w:pStyle w:val="af3"/>
        <w:jc w:val="both"/>
        <w:rPr>
          <w:rFonts w:ascii="Times New Roman" w:hAnsi="Times New Roman" w:cs="Times New Roman"/>
          <w:sz w:val="28"/>
          <w:szCs w:val="28"/>
        </w:rPr>
      </w:pPr>
    </w:p>
    <w:p w14:paraId="7FD9C1DD" w14:textId="77777777" w:rsidR="00B02AF3" w:rsidRPr="00F66137" w:rsidRDefault="00B02AF3" w:rsidP="008354F4">
      <w:pPr>
        <w:pStyle w:val="af3"/>
        <w:jc w:val="both"/>
        <w:rPr>
          <w:rFonts w:ascii="Times New Roman" w:hAnsi="Times New Roman" w:cs="Times New Roman"/>
          <w:sz w:val="28"/>
          <w:szCs w:val="28"/>
        </w:rPr>
      </w:pPr>
    </w:p>
    <w:p w14:paraId="5FEF423B" w14:textId="77777777" w:rsidR="00B02AF3" w:rsidRPr="00F66137" w:rsidRDefault="00B02AF3" w:rsidP="008354F4">
      <w:pPr>
        <w:pStyle w:val="af3"/>
        <w:jc w:val="both"/>
        <w:rPr>
          <w:rFonts w:ascii="Times New Roman" w:hAnsi="Times New Roman" w:cs="Times New Roman"/>
          <w:sz w:val="28"/>
          <w:szCs w:val="28"/>
        </w:rPr>
      </w:pPr>
    </w:p>
    <w:p w14:paraId="78CCB084" w14:textId="77777777" w:rsidR="00B02AF3" w:rsidRPr="003F32CB" w:rsidRDefault="00B02AF3" w:rsidP="008354F4">
      <w:pPr>
        <w:pStyle w:val="af3"/>
        <w:jc w:val="center"/>
        <w:rPr>
          <w:rFonts w:ascii="Times New Roman" w:hAnsi="Times New Roman" w:cs="Arial"/>
          <w:b/>
          <w:sz w:val="28"/>
          <w:szCs w:val="24"/>
        </w:rPr>
      </w:pPr>
      <w:r w:rsidRPr="003F32CB">
        <w:rPr>
          <w:rFonts w:ascii="Times New Roman" w:hAnsi="Times New Roman" w:cs="Arial"/>
          <w:b/>
          <w:sz w:val="28"/>
          <w:szCs w:val="24"/>
        </w:rPr>
        <w:t>ГЕНЕРАЛЬНЫЙ ПЛАН</w:t>
      </w:r>
    </w:p>
    <w:p w14:paraId="5F9CA50C" w14:textId="77777777" w:rsidR="00232F07" w:rsidRPr="003F32CB" w:rsidRDefault="003F32CB" w:rsidP="008354F4">
      <w:pPr>
        <w:pStyle w:val="af3"/>
        <w:jc w:val="center"/>
        <w:rPr>
          <w:rFonts w:ascii="Times New Roman" w:hAnsi="Times New Roman" w:cs="Arial"/>
          <w:b/>
          <w:sz w:val="28"/>
          <w:szCs w:val="24"/>
        </w:rPr>
      </w:pPr>
      <w:r w:rsidRPr="003F32CB">
        <w:rPr>
          <w:rFonts w:ascii="Times New Roman" w:hAnsi="Times New Roman" w:cs="Arial"/>
          <w:b/>
          <w:sz w:val="28"/>
          <w:szCs w:val="24"/>
        </w:rPr>
        <w:t>КАТАНДИНСКОГО</w:t>
      </w:r>
      <w:r w:rsidR="00232F07" w:rsidRPr="003F32CB">
        <w:rPr>
          <w:rFonts w:ascii="Times New Roman" w:hAnsi="Times New Roman" w:cs="Arial"/>
          <w:b/>
          <w:sz w:val="28"/>
          <w:szCs w:val="24"/>
        </w:rPr>
        <w:t xml:space="preserve"> СЕЛЬСКОГО ПОСЕЛЕНИЯ</w:t>
      </w:r>
    </w:p>
    <w:p w14:paraId="1774A92F" w14:textId="77777777" w:rsidR="00E01385" w:rsidRPr="003F32CB" w:rsidRDefault="00232F07" w:rsidP="008354F4">
      <w:pPr>
        <w:pStyle w:val="af3"/>
        <w:jc w:val="center"/>
        <w:rPr>
          <w:rFonts w:ascii="Times New Roman" w:hAnsi="Times New Roman" w:cs="Arial"/>
          <w:b/>
          <w:sz w:val="28"/>
          <w:szCs w:val="24"/>
        </w:rPr>
      </w:pPr>
      <w:r w:rsidRPr="003F32CB">
        <w:rPr>
          <w:rFonts w:ascii="Times New Roman" w:hAnsi="Times New Roman" w:cs="Arial"/>
          <w:b/>
          <w:sz w:val="28"/>
          <w:szCs w:val="24"/>
        </w:rPr>
        <w:t>УСТЬ-КОКСИНСКОГО</w:t>
      </w:r>
      <w:r w:rsidR="00B02AF3" w:rsidRPr="003F32CB">
        <w:rPr>
          <w:rFonts w:ascii="Times New Roman" w:hAnsi="Times New Roman" w:cs="Arial"/>
          <w:b/>
          <w:sz w:val="28"/>
          <w:szCs w:val="24"/>
        </w:rPr>
        <w:t xml:space="preserve"> РАЙОНА</w:t>
      </w:r>
    </w:p>
    <w:p w14:paraId="718B3229" w14:textId="77777777" w:rsidR="00B02AF3" w:rsidRPr="003F32CB" w:rsidRDefault="00B02AF3" w:rsidP="008354F4">
      <w:pPr>
        <w:pStyle w:val="af3"/>
        <w:jc w:val="center"/>
        <w:rPr>
          <w:sz w:val="28"/>
          <w:szCs w:val="28"/>
        </w:rPr>
      </w:pPr>
      <w:r w:rsidRPr="003F32CB">
        <w:rPr>
          <w:rFonts w:ascii="Times New Roman" w:hAnsi="Times New Roman" w:cs="Times New Roman"/>
          <w:b/>
          <w:sz w:val="28"/>
          <w:szCs w:val="28"/>
        </w:rPr>
        <w:t>РЕСПУБЛИКИ АЛТАЙ</w:t>
      </w:r>
      <w:r w:rsidRPr="003F32CB">
        <w:rPr>
          <w:sz w:val="28"/>
          <w:szCs w:val="28"/>
        </w:rPr>
        <w:t xml:space="preserve"> </w:t>
      </w:r>
    </w:p>
    <w:p w14:paraId="041030AE" w14:textId="77777777" w:rsidR="00B02AF3" w:rsidRPr="003F32CB" w:rsidRDefault="00B02AF3" w:rsidP="008354F4">
      <w:pPr>
        <w:pStyle w:val="af3"/>
        <w:jc w:val="center"/>
        <w:rPr>
          <w:rFonts w:ascii="Times New Roman" w:hAnsi="Times New Roman" w:cs="Times New Roman"/>
          <w:sz w:val="28"/>
          <w:szCs w:val="28"/>
        </w:rPr>
      </w:pPr>
      <w:r w:rsidRPr="003F32CB">
        <w:rPr>
          <w:rFonts w:ascii="Times New Roman" w:hAnsi="Times New Roman" w:cs="Times New Roman"/>
          <w:sz w:val="28"/>
          <w:szCs w:val="28"/>
        </w:rPr>
        <w:t>ПОЯСНИТЕЛЬНАЯ ЗАПИСКА</w:t>
      </w:r>
    </w:p>
    <w:p w14:paraId="7C283855" w14:textId="77777777" w:rsidR="00B02AF3" w:rsidRDefault="00B02AF3" w:rsidP="008354F4">
      <w:pPr>
        <w:pStyle w:val="af3"/>
        <w:jc w:val="center"/>
        <w:rPr>
          <w:rFonts w:ascii="Times New Roman" w:hAnsi="Times New Roman" w:cs="Times New Roman"/>
          <w:sz w:val="28"/>
          <w:szCs w:val="28"/>
        </w:rPr>
      </w:pPr>
      <w:r w:rsidRPr="003F32CB">
        <w:rPr>
          <w:rFonts w:ascii="Times New Roman" w:hAnsi="Times New Roman" w:cs="Times New Roman"/>
          <w:sz w:val="28"/>
          <w:szCs w:val="28"/>
        </w:rPr>
        <w:t xml:space="preserve">Материалы </w:t>
      </w:r>
      <w:r w:rsidR="00206831" w:rsidRPr="003F32CB">
        <w:rPr>
          <w:rFonts w:ascii="Times New Roman" w:hAnsi="Times New Roman" w:cs="Times New Roman"/>
          <w:sz w:val="28"/>
          <w:szCs w:val="28"/>
        </w:rPr>
        <w:t xml:space="preserve">по </w:t>
      </w:r>
      <w:r w:rsidRPr="003F32CB">
        <w:rPr>
          <w:rFonts w:ascii="Times New Roman" w:hAnsi="Times New Roman" w:cs="Times New Roman"/>
          <w:sz w:val="28"/>
          <w:szCs w:val="28"/>
        </w:rPr>
        <w:t>обосновани</w:t>
      </w:r>
      <w:r w:rsidR="00206831" w:rsidRPr="003F32CB">
        <w:rPr>
          <w:rFonts w:ascii="Times New Roman" w:hAnsi="Times New Roman" w:cs="Times New Roman"/>
          <w:sz w:val="28"/>
          <w:szCs w:val="28"/>
        </w:rPr>
        <w:t>ю</w:t>
      </w:r>
    </w:p>
    <w:p w14:paraId="2E060CC4" w14:textId="77B4C753" w:rsidR="00B02AF3" w:rsidRPr="007F4030" w:rsidRDefault="00261888" w:rsidP="008354F4">
      <w:pPr>
        <w:pStyle w:val="af3"/>
        <w:jc w:val="center"/>
        <w:rPr>
          <w:rFonts w:ascii="Times New Roman" w:hAnsi="Times New Roman" w:cs="Times New Roman"/>
          <w:b/>
          <w:sz w:val="28"/>
          <w:szCs w:val="28"/>
        </w:rPr>
      </w:pPr>
      <w:r>
        <w:rPr>
          <w:rFonts w:ascii="Times New Roman" w:hAnsi="Times New Roman" w:cs="Times New Roman"/>
          <w:sz w:val="28"/>
          <w:szCs w:val="28"/>
        </w:rPr>
        <w:t>(с изменениями 20</w:t>
      </w:r>
      <w:r w:rsidR="00F33D34">
        <w:rPr>
          <w:rFonts w:ascii="Times New Roman" w:hAnsi="Times New Roman" w:cs="Times New Roman"/>
          <w:sz w:val="28"/>
          <w:szCs w:val="28"/>
        </w:rPr>
        <w:t>2</w:t>
      </w:r>
      <w:r w:rsidR="00DA213E">
        <w:rPr>
          <w:rFonts w:ascii="Times New Roman" w:hAnsi="Times New Roman" w:cs="Times New Roman"/>
          <w:sz w:val="28"/>
          <w:szCs w:val="28"/>
        </w:rPr>
        <w:t>1</w:t>
      </w:r>
      <w:r w:rsidR="00561D8B">
        <w:rPr>
          <w:rFonts w:ascii="Times New Roman" w:hAnsi="Times New Roman" w:cs="Times New Roman"/>
          <w:sz w:val="28"/>
          <w:szCs w:val="28"/>
        </w:rPr>
        <w:t>-2022</w:t>
      </w:r>
      <w:r>
        <w:rPr>
          <w:rFonts w:ascii="Times New Roman" w:hAnsi="Times New Roman" w:cs="Times New Roman"/>
          <w:sz w:val="28"/>
          <w:szCs w:val="28"/>
        </w:rPr>
        <w:t xml:space="preserve"> </w:t>
      </w:r>
      <w:r w:rsidR="00561D8B">
        <w:rPr>
          <w:rFonts w:ascii="Times New Roman" w:hAnsi="Times New Roman" w:cs="Times New Roman"/>
          <w:sz w:val="28"/>
          <w:szCs w:val="28"/>
        </w:rPr>
        <w:t>г.</w:t>
      </w:r>
      <w:r>
        <w:rPr>
          <w:rFonts w:ascii="Times New Roman" w:hAnsi="Times New Roman" w:cs="Times New Roman"/>
          <w:sz w:val="28"/>
          <w:szCs w:val="28"/>
        </w:rPr>
        <w:t>г.)</w:t>
      </w:r>
      <w:r w:rsidR="0083617F">
        <w:rPr>
          <w:rFonts w:ascii="Times New Roman" w:hAnsi="Times New Roman" w:cs="Times New Roman"/>
          <w:sz w:val="28"/>
          <w:szCs w:val="28"/>
        </w:rPr>
        <w:t xml:space="preserve"> </w:t>
      </w:r>
    </w:p>
    <w:p w14:paraId="392486A8" w14:textId="77777777" w:rsidR="007F4030" w:rsidRDefault="007F4030" w:rsidP="008D0833">
      <w:pPr>
        <w:pStyle w:val="af3"/>
        <w:tabs>
          <w:tab w:val="left" w:pos="1620"/>
        </w:tabs>
        <w:jc w:val="both"/>
        <w:rPr>
          <w:rFonts w:ascii="Times New Roman" w:hAnsi="Times New Roman" w:cs="Arial"/>
          <w:b/>
          <w:sz w:val="24"/>
          <w:szCs w:val="24"/>
        </w:rPr>
      </w:pPr>
    </w:p>
    <w:p w14:paraId="494EB180" w14:textId="77777777" w:rsidR="007F4030" w:rsidRDefault="007F4030" w:rsidP="008354F4">
      <w:pPr>
        <w:pStyle w:val="af3"/>
        <w:tabs>
          <w:tab w:val="left" w:pos="1620"/>
        </w:tabs>
        <w:ind w:firstLine="709"/>
        <w:jc w:val="both"/>
        <w:rPr>
          <w:rFonts w:ascii="Times New Roman" w:hAnsi="Times New Roman" w:cs="Arial"/>
          <w:b/>
          <w:sz w:val="24"/>
          <w:szCs w:val="24"/>
        </w:rPr>
      </w:pPr>
    </w:p>
    <w:p w14:paraId="6AFC4680" w14:textId="77777777" w:rsidR="007F4030" w:rsidRDefault="007F4030" w:rsidP="008354F4">
      <w:pPr>
        <w:pStyle w:val="af3"/>
        <w:tabs>
          <w:tab w:val="left" w:pos="1620"/>
        </w:tabs>
        <w:ind w:firstLine="709"/>
        <w:jc w:val="both"/>
        <w:rPr>
          <w:rFonts w:ascii="Times New Roman" w:hAnsi="Times New Roman" w:cs="Arial"/>
          <w:b/>
          <w:sz w:val="24"/>
          <w:szCs w:val="24"/>
        </w:rPr>
      </w:pPr>
    </w:p>
    <w:p w14:paraId="6B2995E2" w14:textId="77777777" w:rsidR="007F4030" w:rsidRDefault="007F4030" w:rsidP="008354F4">
      <w:pPr>
        <w:pStyle w:val="af3"/>
        <w:tabs>
          <w:tab w:val="left" w:pos="1620"/>
        </w:tabs>
        <w:ind w:firstLine="709"/>
        <w:jc w:val="both"/>
        <w:rPr>
          <w:rFonts w:ascii="Times New Roman" w:hAnsi="Times New Roman" w:cs="Arial"/>
          <w:b/>
          <w:sz w:val="24"/>
          <w:szCs w:val="24"/>
        </w:rPr>
      </w:pPr>
    </w:p>
    <w:p w14:paraId="3567E2D5" w14:textId="77777777" w:rsidR="007F4030" w:rsidRDefault="007F4030" w:rsidP="008354F4">
      <w:pPr>
        <w:pStyle w:val="af3"/>
        <w:tabs>
          <w:tab w:val="left" w:pos="1620"/>
        </w:tabs>
        <w:ind w:firstLine="709"/>
        <w:jc w:val="both"/>
        <w:rPr>
          <w:rFonts w:ascii="Times New Roman" w:hAnsi="Times New Roman" w:cs="Arial"/>
          <w:b/>
          <w:sz w:val="24"/>
          <w:szCs w:val="24"/>
        </w:rPr>
      </w:pPr>
    </w:p>
    <w:p w14:paraId="6D75D639" w14:textId="77777777" w:rsidR="00B02AF3" w:rsidRPr="00B26625" w:rsidRDefault="00B02AF3" w:rsidP="008354F4">
      <w:pPr>
        <w:pStyle w:val="af3"/>
        <w:tabs>
          <w:tab w:val="left" w:pos="1620"/>
        </w:tabs>
        <w:ind w:firstLine="709"/>
        <w:jc w:val="both"/>
        <w:rPr>
          <w:rFonts w:ascii="Times New Roman" w:hAnsi="Times New Roman" w:cs="Arial"/>
          <w:sz w:val="28"/>
          <w:szCs w:val="28"/>
        </w:rPr>
      </w:pPr>
      <w:r w:rsidRPr="00B26625">
        <w:rPr>
          <w:rFonts w:ascii="Times New Roman" w:hAnsi="Times New Roman" w:cs="Arial"/>
          <w:b/>
          <w:sz w:val="28"/>
          <w:szCs w:val="28"/>
        </w:rPr>
        <w:t>Заказчик:</w:t>
      </w:r>
      <w:r w:rsidRPr="00B26625">
        <w:rPr>
          <w:rFonts w:ascii="Times New Roman" w:hAnsi="Times New Roman" w:cs="Arial"/>
          <w:sz w:val="28"/>
          <w:szCs w:val="28"/>
        </w:rPr>
        <w:t xml:space="preserve"> Администрация </w:t>
      </w:r>
      <w:r w:rsidR="007F4030" w:rsidRPr="00B26625">
        <w:rPr>
          <w:rFonts w:ascii="Times New Roman" w:hAnsi="Times New Roman" w:cs="Arial"/>
          <w:sz w:val="28"/>
          <w:szCs w:val="28"/>
        </w:rPr>
        <w:t xml:space="preserve">Катандинского СП </w:t>
      </w:r>
      <w:r w:rsidR="00232F07" w:rsidRPr="00B26625">
        <w:rPr>
          <w:rFonts w:ascii="Times New Roman" w:hAnsi="Times New Roman" w:cs="Arial"/>
          <w:sz w:val="28"/>
          <w:szCs w:val="28"/>
        </w:rPr>
        <w:t>Уст</w:t>
      </w:r>
      <w:r w:rsidR="0026495E" w:rsidRPr="00B26625">
        <w:rPr>
          <w:rFonts w:ascii="Times New Roman" w:hAnsi="Times New Roman" w:cs="Arial"/>
          <w:sz w:val="28"/>
          <w:szCs w:val="28"/>
        </w:rPr>
        <w:t>ь</w:t>
      </w:r>
      <w:r w:rsidR="00232F07" w:rsidRPr="00B26625">
        <w:rPr>
          <w:rFonts w:ascii="Times New Roman" w:hAnsi="Times New Roman" w:cs="Arial"/>
          <w:sz w:val="28"/>
          <w:szCs w:val="28"/>
        </w:rPr>
        <w:t>-Коксинского</w:t>
      </w:r>
      <w:r w:rsidR="00B26625">
        <w:rPr>
          <w:rFonts w:ascii="Times New Roman" w:hAnsi="Times New Roman" w:cs="Arial"/>
          <w:sz w:val="28"/>
          <w:szCs w:val="28"/>
        </w:rPr>
        <w:t xml:space="preserve"> </w:t>
      </w:r>
      <w:r w:rsidRPr="00B26625">
        <w:rPr>
          <w:rFonts w:ascii="Times New Roman" w:hAnsi="Times New Roman" w:cs="Arial"/>
          <w:sz w:val="28"/>
          <w:szCs w:val="28"/>
        </w:rPr>
        <w:t>района</w:t>
      </w:r>
    </w:p>
    <w:p w14:paraId="5CA84889" w14:textId="77777777" w:rsidR="00B02AF3" w:rsidRPr="00B26625" w:rsidRDefault="00B02AF3" w:rsidP="008354F4">
      <w:pPr>
        <w:pStyle w:val="af3"/>
        <w:tabs>
          <w:tab w:val="left" w:pos="1620"/>
        </w:tabs>
        <w:ind w:firstLine="709"/>
        <w:jc w:val="both"/>
        <w:rPr>
          <w:rFonts w:ascii="Times New Roman" w:hAnsi="Times New Roman" w:cs="Arial"/>
          <w:sz w:val="28"/>
          <w:szCs w:val="28"/>
        </w:rPr>
      </w:pPr>
      <w:r w:rsidRPr="00B26625">
        <w:rPr>
          <w:rFonts w:ascii="Times New Roman" w:hAnsi="Times New Roman" w:cs="Arial"/>
          <w:b/>
          <w:sz w:val="28"/>
          <w:szCs w:val="28"/>
        </w:rPr>
        <w:t>Исполнитель:</w:t>
      </w:r>
      <w:r w:rsidRPr="00B26625">
        <w:rPr>
          <w:rFonts w:ascii="Times New Roman" w:hAnsi="Times New Roman" w:cs="Arial"/>
          <w:sz w:val="28"/>
          <w:szCs w:val="28"/>
        </w:rPr>
        <w:t xml:space="preserve"> ООО «Компания Земпроект»</w:t>
      </w:r>
    </w:p>
    <w:p w14:paraId="3EF3851D" w14:textId="77777777" w:rsidR="007C7212" w:rsidRDefault="00561D8B" w:rsidP="007C7212">
      <w:pPr>
        <w:pStyle w:val="af3"/>
        <w:tabs>
          <w:tab w:val="left" w:pos="1620"/>
        </w:tabs>
        <w:ind w:firstLine="709"/>
        <w:jc w:val="both"/>
        <w:rPr>
          <w:rFonts w:ascii="Times New Roman" w:hAnsi="Times New Roman" w:cs="Times New Roman"/>
          <w:sz w:val="28"/>
          <w:szCs w:val="28"/>
        </w:rPr>
      </w:pPr>
      <w:r w:rsidRPr="00561D8B">
        <w:rPr>
          <w:rFonts w:ascii="Times New Roman" w:hAnsi="Times New Roman" w:cs="Times New Roman"/>
          <w:b/>
          <w:sz w:val="28"/>
          <w:szCs w:val="28"/>
        </w:rPr>
        <w:t>Трехсторонний договор</w:t>
      </w:r>
      <w:r w:rsidR="00B26625" w:rsidRPr="00561D8B">
        <w:rPr>
          <w:rFonts w:ascii="Times New Roman" w:hAnsi="Times New Roman" w:cs="Times New Roman"/>
          <w:b/>
          <w:sz w:val="28"/>
          <w:szCs w:val="24"/>
        </w:rPr>
        <w:t>:</w:t>
      </w:r>
      <w:r w:rsidR="00B26625" w:rsidRPr="00561D8B">
        <w:rPr>
          <w:rFonts w:ascii="Times New Roman" w:hAnsi="Times New Roman" w:cs="Times New Roman"/>
          <w:sz w:val="28"/>
          <w:szCs w:val="24"/>
        </w:rPr>
        <w:t xml:space="preserve"> </w:t>
      </w:r>
      <w:r w:rsidR="007C7212" w:rsidRPr="00561D8B">
        <w:rPr>
          <w:rFonts w:ascii="Times New Roman" w:hAnsi="Times New Roman" w:cs="Times New Roman"/>
          <w:sz w:val="28"/>
          <w:szCs w:val="24"/>
        </w:rPr>
        <w:t>№ 46 от 05 апреля 2021 г.,</w:t>
      </w:r>
      <w:r w:rsidR="007C7212">
        <w:rPr>
          <w:rFonts w:ascii="Times New Roman" w:hAnsi="Times New Roman" w:cs="Times New Roman"/>
          <w:sz w:val="28"/>
          <w:szCs w:val="28"/>
        </w:rPr>
        <w:t xml:space="preserve"> № 17 от</w:t>
      </w:r>
      <w:r w:rsidR="007C7212" w:rsidRPr="00561D8B">
        <w:rPr>
          <w:rFonts w:ascii="Times New Roman" w:hAnsi="Times New Roman" w:cs="Times New Roman"/>
          <w:sz w:val="28"/>
          <w:szCs w:val="28"/>
        </w:rPr>
        <w:t xml:space="preserve"> 02.02. 2022</w:t>
      </w:r>
      <w:r w:rsidR="007C7212">
        <w:rPr>
          <w:rFonts w:ascii="Times New Roman" w:hAnsi="Times New Roman" w:cs="Times New Roman"/>
          <w:sz w:val="28"/>
          <w:szCs w:val="28"/>
        </w:rPr>
        <w:t>г., № 377 от 30.06. 2022 г., № 395 от 30.06.2022 г.</w:t>
      </w:r>
    </w:p>
    <w:p w14:paraId="1F467F1B" w14:textId="77777777" w:rsidR="00B02AF3" w:rsidRDefault="00AF1E3B" w:rsidP="007C7212">
      <w:pPr>
        <w:pStyle w:val="af3"/>
        <w:tabs>
          <w:tab w:val="left" w:pos="1620"/>
        </w:tabs>
        <w:ind w:firstLine="709"/>
        <w:jc w:val="both"/>
        <w:rPr>
          <w:rFonts w:ascii="Times New Roman" w:hAnsi="Times New Roman" w:cs="Times New Roman"/>
          <w:sz w:val="28"/>
          <w:szCs w:val="28"/>
        </w:rPr>
      </w:pPr>
      <w:r>
        <w:rPr>
          <w:noProof/>
          <w:sz w:val="28"/>
          <w:szCs w:val="28"/>
        </w:rPr>
        <w:drawing>
          <wp:anchor distT="0" distB="0" distL="114300" distR="114300" simplePos="0" relativeHeight="251660800" behindDoc="0" locked="0" layoutInCell="1" allowOverlap="1" wp14:anchorId="355DD496" wp14:editId="6BB14333">
            <wp:simplePos x="0" y="0"/>
            <wp:positionH relativeFrom="column">
              <wp:posOffset>2315072</wp:posOffset>
            </wp:positionH>
            <wp:positionV relativeFrom="paragraph">
              <wp:posOffset>3450</wp:posOffset>
            </wp:positionV>
            <wp:extent cx="2162755" cy="1526651"/>
            <wp:effectExtent l="1905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62755" cy="1526651"/>
                    </a:xfrm>
                    <a:prstGeom prst="rect">
                      <a:avLst/>
                    </a:prstGeom>
                    <a:noFill/>
                    <a:ln>
                      <a:noFill/>
                    </a:ln>
                  </pic:spPr>
                </pic:pic>
              </a:graphicData>
            </a:graphic>
          </wp:anchor>
        </w:drawing>
      </w:r>
    </w:p>
    <w:p w14:paraId="6E86F2EA" w14:textId="77777777" w:rsidR="00B02AF3" w:rsidRDefault="00B02AF3" w:rsidP="008354F4">
      <w:pPr>
        <w:pStyle w:val="af3"/>
        <w:jc w:val="both"/>
        <w:rPr>
          <w:rFonts w:ascii="Times New Roman" w:hAnsi="Times New Roman" w:cs="Times New Roman"/>
          <w:sz w:val="28"/>
          <w:szCs w:val="28"/>
        </w:rPr>
      </w:pPr>
    </w:p>
    <w:p w14:paraId="4A21FF7B" w14:textId="77777777" w:rsidR="00B26625" w:rsidRPr="00126311" w:rsidRDefault="00B26625" w:rsidP="008354F4">
      <w:pPr>
        <w:tabs>
          <w:tab w:val="left" w:pos="1620"/>
        </w:tabs>
        <w:ind w:firstLine="709"/>
        <w:jc w:val="right"/>
        <w:rPr>
          <w:sz w:val="28"/>
        </w:rPr>
      </w:pPr>
    </w:p>
    <w:p w14:paraId="1552F0EC" w14:textId="77777777" w:rsidR="00B26625" w:rsidRPr="00126311" w:rsidRDefault="00B26625" w:rsidP="008354F4">
      <w:pPr>
        <w:tabs>
          <w:tab w:val="left" w:pos="1620"/>
          <w:tab w:val="left" w:pos="5103"/>
        </w:tabs>
        <w:ind w:left="4820" w:firstLine="142"/>
        <w:jc w:val="both"/>
        <w:rPr>
          <w:sz w:val="28"/>
          <w:szCs w:val="28"/>
        </w:rPr>
      </w:pPr>
      <w:r>
        <w:rPr>
          <w:sz w:val="28"/>
          <w:szCs w:val="28"/>
        </w:rPr>
        <w:t>Р</w:t>
      </w:r>
      <w:r w:rsidRPr="00126311">
        <w:rPr>
          <w:sz w:val="28"/>
          <w:szCs w:val="28"/>
        </w:rPr>
        <w:t>уководител</w:t>
      </w:r>
      <w:r>
        <w:rPr>
          <w:sz w:val="28"/>
          <w:szCs w:val="28"/>
        </w:rPr>
        <w:t>ь</w:t>
      </w:r>
      <w:r w:rsidRPr="00126311">
        <w:rPr>
          <w:sz w:val="28"/>
          <w:szCs w:val="28"/>
        </w:rPr>
        <w:t xml:space="preserve"> проекта:</w:t>
      </w:r>
    </w:p>
    <w:p w14:paraId="29F13C0B" w14:textId="77777777" w:rsidR="00B26625" w:rsidRDefault="00B26625" w:rsidP="008354F4">
      <w:pPr>
        <w:tabs>
          <w:tab w:val="left" w:pos="1620"/>
        </w:tabs>
        <w:ind w:left="4860"/>
        <w:rPr>
          <w:sz w:val="28"/>
          <w:szCs w:val="28"/>
        </w:rPr>
      </w:pPr>
    </w:p>
    <w:p w14:paraId="26992F37" w14:textId="77777777" w:rsidR="00B26625" w:rsidRDefault="00B26625" w:rsidP="008354F4">
      <w:pPr>
        <w:tabs>
          <w:tab w:val="left" w:pos="1620"/>
        </w:tabs>
        <w:ind w:left="4860"/>
        <w:rPr>
          <w:sz w:val="28"/>
          <w:szCs w:val="28"/>
        </w:rPr>
      </w:pPr>
      <w:r w:rsidRPr="00126311">
        <w:rPr>
          <w:sz w:val="28"/>
          <w:szCs w:val="28"/>
        </w:rPr>
        <w:t>_________________</w:t>
      </w:r>
      <w:r>
        <w:rPr>
          <w:sz w:val="28"/>
          <w:szCs w:val="28"/>
        </w:rPr>
        <w:t xml:space="preserve"> </w:t>
      </w:r>
      <w:r w:rsidRPr="00126311">
        <w:rPr>
          <w:sz w:val="28"/>
          <w:szCs w:val="28"/>
        </w:rPr>
        <w:t xml:space="preserve">Садакова Г.А.  </w:t>
      </w:r>
    </w:p>
    <w:p w14:paraId="5DB513D1" w14:textId="77777777" w:rsidR="00B26625" w:rsidRDefault="00B26625" w:rsidP="008354F4">
      <w:pPr>
        <w:pStyle w:val="af3"/>
        <w:tabs>
          <w:tab w:val="left" w:pos="1620"/>
        </w:tabs>
        <w:ind w:firstLine="709"/>
        <w:jc w:val="both"/>
        <w:rPr>
          <w:rFonts w:ascii="Times New Roman" w:hAnsi="Times New Roman" w:cs="Arial"/>
          <w:sz w:val="28"/>
          <w:szCs w:val="24"/>
        </w:rPr>
      </w:pPr>
    </w:p>
    <w:p w14:paraId="06C613AB" w14:textId="77777777" w:rsidR="00B26625" w:rsidRDefault="00B26625" w:rsidP="008354F4">
      <w:pPr>
        <w:pStyle w:val="af3"/>
        <w:tabs>
          <w:tab w:val="left" w:pos="1620"/>
        </w:tabs>
        <w:ind w:firstLine="709"/>
        <w:jc w:val="both"/>
        <w:rPr>
          <w:rFonts w:ascii="Times New Roman" w:hAnsi="Times New Roman" w:cs="Arial"/>
          <w:sz w:val="28"/>
          <w:szCs w:val="24"/>
        </w:rPr>
      </w:pPr>
    </w:p>
    <w:p w14:paraId="77ED3952" w14:textId="77777777" w:rsidR="007F4030" w:rsidRDefault="007F4030" w:rsidP="008354F4">
      <w:pPr>
        <w:shd w:val="clear" w:color="auto" w:fill="FFFFFF"/>
        <w:spacing w:before="235"/>
        <w:rPr>
          <w:b/>
          <w:bCs/>
          <w:spacing w:val="-6"/>
          <w:sz w:val="28"/>
          <w:szCs w:val="28"/>
        </w:rPr>
      </w:pPr>
    </w:p>
    <w:p w14:paraId="62BCF373" w14:textId="77777777" w:rsidR="008354F4" w:rsidRDefault="008354F4" w:rsidP="008354F4">
      <w:pPr>
        <w:shd w:val="clear" w:color="auto" w:fill="FFFFFF"/>
        <w:spacing w:before="235"/>
        <w:rPr>
          <w:b/>
          <w:bCs/>
          <w:spacing w:val="-6"/>
          <w:sz w:val="28"/>
          <w:szCs w:val="28"/>
        </w:rPr>
      </w:pPr>
    </w:p>
    <w:p w14:paraId="05D47BF1" w14:textId="77777777" w:rsidR="008354F4" w:rsidRDefault="008354F4" w:rsidP="008354F4">
      <w:pPr>
        <w:shd w:val="clear" w:color="auto" w:fill="FFFFFF"/>
        <w:spacing w:before="235"/>
        <w:rPr>
          <w:b/>
          <w:bCs/>
          <w:spacing w:val="-6"/>
          <w:sz w:val="28"/>
          <w:szCs w:val="28"/>
        </w:rPr>
      </w:pPr>
    </w:p>
    <w:p w14:paraId="43A37503" w14:textId="77777777" w:rsidR="008354F4" w:rsidRDefault="008354F4" w:rsidP="008354F4">
      <w:pPr>
        <w:shd w:val="clear" w:color="auto" w:fill="FFFFFF"/>
        <w:spacing w:before="235"/>
        <w:rPr>
          <w:b/>
          <w:bCs/>
          <w:spacing w:val="-6"/>
          <w:sz w:val="28"/>
          <w:szCs w:val="28"/>
        </w:rPr>
      </w:pPr>
    </w:p>
    <w:p w14:paraId="70CCD139" w14:textId="77777777" w:rsidR="008354F4" w:rsidRDefault="008354F4" w:rsidP="008354F4">
      <w:pPr>
        <w:shd w:val="clear" w:color="auto" w:fill="FFFFFF"/>
        <w:spacing w:before="235"/>
        <w:rPr>
          <w:b/>
          <w:bCs/>
          <w:spacing w:val="-6"/>
          <w:sz w:val="28"/>
          <w:szCs w:val="28"/>
        </w:rPr>
      </w:pPr>
    </w:p>
    <w:p w14:paraId="7C836F70" w14:textId="77777777" w:rsidR="008354F4" w:rsidRDefault="008354F4" w:rsidP="008354F4">
      <w:pPr>
        <w:shd w:val="clear" w:color="auto" w:fill="FFFFFF"/>
        <w:spacing w:before="235"/>
        <w:rPr>
          <w:b/>
          <w:bCs/>
          <w:spacing w:val="-6"/>
          <w:sz w:val="28"/>
          <w:szCs w:val="28"/>
        </w:rPr>
      </w:pPr>
    </w:p>
    <w:p w14:paraId="59572614" w14:textId="77777777" w:rsidR="008354F4" w:rsidRDefault="008354F4" w:rsidP="008354F4">
      <w:pPr>
        <w:shd w:val="clear" w:color="auto" w:fill="FFFFFF"/>
        <w:spacing w:before="235"/>
        <w:rPr>
          <w:b/>
          <w:bCs/>
          <w:spacing w:val="-6"/>
          <w:sz w:val="28"/>
          <w:szCs w:val="28"/>
        </w:rPr>
      </w:pPr>
    </w:p>
    <w:p w14:paraId="7F5CB9FC" w14:textId="77777777" w:rsidR="008354F4" w:rsidRDefault="008354F4" w:rsidP="008354F4">
      <w:pPr>
        <w:shd w:val="clear" w:color="auto" w:fill="FFFFFF"/>
        <w:spacing w:before="235"/>
        <w:rPr>
          <w:b/>
          <w:bCs/>
          <w:spacing w:val="-6"/>
          <w:sz w:val="28"/>
          <w:szCs w:val="28"/>
        </w:rPr>
      </w:pPr>
    </w:p>
    <w:p w14:paraId="2357E7E4" w14:textId="77777777" w:rsidR="008354F4" w:rsidRPr="00C02877" w:rsidRDefault="008354F4" w:rsidP="008354F4">
      <w:pPr>
        <w:shd w:val="clear" w:color="auto" w:fill="FFFFFF"/>
        <w:spacing w:before="235"/>
        <w:rPr>
          <w:b/>
          <w:bCs/>
          <w:spacing w:val="-6"/>
          <w:sz w:val="28"/>
          <w:szCs w:val="28"/>
        </w:rPr>
      </w:pPr>
    </w:p>
    <w:p w14:paraId="7E67ECAB" w14:textId="77777777" w:rsidR="007F4030" w:rsidRPr="00D178B3" w:rsidRDefault="0079634D" w:rsidP="008D0833">
      <w:pPr>
        <w:shd w:val="clear" w:color="auto" w:fill="FFFFFF"/>
        <w:spacing w:before="235"/>
        <w:jc w:val="center"/>
        <w:rPr>
          <w:b/>
          <w:bCs/>
          <w:spacing w:val="-6"/>
        </w:rPr>
      </w:pPr>
      <w:r w:rsidRPr="009846C3">
        <w:rPr>
          <w:b/>
          <w:bCs/>
          <w:spacing w:val="-6"/>
        </w:rPr>
        <w:t>БАРНАУЛ 20</w:t>
      </w:r>
      <w:r w:rsidR="00B26625">
        <w:rPr>
          <w:b/>
          <w:bCs/>
          <w:spacing w:val="-6"/>
        </w:rPr>
        <w:t>2</w:t>
      </w:r>
      <w:r w:rsidR="007D11CF">
        <w:rPr>
          <w:b/>
          <w:bCs/>
          <w:spacing w:val="-6"/>
        </w:rPr>
        <w:t>2</w:t>
      </w:r>
    </w:p>
    <w:p w14:paraId="73EF49F7" w14:textId="77777777" w:rsidR="00B02AF3" w:rsidRPr="005105D9" w:rsidRDefault="00B02AF3" w:rsidP="008354F4">
      <w:pPr>
        <w:keepNext/>
        <w:keepLines/>
        <w:shd w:val="clear" w:color="auto" w:fill="FFFFFF"/>
        <w:spacing w:before="235"/>
        <w:jc w:val="center"/>
        <w:rPr>
          <w:b/>
        </w:rPr>
      </w:pPr>
      <w:r w:rsidRPr="00BF5DAB">
        <w:rPr>
          <w:b/>
        </w:rPr>
        <w:lastRenderedPageBreak/>
        <w:t>Содержание</w:t>
      </w:r>
    </w:p>
    <w:p w14:paraId="3DF56DA9" w14:textId="77777777" w:rsidR="008D6FE2" w:rsidRPr="003C264D" w:rsidRDefault="000A555D" w:rsidP="008D0833">
      <w:pPr>
        <w:pStyle w:val="31"/>
        <w:rPr>
          <w:rFonts w:ascii="Calibri" w:hAnsi="Calibri"/>
          <w:sz w:val="22"/>
          <w:szCs w:val="22"/>
        </w:rPr>
      </w:pPr>
      <w:r w:rsidRPr="00217D26">
        <w:rPr>
          <w:sz w:val="22"/>
          <w:szCs w:val="22"/>
          <w:lang w:val="en-US"/>
        </w:rPr>
        <w:fldChar w:fldCharType="begin"/>
      </w:r>
      <w:r w:rsidR="00FB1500" w:rsidRPr="00217D26">
        <w:rPr>
          <w:sz w:val="22"/>
          <w:szCs w:val="22"/>
          <w:lang w:val="en-US"/>
        </w:rPr>
        <w:instrText xml:space="preserve"> TOC \o "1-3" \h \z \u </w:instrText>
      </w:r>
      <w:r w:rsidRPr="00217D26">
        <w:rPr>
          <w:sz w:val="22"/>
          <w:szCs w:val="22"/>
          <w:lang w:val="en-US"/>
        </w:rPr>
        <w:fldChar w:fldCharType="separate"/>
      </w:r>
      <w:hyperlink w:anchor="_Toc92475860" w:history="1">
        <w:r w:rsidR="008D6FE2" w:rsidRPr="003C264D">
          <w:rPr>
            <w:rStyle w:val="a5"/>
            <w:caps/>
          </w:rPr>
          <w:t>Введение</w:t>
        </w:r>
        <w:r w:rsidR="008D6FE2" w:rsidRPr="003C264D">
          <w:rPr>
            <w:webHidden/>
          </w:rPr>
          <w:tab/>
        </w:r>
        <w:r w:rsidR="008446B1">
          <w:rPr>
            <w:webHidden/>
          </w:rPr>
          <w:t>5</w:t>
        </w:r>
      </w:hyperlink>
    </w:p>
    <w:p w14:paraId="0B7CB9A6" w14:textId="77777777" w:rsidR="008D6FE2" w:rsidRPr="003C264D" w:rsidRDefault="00CB0867" w:rsidP="00487273">
      <w:pPr>
        <w:pStyle w:val="16"/>
        <w:rPr>
          <w:rFonts w:ascii="Calibri" w:hAnsi="Calibri"/>
          <w:snapToGrid/>
          <w:sz w:val="22"/>
          <w:szCs w:val="22"/>
        </w:rPr>
      </w:pPr>
      <w:hyperlink w:anchor="_Toc92475861" w:history="1">
        <w:r w:rsidR="008D6FE2" w:rsidRPr="00D178B3">
          <w:rPr>
            <w:rStyle w:val="a5"/>
            <w:caps w:val="0"/>
          </w:rPr>
          <w:t>Сведения о планах и программах комплексного социально-экономического развития муниципального образования</w:t>
        </w:r>
        <w:bookmarkStart w:id="0" w:name="_Hlk100558550"/>
        <w:r w:rsidR="008D6FE2" w:rsidRPr="003C264D">
          <w:rPr>
            <w:webHidden/>
          </w:rPr>
          <w:tab/>
        </w:r>
        <w:bookmarkEnd w:id="0"/>
        <w:r w:rsidR="008446B1">
          <w:rPr>
            <w:webHidden/>
          </w:rPr>
          <w:t>5</w:t>
        </w:r>
      </w:hyperlink>
    </w:p>
    <w:p w14:paraId="4AEAD332" w14:textId="77777777" w:rsidR="008D6FE2" w:rsidRPr="003C264D" w:rsidRDefault="00CB0867" w:rsidP="008D0833">
      <w:pPr>
        <w:pStyle w:val="31"/>
        <w:rPr>
          <w:rFonts w:ascii="Calibri" w:hAnsi="Calibri"/>
          <w:sz w:val="22"/>
          <w:szCs w:val="22"/>
        </w:rPr>
      </w:pPr>
      <w:hyperlink w:anchor="_Toc92475862" w:history="1">
        <w:r w:rsidR="008D6FE2" w:rsidRPr="003C264D">
          <w:rPr>
            <w:rStyle w:val="a5"/>
            <w:caps/>
          </w:rPr>
          <w:t>Цели и задачи генерального плана</w:t>
        </w:r>
        <w:r w:rsidR="008D0833" w:rsidRPr="008D0833">
          <w:rPr>
            <w:webHidden/>
          </w:rPr>
          <w:tab/>
        </w:r>
        <w:r w:rsidR="008D0833">
          <w:rPr>
            <w:webHidden/>
          </w:rPr>
          <w:t>.</w:t>
        </w:r>
        <w:r w:rsidR="008446B1">
          <w:rPr>
            <w:webHidden/>
          </w:rPr>
          <w:t>6</w:t>
        </w:r>
      </w:hyperlink>
    </w:p>
    <w:p w14:paraId="2DB5005A" w14:textId="77777777" w:rsidR="008D6FE2" w:rsidRPr="003C264D" w:rsidRDefault="00CB0867" w:rsidP="008D0833">
      <w:pPr>
        <w:pStyle w:val="31"/>
        <w:rPr>
          <w:rFonts w:ascii="Calibri" w:hAnsi="Calibri"/>
          <w:sz w:val="22"/>
          <w:szCs w:val="22"/>
        </w:rPr>
      </w:pPr>
      <w:hyperlink w:anchor="_Toc92475863" w:history="1">
        <w:r w:rsidR="008D6FE2" w:rsidRPr="003C264D">
          <w:rPr>
            <w:rStyle w:val="a5"/>
          </w:rPr>
          <w:t xml:space="preserve">1. </w:t>
        </w:r>
        <w:r w:rsidR="008D6FE2" w:rsidRPr="003C264D">
          <w:rPr>
            <w:rStyle w:val="a5"/>
            <w:caps/>
            <w:smallCaps/>
          </w:rPr>
          <w:t>Анализ ИСПОЛЬЗОВАНИЯ ТЕРРИТОРИЙ ПОСЕЛЕНИЯ, ВОЗМОЖНЫХ направлений комплексного развития ЭТИХ территориЙ И ПРОГНОЗИРУЕМЫХ ОГРАНИЧЕНИЙ ИХ ИСПОЛЬЗОВАНИЯ</w:t>
        </w:r>
        <w:r w:rsidR="008D6FE2" w:rsidRPr="003C264D">
          <w:rPr>
            <w:webHidden/>
          </w:rPr>
          <w:tab/>
        </w:r>
        <w:r w:rsidR="008446B1">
          <w:rPr>
            <w:webHidden/>
          </w:rPr>
          <w:t>6</w:t>
        </w:r>
      </w:hyperlink>
    </w:p>
    <w:p w14:paraId="13DB58B6" w14:textId="77777777" w:rsidR="008D6FE2" w:rsidRPr="003C264D" w:rsidRDefault="00CB0867" w:rsidP="008D0833">
      <w:pPr>
        <w:pStyle w:val="31"/>
        <w:rPr>
          <w:rFonts w:ascii="Calibri" w:hAnsi="Calibri"/>
          <w:sz w:val="22"/>
          <w:szCs w:val="22"/>
        </w:rPr>
      </w:pPr>
      <w:hyperlink w:anchor="_Toc92475864" w:history="1">
        <w:r w:rsidR="008D6FE2" w:rsidRPr="003C264D">
          <w:rPr>
            <w:rStyle w:val="a5"/>
            <w:smallCaps/>
          </w:rPr>
          <w:t>1.1. Современное состояние территории</w:t>
        </w:r>
        <w:r w:rsidR="008D6FE2" w:rsidRPr="003C264D">
          <w:rPr>
            <w:webHidden/>
          </w:rPr>
          <w:tab/>
        </w:r>
        <w:r w:rsidR="008446B1">
          <w:rPr>
            <w:webHidden/>
          </w:rPr>
          <w:t>6</w:t>
        </w:r>
      </w:hyperlink>
    </w:p>
    <w:p w14:paraId="60E6F3B0" w14:textId="77777777" w:rsidR="008D6FE2" w:rsidRPr="003C264D" w:rsidRDefault="00CB0867" w:rsidP="008D0833">
      <w:pPr>
        <w:pStyle w:val="31"/>
        <w:rPr>
          <w:rFonts w:ascii="Calibri" w:hAnsi="Calibri"/>
          <w:sz w:val="22"/>
          <w:szCs w:val="22"/>
        </w:rPr>
      </w:pPr>
      <w:hyperlink w:anchor="_Toc92475865" w:history="1">
        <w:r w:rsidR="008D6FE2" w:rsidRPr="003C264D">
          <w:rPr>
            <w:rStyle w:val="a5"/>
            <w:smallCaps/>
          </w:rPr>
          <w:t>1.2</w:t>
        </w:r>
        <w:r w:rsidR="008D0833">
          <w:rPr>
            <w:rStyle w:val="a5"/>
            <w:smallCaps/>
          </w:rPr>
          <w:t>.</w:t>
        </w:r>
        <w:r w:rsidR="008D6FE2" w:rsidRPr="003C264D">
          <w:rPr>
            <w:rStyle w:val="a5"/>
            <w:smallCaps/>
          </w:rPr>
          <w:t xml:space="preserve"> Природные условия и ресурсы территории</w:t>
        </w:r>
        <w:r w:rsidR="008D6FE2" w:rsidRPr="003C264D">
          <w:rPr>
            <w:webHidden/>
          </w:rPr>
          <w:tab/>
        </w:r>
        <w:r w:rsidR="008446B1">
          <w:rPr>
            <w:webHidden/>
          </w:rPr>
          <w:t>7</w:t>
        </w:r>
      </w:hyperlink>
    </w:p>
    <w:p w14:paraId="171FA246" w14:textId="77777777" w:rsidR="008D6FE2" w:rsidRPr="00A1522E" w:rsidRDefault="00CB0867" w:rsidP="008D0833">
      <w:pPr>
        <w:pStyle w:val="31"/>
        <w:rPr>
          <w:rFonts w:ascii="Calibri" w:hAnsi="Calibri"/>
          <w:sz w:val="22"/>
          <w:szCs w:val="22"/>
          <w:lang w:val="en-US"/>
        </w:rPr>
      </w:pPr>
      <w:hyperlink w:anchor="_Toc92475866" w:history="1">
        <w:r w:rsidR="008D6FE2" w:rsidRPr="003C264D">
          <w:rPr>
            <w:rStyle w:val="a5"/>
          </w:rPr>
          <w:t>1.2.1</w:t>
        </w:r>
        <w:r w:rsidR="00487273">
          <w:rPr>
            <w:rStyle w:val="a5"/>
          </w:rPr>
          <w:t>.</w:t>
        </w:r>
        <w:r w:rsidR="008D6FE2" w:rsidRPr="003C264D">
          <w:rPr>
            <w:rStyle w:val="a5"/>
          </w:rPr>
          <w:t xml:space="preserve"> Геологическое строение</w:t>
        </w:r>
        <w:r w:rsidR="008D6FE2" w:rsidRPr="003C264D">
          <w:rPr>
            <w:webHidden/>
          </w:rPr>
          <w:tab/>
        </w:r>
        <w:r w:rsidR="008446B1">
          <w:rPr>
            <w:webHidden/>
          </w:rPr>
          <w:t>7</w:t>
        </w:r>
      </w:hyperlink>
    </w:p>
    <w:p w14:paraId="33A10A28" w14:textId="77777777" w:rsidR="008D6FE2" w:rsidRPr="003C264D" w:rsidRDefault="00CB0867" w:rsidP="008D0833">
      <w:pPr>
        <w:pStyle w:val="31"/>
        <w:rPr>
          <w:rFonts w:ascii="Calibri" w:hAnsi="Calibri"/>
          <w:sz w:val="22"/>
          <w:szCs w:val="22"/>
        </w:rPr>
      </w:pPr>
      <w:hyperlink w:anchor="_Toc92475867" w:history="1">
        <w:r w:rsidR="008D6FE2" w:rsidRPr="003C264D">
          <w:rPr>
            <w:rStyle w:val="a5"/>
          </w:rPr>
          <w:t>1.2.2</w:t>
        </w:r>
        <w:r w:rsidR="00487273">
          <w:rPr>
            <w:rStyle w:val="a5"/>
          </w:rPr>
          <w:t>.</w:t>
        </w:r>
        <w:r w:rsidR="008D6FE2" w:rsidRPr="003C264D">
          <w:rPr>
            <w:rStyle w:val="a5"/>
          </w:rPr>
          <w:t xml:space="preserve"> Оценка природных условий для гражданского, промышленного и сельскохозяйственного строительства</w:t>
        </w:r>
        <w:r w:rsidR="008D6FE2" w:rsidRPr="003C264D">
          <w:rPr>
            <w:webHidden/>
          </w:rPr>
          <w:tab/>
        </w:r>
        <w:r w:rsidR="008446B1">
          <w:rPr>
            <w:webHidden/>
          </w:rPr>
          <w:t>8</w:t>
        </w:r>
      </w:hyperlink>
    </w:p>
    <w:p w14:paraId="440F793F" w14:textId="77777777" w:rsidR="008D6FE2" w:rsidRPr="003C264D" w:rsidRDefault="00CB0867" w:rsidP="008D0833">
      <w:pPr>
        <w:pStyle w:val="31"/>
        <w:rPr>
          <w:rFonts w:ascii="Calibri" w:hAnsi="Calibri"/>
          <w:sz w:val="22"/>
          <w:szCs w:val="22"/>
        </w:rPr>
      </w:pPr>
      <w:hyperlink w:anchor="_Toc92475868" w:history="1">
        <w:r w:rsidR="008D6FE2" w:rsidRPr="003C264D">
          <w:rPr>
            <w:rStyle w:val="a5"/>
          </w:rPr>
          <w:t>1.2.3</w:t>
        </w:r>
        <w:r w:rsidR="00487273">
          <w:rPr>
            <w:rStyle w:val="a5"/>
          </w:rPr>
          <w:t>.</w:t>
        </w:r>
        <w:r w:rsidR="008D6FE2" w:rsidRPr="003C264D">
          <w:rPr>
            <w:rStyle w:val="a5"/>
          </w:rPr>
          <w:t xml:space="preserve"> Геоморфология и рельеф</w:t>
        </w:r>
        <w:r w:rsidR="008D6FE2" w:rsidRPr="003C264D">
          <w:rPr>
            <w:webHidden/>
          </w:rPr>
          <w:tab/>
        </w:r>
        <w:r w:rsidR="008446B1">
          <w:rPr>
            <w:webHidden/>
          </w:rPr>
          <w:t>10</w:t>
        </w:r>
      </w:hyperlink>
    </w:p>
    <w:p w14:paraId="20AB4220" w14:textId="77777777" w:rsidR="008D6FE2" w:rsidRPr="003C264D" w:rsidRDefault="00CB0867" w:rsidP="008D0833">
      <w:pPr>
        <w:pStyle w:val="31"/>
        <w:rPr>
          <w:rFonts w:ascii="Calibri" w:hAnsi="Calibri"/>
          <w:sz w:val="22"/>
          <w:szCs w:val="22"/>
        </w:rPr>
      </w:pPr>
      <w:hyperlink w:anchor="_Toc92475869" w:history="1">
        <w:r w:rsidR="008D6FE2" w:rsidRPr="003C264D">
          <w:rPr>
            <w:rStyle w:val="a5"/>
          </w:rPr>
          <w:t>1.2.4.</w:t>
        </w:r>
        <w:r w:rsidR="00487273">
          <w:rPr>
            <w:rStyle w:val="a5"/>
          </w:rPr>
          <w:t xml:space="preserve"> </w:t>
        </w:r>
        <w:r w:rsidR="008D6FE2" w:rsidRPr="003C264D">
          <w:rPr>
            <w:rStyle w:val="a5"/>
          </w:rPr>
          <w:t>Минерально-сырьевые ресурсы</w:t>
        </w:r>
        <w:r w:rsidR="008D6FE2" w:rsidRPr="003C264D">
          <w:rPr>
            <w:webHidden/>
          </w:rPr>
          <w:tab/>
        </w:r>
        <w:r w:rsidR="008446B1">
          <w:rPr>
            <w:webHidden/>
          </w:rPr>
          <w:t>10</w:t>
        </w:r>
      </w:hyperlink>
    </w:p>
    <w:p w14:paraId="6514901A" w14:textId="77777777" w:rsidR="008D6FE2" w:rsidRPr="003C264D" w:rsidRDefault="00CB0867" w:rsidP="008D0833">
      <w:pPr>
        <w:pStyle w:val="31"/>
        <w:rPr>
          <w:rFonts w:ascii="Calibri" w:hAnsi="Calibri"/>
          <w:sz w:val="22"/>
          <w:szCs w:val="22"/>
        </w:rPr>
      </w:pPr>
      <w:hyperlink w:anchor="_Toc92475870" w:history="1">
        <w:r w:rsidR="008D6FE2" w:rsidRPr="003C264D">
          <w:rPr>
            <w:rStyle w:val="a5"/>
          </w:rPr>
          <w:t>1.2.5</w:t>
        </w:r>
        <w:r w:rsidR="00487273">
          <w:rPr>
            <w:rStyle w:val="a5"/>
          </w:rPr>
          <w:t>.</w:t>
        </w:r>
        <w:r w:rsidR="008D6FE2" w:rsidRPr="003C264D">
          <w:rPr>
            <w:rStyle w:val="a5"/>
          </w:rPr>
          <w:t xml:space="preserve"> Климат</w:t>
        </w:r>
        <w:r w:rsidR="008D6FE2" w:rsidRPr="003C264D">
          <w:rPr>
            <w:webHidden/>
          </w:rPr>
          <w:tab/>
        </w:r>
        <w:r w:rsidR="008446B1">
          <w:rPr>
            <w:webHidden/>
          </w:rPr>
          <w:t>10</w:t>
        </w:r>
      </w:hyperlink>
    </w:p>
    <w:p w14:paraId="60E9246A" w14:textId="77777777" w:rsidR="008D6FE2" w:rsidRDefault="00CB0867" w:rsidP="008D0833">
      <w:pPr>
        <w:pStyle w:val="31"/>
      </w:pPr>
      <w:hyperlink w:anchor="R126" w:history="1">
        <w:r w:rsidR="008D6FE2" w:rsidRPr="003C264D">
          <w:rPr>
            <w:rStyle w:val="a5"/>
          </w:rPr>
          <w:t>1.2.6</w:t>
        </w:r>
        <w:r w:rsidR="00487273">
          <w:rPr>
            <w:rStyle w:val="a5"/>
          </w:rPr>
          <w:t>.</w:t>
        </w:r>
        <w:r w:rsidR="008D6FE2" w:rsidRPr="003C264D">
          <w:rPr>
            <w:rStyle w:val="a5"/>
          </w:rPr>
          <w:t xml:space="preserve"> Гидрография и гидрология</w:t>
        </w:r>
        <w:r w:rsidR="008D6FE2" w:rsidRPr="003C264D">
          <w:rPr>
            <w:webHidden/>
          </w:rPr>
          <w:tab/>
        </w:r>
        <w:r w:rsidR="008446B1">
          <w:rPr>
            <w:webHidden/>
          </w:rPr>
          <w:t>11</w:t>
        </w:r>
      </w:hyperlink>
    </w:p>
    <w:p w14:paraId="6B26D0B8" w14:textId="77777777" w:rsidR="00964B7B" w:rsidRPr="008446B1" w:rsidRDefault="000A555D" w:rsidP="00964B7B">
      <w:pPr>
        <w:pStyle w:val="31"/>
        <w:rPr>
          <w:rStyle w:val="a5"/>
        </w:rPr>
      </w:pPr>
      <w:r>
        <w:fldChar w:fldCharType="begin"/>
      </w:r>
      <w:r w:rsidR="00284468">
        <w:instrText xml:space="preserve"> HYPERLINK  \l "R127" </w:instrText>
      </w:r>
      <w:r>
        <w:fldChar w:fldCharType="separate"/>
      </w:r>
      <w:r w:rsidR="00964B7B" w:rsidRPr="00284468">
        <w:rPr>
          <w:rStyle w:val="a5"/>
        </w:rPr>
        <w:t>1.2.7. Гидрологические условия</w:t>
      </w:r>
      <w:r w:rsidR="00964B7B" w:rsidRPr="00284468">
        <w:rPr>
          <w:rStyle w:val="a5"/>
          <w:webHidden/>
        </w:rPr>
        <w:tab/>
      </w:r>
      <w:r w:rsidR="008446B1">
        <w:rPr>
          <w:rStyle w:val="a5"/>
          <w:webHidden/>
        </w:rPr>
        <w:t>11</w:t>
      </w:r>
    </w:p>
    <w:p w14:paraId="4B22175B" w14:textId="77777777" w:rsidR="008D6FE2" w:rsidRPr="003C264D" w:rsidRDefault="000A555D" w:rsidP="008D0833">
      <w:pPr>
        <w:pStyle w:val="31"/>
        <w:rPr>
          <w:rFonts w:ascii="Calibri" w:hAnsi="Calibri"/>
          <w:sz w:val="22"/>
          <w:szCs w:val="22"/>
        </w:rPr>
      </w:pPr>
      <w:r>
        <w:fldChar w:fldCharType="end"/>
      </w:r>
      <w:hyperlink w:anchor="_Toc92475872" w:history="1">
        <w:r w:rsidR="008D6FE2" w:rsidRPr="003C264D">
          <w:rPr>
            <w:rStyle w:val="a5"/>
          </w:rPr>
          <w:t>1.2.</w:t>
        </w:r>
        <w:r w:rsidR="00284468">
          <w:rPr>
            <w:rStyle w:val="a5"/>
            <w:lang w:val="en-US"/>
          </w:rPr>
          <w:t>8</w:t>
        </w:r>
        <w:r w:rsidR="00487273">
          <w:rPr>
            <w:rStyle w:val="a5"/>
          </w:rPr>
          <w:t>.</w:t>
        </w:r>
        <w:r w:rsidR="008D6FE2" w:rsidRPr="003C264D">
          <w:rPr>
            <w:rStyle w:val="a5"/>
          </w:rPr>
          <w:t xml:space="preserve"> Почвенные ресурсы</w:t>
        </w:r>
        <w:r w:rsidR="008D6FE2" w:rsidRPr="003C264D">
          <w:rPr>
            <w:webHidden/>
          </w:rPr>
          <w:tab/>
        </w:r>
        <w:r w:rsidR="008446B1">
          <w:rPr>
            <w:webHidden/>
          </w:rPr>
          <w:t>11</w:t>
        </w:r>
      </w:hyperlink>
    </w:p>
    <w:p w14:paraId="75E6E947" w14:textId="77777777" w:rsidR="008D6FE2" w:rsidRDefault="00CB0867" w:rsidP="008D0833">
      <w:pPr>
        <w:pStyle w:val="31"/>
      </w:pPr>
      <w:hyperlink w:anchor="_Toc92475873" w:history="1">
        <w:r w:rsidR="008D6FE2" w:rsidRPr="003C264D">
          <w:rPr>
            <w:rStyle w:val="a5"/>
          </w:rPr>
          <w:t>1.2.</w:t>
        </w:r>
        <w:r w:rsidR="00284468">
          <w:rPr>
            <w:rStyle w:val="a5"/>
            <w:lang w:val="en-US"/>
          </w:rPr>
          <w:t>9</w:t>
        </w:r>
        <w:r w:rsidR="00487273">
          <w:rPr>
            <w:rStyle w:val="a5"/>
          </w:rPr>
          <w:t>.</w:t>
        </w:r>
        <w:r w:rsidR="008D6FE2" w:rsidRPr="003C264D">
          <w:rPr>
            <w:rStyle w:val="a5"/>
          </w:rPr>
          <w:t xml:space="preserve"> Растительность и животный мир</w:t>
        </w:r>
        <w:r w:rsidR="008D6FE2" w:rsidRPr="003C264D">
          <w:rPr>
            <w:webHidden/>
          </w:rPr>
          <w:tab/>
        </w:r>
        <w:r w:rsidR="008446B1">
          <w:rPr>
            <w:webHidden/>
          </w:rPr>
          <w:t>12</w:t>
        </w:r>
      </w:hyperlink>
    </w:p>
    <w:p w14:paraId="36904639" w14:textId="77777777" w:rsidR="00E9502F" w:rsidRPr="008446B1" w:rsidRDefault="000A555D" w:rsidP="00E9502F">
      <w:pPr>
        <w:pStyle w:val="31"/>
        <w:rPr>
          <w:rStyle w:val="a5"/>
          <w:rFonts w:ascii="Calibri" w:hAnsi="Calibri"/>
          <w:sz w:val="22"/>
          <w:szCs w:val="22"/>
        </w:rPr>
      </w:pPr>
      <w:r>
        <w:fldChar w:fldCharType="begin"/>
      </w:r>
      <w:r w:rsidR="00E9502F">
        <w:instrText xml:space="preserve"> HYPERLINK  \l "R1210" </w:instrText>
      </w:r>
      <w:r>
        <w:fldChar w:fldCharType="separate"/>
      </w:r>
      <w:r w:rsidR="00E9502F" w:rsidRPr="00E9502F">
        <w:rPr>
          <w:rStyle w:val="a5"/>
        </w:rPr>
        <w:t>1.2.10. Ландшафты</w:t>
      </w:r>
      <w:r w:rsidR="00E9502F" w:rsidRPr="00E9502F">
        <w:rPr>
          <w:rStyle w:val="a5"/>
          <w:webHidden/>
        </w:rPr>
        <w:tab/>
      </w:r>
      <w:r w:rsidR="008446B1">
        <w:rPr>
          <w:rStyle w:val="a5"/>
          <w:webHidden/>
        </w:rPr>
        <w:t>14</w:t>
      </w:r>
    </w:p>
    <w:p w14:paraId="57E2D53E" w14:textId="77777777" w:rsidR="008D6FE2" w:rsidRPr="003C264D" w:rsidRDefault="000A555D" w:rsidP="008D0833">
      <w:pPr>
        <w:pStyle w:val="31"/>
        <w:rPr>
          <w:rFonts w:ascii="Calibri" w:hAnsi="Calibri"/>
          <w:sz w:val="22"/>
          <w:szCs w:val="22"/>
        </w:rPr>
      </w:pPr>
      <w:r>
        <w:fldChar w:fldCharType="end"/>
      </w:r>
      <w:hyperlink w:anchor="_Toc92475874" w:history="1">
        <w:r w:rsidR="008D6FE2" w:rsidRPr="003C264D">
          <w:rPr>
            <w:rStyle w:val="a5"/>
          </w:rPr>
          <w:t>1.2.</w:t>
        </w:r>
        <w:r w:rsidR="00E9502F">
          <w:rPr>
            <w:rStyle w:val="a5"/>
            <w:lang w:val="en-US"/>
          </w:rPr>
          <w:t>11</w:t>
        </w:r>
        <w:r w:rsidR="00487273">
          <w:rPr>
            <w:rStyle w:val="a5"/>
          </w:rPr>
          <w:t>.</w:t>
        </w:r>
        <w:r w:rsidR="008D6FE2" w:rsidRPr="003C264D">
          <w:rPr>
            <w:rStyle w:val="a5"/>
          </w:rPr>
          <w:t xml:space="preserve"> Земля и земельные ресурсы</w:t>
        </w:r>
        <w:r w:rsidR="008D6FE2" w:rsidRPr="003C264D">
          <w:rPr>
            <w:webHidden/>
          </w:rPr>
          <w:tab/>
        </w:r>
        <w:r w:rsidR="008446B1">
          <w:rPr>
            <w:webHidden/>
          </w:rPr>
          <w:t>14</w:t>
        </w:r>
      </w:hyperlink>
    </w:p>
    <w:p w14:paraId="341B91E0" w14:textId="77777777" w:rsidR="008D6FE2" w:rsidRPr="003C264D" w:rsidRDefault="00CB0867" w:rsidP="008D0833">
      <w:pPr>
        <w:pStyle w:val="31"/>
        <w:rPr>
          <w:rFonts w:ascii="Calibri" w:hAnsi="Calibri"/>
          <w:sz w:val="22"/>
          <w:szCs w:val="22"/>
        </w:rPr>
      </w:pPr>
      <w:hyperlink w:anchor="_Toc92475875" w:history="1">
        <w:r w:rsidR="008D6FE2" w:rsidRPr="003C264D">
          <w:rPr>
            <w:rStyle w:val="a5"/>
          </w:rPr>
          <w:t>1.2.1</w:t>
        </w:r>
        <w:r w:rsidR="00E9502F">
          <w:rPr>
            <w:rStyle w:val="a5"/>
            <w:lang w:val="en-US"/>
          </w:rPr>
          <w:t>2</w:t>
        </w:r>
        <w:r w:rsidR="00487273">
          <w:rPr>
            <w:rStyle w:val="a5"/>
          </w:rPr>
          <w:t>.</w:t>
        </w:r>
        <w:r w:rsidR="008D6FE2" w:rsidRPr="003C264D">
          <w:rPr>
            <w:rStyle w:val="a5"/>
          </w:rPr>
          <w:t xml:space="preserve"> Лесные ресурсы</w:t>
        </w:r>
        <w:r w:rsidR="008D6FE2" w:rsidRPr="003C264D">
          <w:rPr>
            <w:webHidden/>
          </w:rPr>
          <w:tab/>
        </w:r>
        <w:r w:rsidR="008446B1">
          <w:rPr>
            <w:webHidden/>
          </w:rPr>
          <w:t>15</w:t>
        </w:r>
      </w:hyperlink>
    </w:p>
    <w:p w14:paraId="20B81CDD" w14:textId="77777777" w:rsidR="008D6FE2" w:rsidRPr="003C264D" w:rsidRDefault="00CB0867" w:rsidP="008D0833">
      <w:pPr>
        <w:pStyle w:val="31"/>
        <w:rPr>
          <w:rFonts w:ascii="Calibri" w:hAnsi="Calibri"/>
          <w:sz w:val="22"/>
          <w:szCs w:val="22"/>
        </w:rPr>
      </w:pPr>
      <w:hyperlink w:anchor="_Toc92475876" w:history="1">
        <w:r w:rsidR="008D6FE2" w:rsidRPr="003C264D">
          <w:rPr>
            <w:rStyle w:val="a5"/>
          </w:rPr>
          <w:t>1.2.1</w:t>
        </w:r>
        <w:r w:rsidR="00E9502F">
          <w:rPr>
            <w:rStyle w:val="a5"/>
          </w:rPr>
          <w:t>3</w:t>
        </w:r>
        <w:r w:rsidR="00487273">
          <w:rPr>
            <w:rStyle w:val="a5"/>
          </w:rPr>
          <w:t>.</w:t>
        </w:r>
        <w:r w:rsidR="008D6FE2" w:rsidRPr="003C264D">
          <w:rPr>
            <w:rStyle w:val="a5"/>
          </w:rPr>
          <w:t xml:space="preserve"> Объекты культурного наследия</w:t>
        </w:r>
        <w:r w:rsidR="008D6FE2" w:rsidRPr="003C264D">
          <w:rPr>
            <w:webHidden/>
          </w:rPr>
          <w:tab/>
        </w:r>
        <w:r w:rsidR="008446B1">
          <w:rPr>
            <w:webHidden/>
          </w:rPr>
          <w:t>16</w:t>
        </w:r>
      </w:hyperlink>
    </w:p>
    <w:p w14:paraId="5237FFA2" w14:textId="77777777" w:rsidR="008D6FE2" w:rsidRPr="003C264D" w:rsidRDefault="00CB0867" w:rsidP="008D0833">
      <w:pPr>
        <w:pStyle w:val="31"/>
        <w:rPr>
          <w:rFonts w:ascii="Calibri" w:hAnsi="Calibri"/>
          <w:sz w:val="22"/>
          <w:szCs w:val="22"/>
        </w:rPr>
      </w:pPr>
      <w:hyperlink w:anchor="_Toc92475877" w:history="1">
        <w:r w:rsidR="008D6FE2" w:rsidRPr="003C264D">
          <w:rPr>
            <w:rStyle w:val="a5"/>
          </w:rPr>
          <w:t>1.2.1</w:t>
        </w:r>
        <w:r w:rsidR="006A2163">
          <w:rPr>
            <w:rStyle w:val="a5"/>
          </w:rPr>
          <w:t>4</w:t>
        </w:r>
        <w:r w:rsidR="00487273">
          <w:rPr>
            <w:rStyle w:val="a5"/>
          </w:rPr>
          <w:t>.</w:t>
        </w:r>
        <w:r w:rsidR="008D6FE2" w:rsidRPr="003C264D">
          <w:rPr>
            <w:rStyle w:val="a5"/>
          </w:rPr>
          <w:t xml:space="preserve"> Особо охраняемые территории и объекты</w:t>
        </w:r>
        <w:r w:rsidR="008D6FE2" w:rsidRPr="003C264D">
          <w:rPr>
            <w:webHidden/>
          </w:rPr>
          <w:tab/>
        </w:r>
        <w:r w:rsidR="000A555D" w:rsidRPr="003C264D">
          <w:rPr>
            <w:webHidden/>
          </w:rPr>
          <w:fldChar w:fldCharType="begin"/>
        </w:r>
        <w:r w:rsidR="008D6FE2" w:rsidRPr="003C264D">
          <w:rPr>
            <w:webHidden/>
          </w:rPr>
          <w:instrText xml:space="preserve"> PAGEREF _Toc92475877 \h </w:instrText>
        </w:r>
        <w:r w:rsidR="000A555D" w:rsidRPr="003C264D">
          <w:rPr>
            <w:webHidden/>
          </w:rPr>
        </w:r>
        <w:r w:rsidR="000A555D" w:rsidRPr="003C264D">
          <w:rPr>
            <w:webHidden/>
          </w:rPr>
          <w:fldChar w:fldCharType="separate"/>
        </w:r>
        <w:r w:rsidR="00461176">
          <w:rPr>
            <w:webHidden/>
          </w:rPr>
          <w:t>2</w:t>
        </w:r>
        <w:r w:rsidR="000A555D" w:rsidRPr="003C264D">
          <w:rPr>
            <w:webHidden/>
          </w:rPr>
          <w:fldChar w:fldCharType="end"/>
        </w:r>
      </w:hyperlink>
      <w:r w:rsidR="008446B1">
        <w:t>0</w:t>
      </w:r>
    </w:p>
    <w:p w14:paraId="4956D047" w14:textId="77777777" w:rsidR="008D6FE2" w:rsidRPr="003C264D" w:rsidRDefault="00CB0867" w:rsidP="008D0833">
      <w:pPr>
        <w:pStyle w:val="31"/>
        <w:rPr>
          <w:rFonts w:ascii="Calibri" w:hAnsi="Calibri"/>
          <w:sz w:val="22"/>
          <w:szCs w:val="22"/>
        </w:rPr>
      </w:pPr>
      <w:hyperlink w:anchor="_Toc92475878" w:history="1">
        <w:r w:rsidR="008D6FE2" w:rsidRPr="003C264D">
          <w:rPr>
            <w:rStyle w:val="a5"/>
            <w:smallCaps/>
          </w:rPr>
          <w:t>1.3</w:t>
        </w:r>
        <w:r w:rsidR="00487273">
          <w:rPr>
            <w:rStyle w:val="a5"/>
            <w:smallCaps/>
          </w:rPr>
          <w:t>.</w:t>
        </w:r>
        <w:r w:rsidR="008D6FE2" w:rsidRPr="003C264D">
          <w:rPr>
            <w:rStyle w:val="a5"/>
            <w:smallCaps/>
          </w:rPr>
          <w:t xml:space="preserve"> Социально-экономическое положение муниципального образования</w:t>
        </w:r>
        <w:r w:rsidR="008D6FE2" w:rsidRPr="003C264D">
          <w:rPr>
            <w:webHidden/>
          </w:rPr>
          <w:tab/>
        </w:r>
        <w:r w:rsidR="008446B1">
          <w:rPr>
            <w:webHidden/>
          </w:rPr>
          <w:t>25</w:t>
        </w:r>
      </w:hyperlink>
    </w:p>
    <w:p w14:paraId="2281193F" w14:textId="77777777" w:rsidR="008D6FE2" w:rsidRPr="003C264D" w:rsidRDefault="00CB0867" w:rsidP="008D0833">
      <w:pPr>
        <w:pStyle w:val="31"/>
        <w:rPr>
          <w:rFonts w:ascii="Calibri" w:hAnsi="Calibri"/>
          <w:sz w:val="22"/>
          <w:szCs w:val="22"/>
        </w:rPr>
      </w:pPr>
      <w:hyperlink w:anchor="_Toc92475879" w:history="1">
        <w:r w:rsidR="008D6FE2" w:rsidRPr="003C264D">
          <w:rPr>
            <w:rStyle w:val="a5"/>
          </w:rPr>
          <w:t>1.3.1</w:t>
        </w:r>
        <w:r w:rsidR="00487273">
          <w:rPr>
            <w:rStyle w:val="a5"/>
          </w:rPr>
          <w:t>.</w:t>
        </w:r>
        <w:r w:rsidR="008D6FE2" w:rsidRPr="003C264D">
          <w:rPr>
            <w:rStyle w:val="a5"/>
          </w:rPr>
          <w:t xml:space="preserve"> История заселения</w:t>
        </w:r>
        <w:r w:rsidR="008D6FE2" w:rsidRPr="003C264D">
          <w:rPr>
            <w:webHidden/>
          </w:rPr>
          <w:tab/>
        </w:r>
        <w:r w:rsidR="008446B1">
          <w:rPr>
            <w:webHidden/>
          </w:rPr>
          <w:t>25</w:t>
        </w:r>
      </w:hyperlink>
    </w:p>
    <w:p w14:paraId="4DB25D7A" w14:textId="77777777" w:rsidR="008D6FE2" w:rsidRDefault="00CB0867" w:rsidP="008D0833">
      <w:pPr>
        <w:pStyle w:val="31"/>
      </w:pPr>
      <w:hyperlink w:anchor="_Toc92475880" w:history="1">
        <w:r w:rsidR="008D6FE2" w:rsidRPr="003C264D">
          <w:rPr>
            <w:rStyle w:val="a5"/>
          </w:rPr>
          <w:t>1.3.2</w:t>
        </w:r>
        <w:r w:rsidR="00487273">
          <w:rPr>
            <w:rStyle w:val="a5"/>
          </w:rPr>
          <w:t>.</w:t>
        </w:r>
        <w:r w:rsidR="008D6FE2" w:rsidRPr="003C264D">
          <w:rPr>
            <w:rStyle w:val="a5"/>
          </w:rPr>
          <w:t xml:space="preserve"> Демографическая характеристика</w:t>
        </w:r>
        <w:r w:rsidR="008D6FE2" w:rsidRPr="003C264D">
          <w:rPr>
            <w:webHidden/>
          </w:rPr>
          <w:tab/>
        </w:r>
        <w:r w:rsidR="008446B1">
          <w:rPr>
            <w:webHidden/>
          </w:rPr>
          <w:t>25</w:t>
        </w:r>
      </w:hyperlink>
    </w:p>
    <w:p w14:paraId="4EB8F81F" w14:textId="77777777" w:rsidR="00C83AE3" w:rsidRPr="00C83AE3" w:rsidRDefault="000A555D" w:rsidP="00C83AE3">
      <w:pPr>
        <w:pStyle w:val="31"/>
        <w:rPr>
          <w:rStyle w:val="a5"/>
          <w:rFonts w:ascii="Calibri" w:hAnsi="Calibri"/>
          <w:sz w:val="22"/>
          <w:szCs w:val="22"/>
        </w:rPr>
      </w:pPr>
      <w:r>
        <w:fldChar w:fldCharType="begin"/>
      </w:r>
      <w:r w:rsidR="00C83AE3">
        <w:instrText xml:space="preserve"> HYPERLINK  \l "R133" </w:instrText>
      </w:r>
      <w:r>
        <w:fldChar w:fldCharType="separate"/>
      </w:r>
      <w:r w:rsidR="00C83AE3" w:rsidRPr="00C83AE3">
        <w:rPr>
          <w:rStyle w:val="a5"/>
        </w:rPr>
        <w:t>1.3.</w:t>
      </w:r>
      <w:r w:rsidR="00C83AE3" w:rsidRPr="00C83AE3">
        <w:rPr>
          <w:rStyle w:val="a5"/>
          <w:lang w:val="en-US"/>
        </w:rPr>
        <w:t>3</w:t>
      </w:r>
      <w:r w:rsidR="00C83AE3" w:rsidRPr="00C83AE3">
        <w:rPr>
          <w:rStyle w:val="a5"/>
        </w:rPr>
        <w:t>. Расчет перспективной численности населения</w:t>
      </w:r>
      <w:r w:rsidR="00C83AE3" w:rsidRPr="00C83AE3">
        <w:rPr>
          <w:rStyle w:val="a5"/>
          <w:webHidden/>
        </w:rPr>
        <w:tab/>
      </w:r>
      <w:r w:rsidR="008446B1">
        <w:rPr>
          <w:rStyle w:val="a5"/>
          <w:webHidden/>
        </w:rPr>
        <w:t>26</w:t>
      </w:r>
    </w:p>
    <w:p w14:paraId="29139F32" w14:textId="77777777" w:rsidR="008D6FE2" w:rsidRPr="007A6F60" w:rsidRDefault="000A555D" w:rsidP="008D0833">
      <w:pPr>
        <w:pStyle w:val="31"/>
        <w:rPr>
          <w:rStyle w:val="a5"/>
          <w:rFonts w:ascii="Calibri" w:hAnsi="Calibri"/>
          <w:sz w:val="22"/>
          <w:szCs w:val="22"/>
        </w:rPr>
      </w:pPr>
      <w:r>
        <w:fldChar w:fldCharType="end"/>
      </w:r>
      <w:r>
        <w:fldChar w:fldCharType="begin"/>
      </w:r>
      <w:r w:rsidR="007A6F60">
        <w:instrText xml:space="preserve"> HYPERLINK  \l "R134" </w:instrText>
      </w:r>
      <w:r>
        <w:fldChar w:fldCharType="separate"/>
      </w:r>
      <w:r w:rsidR="008D6FE2" w:rsidRPr="007A6F60">
        <w:rPr>
          <w:rStyle w:val="a5"/>
        </w:rPr>
        <w:t>1.3.</w:t>
      </w:r>
      <w:r w:rsidR="00C83AE3" w:rsidRPr="007A6F60">
        <w:rPr>
          <w:rStyle w:val="a5"/>
        </w:rPr>
        <w:t>4</w:t>
      </w:r>
      <w:r w:rsidR="00487273" w:rsidRPr="007A6F60">
        <w:rPr>
          <w:rStyle w:val="a5"/>
        </w:rPr>
        <w:t>.</w:t>
      </w:r>
      <w:r w:rsidR="008D6FE2" w:rsidRPr="007A6F60">
        <w:rPr>
          <w:rStyle w:val="a5"/>
        </w:rPr>
        <w:t xml:space="preserve"> Производственные </w:t>
      </w:r>
      <w:r w:rsidR="007A6F60">
        <w:rPr>
          <w:rStyle w:val="a5"/>
        </w:rPr>
        <w:t xml:space="preserve">и сельскохозяйственные </w:t>
      </w:r>
      <w:r w:rsidR="008D6FE2" w:rsidRPr="007A6F60">
        <w:rPr>
          <w:rStyle w:val="a5"/>
        </w:rPr>
        <w:t>ресурсы</w:t>
      </w:r>
      <w:r w:rsidR="008D6FE2" w:rsidRPr="007A6F60">
        <w:rPr>
          <w:rStyle w:val="a5"/>
          <w:webHidden/>
        </w:rPr>
        <w:tab/>
      </w:r>
      <w:r w:rsidR="008446B1">
        <w:rPr>
          <w:rStyle w:val="a5"/>
          <w:webHidden/>
        </w:rPr>
        <w:t>28</w:t>
      </w:r>
    </w:p>
    <w:p w14:paraId="70CF0426" w14:textId="77777777" w:rsidR="008D6FE2" w:rsidRPr="003C264D" w:rsidRDefault="000A555D" w:rsidP="008D0833">
      <w:pPr>
        <w:pStyle w:val="31"/>
        <w:rPr>
          <w:rFonts w:ascii="Calibri" w:hAnsi="Calibri"/>
          <w:sz w:val="22"/>
          <w:szCs w:val="22"/>
        </w:rPr>
      </w:pPr>
      <w:r>
        <w:fldChar w:fldCharType="end"/>
      </w:r>
      <w:hyperlink w:anchor="_Toc92475882" w:history="1">
        <w:r w:rsidR="008D6FE2" w:rsidRPr="003C264D">
          <w:rPr>
            <w:rStyle w:val="a5"/>
          </w:rPr>
          <w:t>1.3.</w:t>
        </w:r>
        <w:r w:rsidR="007A6F60">
          <w:rPr>
            <w:rStyle w:val="a5"/>
          </w:rPr>
          <w:t>5</w:t>
        </w:r>
        <w:r w:rsidR="00487273">
          <w:rPr>
            <w:rStyle w:val="a5"/>
          </w:rPr>
          <w:t>.</w:t>
        </w:r>
        <w:r w:rsidR="008D6FE2" w:rsidRPr="003C264D">
          <w:rPr>
            <w:rStyle w:val="a5"/>
          </w:rPr>
          <w:t xml:space="preserve"> Социальная сфера</w:t>
        </w:r>
        <w:r w:rsidR="008D6FE2" w:rsidRPr="003C264D">
          <w:rPr>
            <w:webHidden/>
          </w:rPr>
          <w:tab/>
        </w:r>
        <w:r w:rsidR="008446B1">
          <w:rPr>
            <w:webHidden/>
          </w:rPr>
          <w:t>31</w:t>
        </w:r>
      </w:hyperlink>
    </w:p>
    <w:p w14:paraId="50DF0E7B" w14:textId="77777777" w:rsidR="008D6FE2" w:rsidRPr="003C264D" w:rsidRDefault="00CB0867" w:rsidP="008D0833">
      <w:pPr>
        <w:pStyle w:val="31"/>
        <w:rPr>
          <w:rFonts w:ascii="Calibri" w:hAnsi="Calibri"/>
          <w:sz w:val="22"/>
          <w:szCs w:val="22"/>
        </w:rPr>
      </w:pPr>
      <w:hyperlink w:anchor="_Toc92475883" w:history="1">
        <w:r w:rsidR="008D6FE2" w:rsidRPr="003C264D">
          <w:rPr>
            <w:rStyle w:val="a5"/>
            <w:smallCaps/>
          </w:rPr>
          <w:t>1.4</w:t>
        </w:r>
        <w:r w:rsidR="00487273">
          <w:rPr>
            <w:rStyle w:val="a5"/>
            <w:smallCaps/>
          </w:rPr>
          <w:t>.</w:t>
        </w:r>
        <w:r w:rsidR="008D6FE2" w:rsidRPr="003C264D">
          <w:rPr>
            <w:rStyle w:val="a5"/>
            <w:smallCaps/>
          </w:rPr>
          <w:t xml:space="preserve"> Транспортная инфраструктура</w:t>
        </w:r>
        <w:r w:rsidR="008D6FE2" w:rsidRPr="003C264D">
          <w:rPr>
            <w:webHidden/>
          </w:rPr>
          <w:tab/>
        </w:r>
        <w:r w:rsidR="008446B1">
          <w:rPr>
            <w:webHidden/>
          </w:rPr>
          <w:t>32</w:t>
        </w:r>
      </w:hyperlink>
    </w:p>
    <w:p w14:paraId="183B5516" w14:textId="77777777" w:rsidR="008D6FE2" w:rsidRPr="003C264D" w:rsidRDefault="00CB0867" w:rsidP="008D0833">
      <w:pPr>
        <w:pStyle w:val="31"/>
        <w:rPr>
          <w:rFonts w:ascii="Calibri" w:hAnsi="Calibri"/>
          <w:sz w:val="22"/>
          <w:szCs w:val="22"/>
        </w:rPr>
      </w:pPr>
      <w:hyperlink w:anchor="_Toc92475884" w:history="1">
        <w:r w:rsidR="008D6FE2" w:rsidRPr="003C264D">
          <w:rPr>
            <w:rStyle w:val="a5"/>
            <w:smallCaps/>
          </w:rPr>
          <w:t>1.5</w:t>
        </w:r>
        <w:r w:rsidR="00487273">
          <w:rPr>
            <w:rStyle w:val="a5"/>
            <w:smallCaps/>
          </w:rPr>
          <w:t>.</w:t>
        </w:r>
        <w:r w:rsidR="008D6FE2" w:rsidRPr="003C264D">
          <w:rPr>
            <w:rStyle w:val="a5"/>
            <w:smallCaps/>
          </w:rPr>
          <w:t xml:space="preserve"> Инженерная инфраструктура</w:t>
        </w:r>
        <w:r w:rsidR="008D6FE2" w:rsidRPr="003C264D">
          <w:rPr>
            <w:webHidden/>
          </w:rPr>
          <w:tab/>
        </w:r>
        <w:r w:rsidR="008446B1">
          <w:rPr>
            <w:webHidden/>
          </w:rPr>
          <w:t>34</w:t>
        </w:r>
      </w:hyperlink>
    </w:p>
    <w:p w14:paraId="373BDCA6" w14:textId="77777777" w:rsidR="008D6FE2" w:rsidRPr="003C264D" w:rsidRDefault="00CB0867" w:rsidP="008D0833">
      <w:pPr>
        <w:pStyle w:val="31"/>
        <w:rPr>
          <w:rFonts w:ascii="Calibri" w:hAnsi="Calibri"/>
          <w:sz w:val="22"/>
          <w:szCs w:val="22"/>
        </w:rPr>
      </w:pPr>
      <w:hyperlink w:anchor="_Toc92475885" w:history="1">
        <w:r w:rsidR="008D6FE2" w:rsidRPr="003C264D">
          <w:rPr>
            <w:rStyle w:val="a5"/>
          </w:rPr>
          <w:t>1.5.1</w:t>
        </w:r>
        <w:r w:rsidR="00487273">
          <w:rPr>
            <w:rStyle w:val="a5"/>
          </w:rPr>
          <w:t>.</w:t>
        </w:r>
        <w:r w:rsidR="008D6FE2" w:rsidRPr="003C264D">
          <w:rPr>
            <w:rStyle w:val="a5"/>
          </w:rPr>
          <w:t xml:space="preserve"> Водоснабжение и водоотведение</w:t>
        </w:r>
        <w:r w:rsidR="008D6FE2" w:rsidRPr="003C264D">
          <w:rPr>
            <w:webHidden/>
          </w:rPr>
          <w:tab/>
        </w:r>
        <w:r w:rsidR="008446B1">
          <w:rPr>
            <w:webHidden/>
          </w:rPr>
          <w:t>34</w:t>
        </w:r>
      </w:hyperlink>
    </w:p>
    <w:p w14:paraId="0E8C93DD" w14:textId="77777777" w:rsidR="008D6FE2" w:rsidRPr="003C264D" w:rsidRDefault="00CB0867" w:rsidP="008D0833">
      <w:pPr>
        <w:pStyle w:val="31"/>
        <w:rPr>
          <w:rFonts w:ascii="Calibri" w:hAnsi="Calibri"/>
          <w:sz w:val="22"/>
          <w:szCs w:val="22"/>
        </w:rPr>
      </w:pPr>
      <w:hyperlink w:anchor="_Toc92475886" w:history="1">
        <w:r w:rsidR="008D6FE2" w:rsidRPr="003C264D">
          <w:rPr>
            <w:rStyle w:val="a5"/>
          </w:rPr>
          <w:t>1.5.2</w:t>
        </w:r>
        <w:r w:rsidR="00487273">
          <w:rPr>
            <w:rStyle w:val="a5"/>
          </w:rPr>
          <w:t>.</w:t>
        </w:r>
        <w:r w:rsidR="008D6FE2" w:rsidRPr="003C264D">
          <w:rPr>
            <w:rStyle w:val="a5"/>
          </w:rPr>
          <w:t xml:space="preserve"> Теплоснабжение</w:t>
        </w:r>
        <w:r w:rsidR="008D6FE2" w:rsidRPr="003C264D">
          <w:rPr>
            <w:webHidden/>
          </w:rPr>
          <w:tab/>
        </w:r>
        <w:r w:rsidR="008446B1">
          <w:rPr>
            <w:webHidden/>
          </w:rPr>
          <w:t>37</w:t>
        </w:r>
      </w:hyperlink>
    </w:p>
    <w:p w14:paraId="42114AAB" w14:textId="77777777" w:rsidR="008D6FE2" w:rsidRPr="003C264D" w:rsidRDefault="00CB0867" w:rsidP="008D0833">
      <w:pPr>
        <w:pStyle w:val="31"/>
        <w:rPr>
          <w:rFonts w:ascii="Calibri" w:hAnsi="Calibri"/>
          <w:sz w:val="22"/>
          <w:szCs w:val="22"/>
        </w:rPr>
      </w:pPr>
      <w:hyperlink w:anchor="_Toc92475887" w:history="1">
        <w:r w:rsidR="008D6FE2" w:rsidRPr="003C264D">
          <w:rPr>
            <w:rStyle w:val="a5"/>
          </w:rPr>
          <w:t>1.5.3</w:t>
        </w:r>
        <w:r w:rsidR="00487273">
          <w:rPr>
            <w:rStyle w:val="a5"/>
          </w:rPr>
          <w:t>.</w:t>
        </w:r>
        <w:r w:rsidR="008D6FE2" w:rsidRPr="003C264D">
          <w:rPr>
            <w:rStyle w:val="a5"/>
          </w:rPr>
          <w:t xml:space="preserve"> Газоснабжение</w:t>
        </w:r>
        <w:r w:rsidR="008D6FE2" w:rsidRPr="003C264D">
          <w:rPr>
            <w:webHidden/>
          </w:rPr>
          <w:tab/>
        </w:r>
        <w:r w:rsidR="008446B1">
          <w:rPr>
            <w:webHidden/>
          </w:rPr>
          <w:t>37</w:t>
        </w:r>
      </w:hyperlink>
    </w:p>
    <w:p w14:paraId="2C6A639B" w14:textId="77777777" w:rsidR="008D6FE2" w:rsidRPr="003C264D" w:rsidRDefault="00CB0867" w:rsidP="008D0833">
      <w:pPr>
        <w:pStyle w:val="31"/>
        <w:rPr>
          <w:rFonts w:ascii="Calibri" w:hAnsi="Calibri"/>
          <w:sz w:val="22"/>
          <w:szCs w:val="22"/>
        </w:rPr>
      </w:pPr>
      <w:hyperlink w:anchor="_Toc92475888" w:history="1">
        <w:r w:rsidR="008D6FE2" w:rsidRPr="003C264D">
          <w:rPr>
            <w:rStyle w:val="a5"/>
          </w:rPr>
          <w:t>1.5.4</w:t>
        </w:r>
        <w:r w:rsidR="00487273">
          <w:rPr>
            <w:rStyle w:val="a5"/>
          </w:rPr>
          <w:t>.</w:t>
        </w:r>
        <w:r w:rsidR="008D6FE2" w:rsidRPr="003C264D">
          <w:rPr>
            <w:rStyle w:val="a5"/>
          </w:rPr>
          <w:t xml:space="preserve"> Электроснабжение</w:t>
        </w:r>
        <w:r w:rsidR="008D6FE2" w:rsidRPr="003C264D">
          <w:rPr>
            <w:webHidden/>
          </w:rPr>
          <w:tab/>
        </w:r>
        <w:r w:rsidR="008446B1">
          <w:rPr>
            <w:webHidden/>
          </w:rPr>
          <w:t>37</w:t>
        </w:r>
      </w:hyperlink>
    </w:p>
    <w:p w14:paraId="087BF0DA" w14:textId="77777777" w:rsidR="008D6FE2" w:rsidRPr="003C264D" w:rsidRDefault="00CB0867" w:rsidP="008D0833">
      <w:pPr>
        <w:pStyle w:val="31"/>
        <w:rPr>
          <w:rFonts w:ascii="Calibri" w:hAnsi="Calibri"/>
          <w:sz w:val="22"/>
          <w:szCs w:val="22"/>
        </w:rPr>
      </w:pPr>
      <w:hyperlink w:anchor="_Toc92475889" w:history="1">
        <w:r w:rsidR="008D6FE2" w:rsidRPr="003C264D">
          <w:rPr>
            <w:rStyle w:val="a5"/>
          </w:rPr>
          <w:t>1.5.5</w:t>
        </w:r>
        <w:r w:rsidR="00487273">
          <w:rPr>
            <w:rStyle w:val="a5"/>
          </w:rPr>
          <w:t>.</w:t>
        </w:r>
        <w:r w:rsidR="008D6FE2" w:rsidRPr="003C264D">
          <w:rPr>
            <w:rStyle w:val="a5"/>
          </w:rPr>
          <w:t xml:space="preserve"> Связь и информация</w:t>
        </w:r>
        <w:r w:rsidR="008D6FE2" w:rsidRPr="003C264D">
          <w:rPr>
            <w:webHidden/>
          </w:rPr>
          <w:tab/>
        </w:r>
        <w:r w:rsidR="008446B1">
          <w:rPr>
            <w:webHidden/>
          </w:rPr>
          <w:t>39</w:t>
        </w:r>
      </w:hyperlink>
    </w:p>
    <w:p w14:paraId="15D38FDF" w14:textId="77777777" w:rsidR="008D6FE2" w:rsidRPr="003C264D" w:rsidRDefault="00CB0867" w:rsidP="008D0833">
      <w:pPr>
        <w:pStyle w:val="31"/>
        <w:rPr>
          <w:rFonts w:ascii="Calibri" w:hAnsi="Calibri"/>
          <w:sz w:val="22"/>
          <w:szCs w:val="22"/>
        </w:rPr>
      </w:pPr>
      <w:hyperlink w:anchor="_Toc92475890" w:history="1">
        <w:r w:rsidR="008D6FE2" w:rsidRPr="003C264D">
          <w:rPr>
            <w:rStyle w:val="a5"/>
            <w:smallCaps/>
          </w:rPr>
          <w:t>1.6</w:t>
        </w:r>
        <w:r w:rsidR="00487273">
          <w:rPr>
            <w:rStyle w:val="a5"/>
            <w:smallCaps/>
          </w:rPr>
          <w:t>.</w:t>
        </w:r>
        <w:r w:rsidR="008D6FE2" w:rsidRPr="003C264D">
          <w:rPr>
            <w:rStyle w:val="a5"/>
            <w:smallCaps/>
          </w:rPr>
          <w:t xml:space="preserve"> Экологическое состояние</w:t>
        </w:r>
        <w:r w:rsidR="008D6FE2" w:rsidRPr="003C264D">
          <w:rPr>
            <w:webHidden/>
          </w:rPr>
          <w:tab/>
        </w:r>
        <w:r w:rsidR="000B07B5">
          <w:rPr>
            <w:webHidden/>
          </w:rPr>
          <w:t>39</w:t>
        </w:r>
      </w:hyperlink>
    </w:p>
    <w:p w14:paraId="70432C16" w14:textId="77777777" w:rsidR="008D6FE2" w:rsidRPr="003C264D" w:rsidRDefault="00CB0867" w:rsidP="008D0833">
      <w:pPr>
        <w:pStyle w:val="31"/>
        <w:rPr>
          <w:rFonts w:ascii="Calibri" w:hAnsi="Calibri"/>
          <w:sz w:val="22"/>
          <w:szCs w:val="22"/>
        </w:rPr>
      </w:pPr>
      <w:hyperlink w:anchor="_Toc92475891" w:history="1">
        <w:r w:rsidR="008D6FE2" w:rsidRPr="003C264D">
          <w:rPr>
            <w:rStyle w:val="a5"/>
          </w:rPr>
          <w:t>1.6.1.</w:t>
        </w:r>
        <w:r w:rsidR="00487273">
          <w:rPr>
            <w:rStyle w:val="a5"/>
          </w:rPr>
          <w:t xml:space="preserve"> </w:t>
        </w:r>
        <w:r w:rsidR="008D6FE2" w:rsidRPr="003C264D">
          <w:rPr>
            <w:rStyle w:val="a5"/>
          </w:rPr>
          <w:t>Экологическое состояние почвы</w:t>
        </w:r>
        <w:r w:rsidR="008D6FE2" w:rsidRPr="003C264D">
          <w:rPr>
            <w:webHidden/>
          </w:rPr>
          <w:tab/>
        </w:r>
        <w:r w:rsidR="000B07B5">
          <w:rPr>
            <w:webHidden/>
          </w:rPr>
          <w:t>39</w:t>
        </w:r>
      </w:hyperlink>
    </w:p>
    <w:p w14:paraId="5BFF2C2C" w14:textId="77777777" w:rsidR="008D6FE2" w:rsidRPr="003C264D" w:rsidRDefault="00CB0867" w:rsidP="008D0833">
      <w:pPr>
        <w:pStyle w:val="31"/>
        <w:rPr>
          <w:rFonts w:ascii="Calibri" w:hAnsi="Calibri"/>
          <w:sz w:val="22"/>
          <w:szCs w:val="22"/>
        </w:rPr>
      </w:pPr>
      <w:hyperlink w:anchor="_Toc92475892" w:history="1">
        <w:r w:rsidR="008D6FE2" w:rsidRPr="003C264D">
          <w:rPr>
            <w:rStyle w:val="a5"/>
          </w:rPr>
          <w:t>1.6.2.</w:t>
        </w:r>
        <w:r w:rsidR="00487273">
          <w:rPr>
            <w:rStyle w:val="a5"/>
          </w:rPr>
          <w:t xml:space="preserve"> </w:t>
        </w:r>
        <w:r w:rsidR="008D6FE2" w:rsidRPr="003C264D">
          <w:rPr>
            <w:rStyle w:val="a5"/>
          </w:rPr>
          <w:t>Экологическое состояние воздушного бассейна</w:t>
        </w:r>
        <w:r w:rsidR="008D6FE2" w:rsidRPr="003C264D">
          <w:rPr>
            <w:webHidden/>
          </w:rPr>
          <w:tab/>
        </w:r>
        <w:r w:rsidR="000B07B5">
          <w:rPr>
            <w:webHidden/>
          </w:rPr>
          <w:t>39</w:t>
        </w:r>
      </w:hyperlink>
    </w:p>
    <w:p w14:paraId="674E6847" w14:textId="77777777" w:rsidR="008D6FE2" w:rsidRPr="003C264D" w:rsidRDefault="00CB0867" w:rsidP="008D0833">
      <w:pPr>
        <w:pStyle w:val="31"/>
        <w:rPr>
          <w:rFonts w:ascii="Calibri" w:hAnsi="Calibri"/>
          <w:sz w:val="22"/>
          <w:szCs w:val="22"/>
        </w:rPr>
      </w:pPr>
      <w:hyperlink w:anchor="_Toc92475893" w:history="1">
        <w:r w:rsidR="008D6FE2" w:rsidRPr="003C264D">
          <w:rPr>
            <w:rStyle w:val="a5"/>
            <w:caps/>
          </w:rPr>
          <w:t>2.</w:t>
        </w:r>
        <w:r w:rsidR="00487273">
          <w:rPr>
            <w:rStyle w:val="a5"/>
            <w:caps/>
          </w:rPr>
          <w:t xml:space="preserve"> </w:t>
        </w:r>
        <w:r w:rsidR="008D6FE2" w:rsidRPr="003C264D">
          <w:rPr>
            <w:rStyle w:val="a5"/>
            <w:caps/>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КАТАНДИНСКОГО сельского поселения</w:t>
        </w:r>
        <w:r w:rsidR="008D6FE2" w:rsidRPr="003C264D">
          <w:rPr>
            <w:webHidden/>
          </w:rPr>
          <w:tab/>
        </w:r>
        <w:r w:rsidR="000B07B5">
          <w:rPr>
            <w:webHidden/>
          </w:rPr>
          <w:t>39</w:t>
        </w:r>
      </w:hyperlink>
    </w:p>
    <w:p w14:paraId="460352E5" w14:textId="77777777" w:rsidR="008D6FE2" w:rsidRPr="003C264D" w:rsidRDefault="00CB0867" w:rsidP="008D0833">
      <w:pPr>
        <w:pStyle w:val="31"/>
        <w:rPr>
          <w:rFonts w:ascii="Calibri" w:hAnsi="Calibri"/>
          <w:sz w:val="22"/>
          <w:szCs w:val="22"/>
        </w:rPr>
      </w:pPr>
      <w:hyperlink w:anchor="_Toc92475894" w:history="1">
        <w:r w:rsidR="008D6FE2" w:rsidRPr="003C264D">
          <w:rPr>
            <w:rStyle w:val="a5"/>
            <w:smallCaps/>
          </w:rPr>
          <w:t>2.1</w:t>
        </w:r>
        <w:r w:rsidR="00487273">
          <w:rPr>
            <w:rStyle w:val="a5"/>
            <w:smallCaps/>
          </w:rPr>
          <w:t>.</w:t>
        </w:r>
        <w:r w:rsidR="008D6FE2" w:rsidRPr="003C264D">
          <w:rPr>
            <w:rStyle w:val="a5"/>
            <w:smallCaps/>
          </w:rPr>
          <w:t xml:space="preserve"> Современная организация территории</w:t>
        </w:r>
        <w:r w:rsidR="008D6FE2" w:rsidRPr="003C264D">
          <w:rPr>
            <w:webHidden/>
          </w:rPr>
          <w:tab/>
        </w:r>
        <w:r w:rsidR="000B07B5">
          <w:rPr>
            <w:webHidden/>
          </w:rPr>
          <w:t>40</w:t>
        </w:r>
      </w:hyperlink>
    </w:p>
    <w:p w14:paraId="088FF2A3" w14:textId="77777777" w:rsidR="008D6FE2" w:rsidRPr="003C264D" w:rsidRDefault="00CB0867" w:rsidP="008D0833">
      <w:pPr>
        <w:pStyle w:val="31"/>
        <w:rPr>
          <w:rFonts w:ascii="Calibri" w:hAnsi="Calibri"/>
          <w:sz w:val="22"/>
          <w:szCs w:val="22"/>
        </w:rPr>
      </w:pPr>
      <w:hyperlink w:anchor="_Toc92475895" w:history="1">
        <w:r w:rsidR="008D6FE2" w:rsidRPr="003C264D">
          <w:rPr>
            <w:rStyle w:val="a5"/>
            <w:smallCaps/>
          </w:rPr>
          <w:t>2.2</w:t>
        </w:r>
        <w:r w:rsidR="00487273">
          <w:rPr>
            <w:rStyle w:val="a5"/>
            <w:smallCaps/>
          </w:rPr>
          <w:t>.</w:t>
        </w:r>
        <w:r w:rsidR="008D6FE2" w:rsidRPr="003C264D">
          <w:rPr>
            <w:rStyle w:val="a5"/>
            <w:smallCaps/>
          </w:rPr>
          <w:t xml:space="preserve"> Ограничения градостроительного развития</w:t>
        </w:r>
        <w:r w:rsidR="008D6FE2" w:rsidRPr="003C264D">
          <w:rPr>
            <w:webHidden/>
          </w:rPr>
          <w:tab/>
        </w:r>
        <w:r w:rsidR="000B07B5">
          <w:rPr>
            <w:webHidden/>
          </w:rPr>
          <w:t>40</w:t>
        </w:r>
      </w:hyperlink>
    </w:p>
    <w:p w14:paraId="155C09B8" w14:textId="77777777" w:rsidR="008D6FE2" w:rsidRDefault="00CB0867" w:rsidP="008D0833">
      <w:pPr>
        <w:pStyle w:val="31"/>
      </w:pPr>
      <w:hyperlink w:anchor="_Toc92475896" w:history="1">
        <w:r w:rsidR="008D6FE2" w:rsidRPr="003C264D">
          <w:rPr>
            <w:rStyle w:val="a5"/>
            <w:smallCaps/>
          </w:rPr>
          <w:t>2.3</w:t>
        </w:r>
        <w:r w:rsidR="00487273">
          <w:rPr>
            <w:rStyle w:val="a5"/>
            <w:smallCaps/>
          </w:rPr>
          <w:t>.</w:t>
        </w:r>
        <w:r w:rsidR="008D6FE2" w:rsidRPr="003C264D">
          <w:rPr>
            <w:rStyle w:val="a5"/>
            <w:smallCaps/>
          </w:rPr>
          <w:t xml:space="preserve">  Функциональное зонирование территории</w:t>
        </w:r>
        <w:r w:rsidR="008D6FE2" w:rsidRPr="003C264D">
          <w:rPr>
            <w:webHidden/>
          </w:rPr>
          <w:tab/>
        </w:r>
        <w:r w:rsidR="000B07B5">
          <w:rPr>
            <w:webHidden/>
          </w:rPr>
          <w:t>41</w:t>
        </w:r>
      </w:hyperlink>
    </w:p>
    <w:p w14:paraId="06ED9BA8" w14:textId="77777777" w:rsidR="00B77674" w:rsidRDefault="00CB0867" w:rsidP="00B77674">
      <w:pPr>
        <w:pStyle w:val="31"/>
        <w:rPr>
          <w:smallCaps/>
        </w:rPr>
      </w:pPr>
      <w:hyperlink w:anchor="R231" w:history="1">
        <w:r w:rsidR="00B77674" w:rsidRPr="00B77674">
          <w:rPr>
            <w:rStyle w:val="a5"/>
            <w:smallCaps/>
          </w:rPr>
          <w:t>2.3.1.  Жилая зона</w:t>
        </w:r>
        <w:r w:rsidR="00B77674" w:rsidRPr="00B77674">
          <w:rPr>
            <w:rStyle w:val="a5"/>
            <w:webHidden/>
          </w:rPr>
          <w:tab/>
        </w:r>
        <w:r w:rsidR="00B7536F">
          <w:rPr>
            <w:rStyle w:val="a5"/>
            <w:webHidden/>
          </w:rPr>
          <w:t>42</w:t>
        </w:r>
      </w:hyperlink>
    </w:p>
    <w:p w14:paraId="64793E44" w14:textId="77777777" w:rsidR="00B77674" w:rsidRDefault="00CB0867" w:rsidP="00B77674">
      <w:pPr>
        <w:pStyle w:val="31"/>
        <w:rPr>
          <w:smallCaps/>
        </w:rPr>
      </w:pPr>
      <w:hyperlink w:anchor="R232" w:history="1">
        <w:r w:rsidR="00B77674" w:rsidRPr="00B77674">
          <w:rPr>
            <w:rStyle w:val="a5"/>
            <w:smallCaps/>
          </w:rPr>
          <w:t>2.3.</w:t>
        </w:r>
        <w:r w:rsidR="00B77674">
          <w:rPr>
            <w:rStyle w:val="a5"/>
            <w:smallCaps/>
          </w:rPr>
          <w:t>2</w:t>
        </w:r>
        <w:r w:rsidR="00B77674" w:rsidRPr="00B77674">
          <w:rPr>
            <w:rStyle w:val="a5"/>
            <w:smallCaps/>
          </w:rPr>
          <w:t xml:space="preserve">.  </w:t>
        </w:r>
        <w:r w:rsidR="00B77674">
          <w:rPr>
            <w:rStyle w:val="a5"/>
            <w:smallCaps/>
          </w:rPr>
          <w:t>О</w:t>
        </w:r>
        <w:r w:rsidR="00B77674" w:rsidRPr="00B77674">
          <w:rPr>
            <w:rStyle w:val="a5"/>
            <w:smallCaps/>
          </w:rPr>
          <w:t>бщественно-деловая зона</w:t>
        </w:r>
        <w:r w:rsidR="00B77674" w:rsidRPr="00B77674">
          <w:rPr>
            <w:rStyle w:val="a5"/>
            <w:webHidden/>
          </w:rPr>
          <w:tab/>
        </w:r>
        <w:r w:rsidR="00B7536F">
          <w:rPr>
            <w:rStyle w:val="a5"/>
            <w:webHidden/>
          </w:rPr>
          <w:t>42</w:t>
        </w:r>
      </w:hyperlink>
    </w:p>
    <w:p w14:paraId="1A56A66D" w14:textId="77777777" w:rsidR="00B77674" w:rsidRPr="00B77674" w:rsidRDefault="000A555D" w:rsidP="00B77674">
      <w:pPr>
        <w:pStyle w:val="31"/>
        <w:rPr>
          <w:rStyle w:val="a5"/>
          <w:smallCaps/>
        </w:rPr>
      </w:pPr>
      <w:r>
        <w:rPr>
          <w:smallCaps/>
        </w:rPr>
        <w:fldChar w:fldCharType="begin"/>
      </w:r>
      <w:r w:rsidR="00B77674">
        <w:rPr>
          <w:smallCaps/>
        </w:rPr>
        <w:instrText xml:space="preserve"> HYPERLINK  \l "R233" </w:instrText>
      </w:r>
      <w:r>
        <w:rPr>
          <w:smallCaps/>
        </w:rPr>
        <w:fldChar w:fldCharType="separate"/>
      </w:r>
      <w:r w:rsidR="00B77674" w:rsidRPr="00B77674">
        <w:rPr>
          <w:rStyle w:val="a5"/>
          <w:smallCaps/>
        </w:rPr>
        <w:t>2.3.3.  Производственная зона</w:t>
      </w:r>
      <w:r w:rsidR="00B77674" w:rsidRPr="00B77674">
        <w:rPr>
          <w:rStyle w:val="a5"/>
          <w:webHidden/>
        </w:rPr>
        <w:tab/>
      </w:r>
      <w:r w:rsidR="00B7536F">
        <w:rPr>
          <w:rStyle w:val="a5"/>
          <w:webHidden/>
        </w:rPr>
        <w:t>42</w:t>
      </w:r>
    </w:p>
    <w:p w14:paraId="093B5069" w14:textId="77777777" w:rsidR="00B77674" w:rsidRPr="00B77674" w:rsidRDefault="000A555D" w:rsidP="00B77674">
      <w:pPr>
        <w:pStyle w:val="31"/>
        <w:rPr>
          <w:rStyle w:val="a5"/>
          <w:smallCaps/>
        </w:rPr>
      </w:pPr>
      <w:r>
        <w:rPr>
          <w:smallCaps/>
        </w:rPr>
        <w:fldChar w:fldCharType="end"/>
      </w:r>
      <w:r>
        <w:rPr>
          <w:smallCaps/>
        </w:rPr>
        <w:fldChar w:fldCharType="begin"/>
      </w:r>
      <w:r w:rsidR="00B77674">
        <w:rPr>
          <w:smallCaps/>
        </w:rPr>
        <w:instrText>HYPERLINK  \l "R234"</w:instrText>
      </w:r>
      <w:r>
        <w:rPr>
          <w:smallCaps/>
        </w:rPr>
        <w:fldChar w:fldCharType="separate"/>
      </w:r>
      <w:r w:rsidR="00B77674" w:rsidRPr="00B77674">
        <w:rPr>
          <w:rStyle w:val="a5"/>
          <w:smallCaps/>
        </w:rPr>
        <w:t>2.3.</w:t>
      </w:r>
      <w:r w:rsidR="00B77674">
        <w:rPr>
          <w:rStyle w:val="a5"/>
          <w:smallCaps/>
        </w:rPr>
        <w:t>4</w:t>
      </w:r>
      <w:r w:rsidR="00B77674" w:rsidRPr="00B77674">
        <w:rPr>
          <w:rStyle w:val="a5"/>
          <w:smallCaps/>
        </w:rPr>
        <w:t xml:space="preserve">.  </w:t>
      </w:r>
      <w:r w:rsidR="00B77674">
        <w:rPr>
          <w:rStyle w:val="a5"/>
          <w:smallCaps/>
        </w:rPr>
        <w:t>З</w:t>
      </w:r>
      <w:r w:rsidR="00B77674" w:rsidRPr="00B77674">
        <w:rPr>
          <w:rStyle w:val="a5"/>
          <w:smallCaps/>
        </w:rPr>
        <w:t>она инженерной инфраструктуры</w:t>
      </w:r>
      <w:r w:rsidR="00B77674" w:rsidRPr="00B77674">
        <w:rPr>
          <w:rStyle w:val="a5"/>
          <w:webHidden/>
        </w:rPr>
        <w:tab/>
      </w:r>
      <w:r w:rsidR="00B7536F">
        <w:rPr>
          <w:rStyle w:val="a5"/>
          <w:webHidden/>
        </w:rPr>
        <w:t>42</w:t>
      </w:r>
    </w:p>
    <w:p w14:paraId="43887116" w14:textId="77777777" w:rsidR="00B77674" w:rsidRPr="00B77674" w:rsidRDefault="000A555D" w:rsidP="00B77674">
      <w:pPr>
        <w:pStyle w:val="31"/>
        <w:rPr>
          <w:rStyle w:val="a5"/>
          <w:smallCaps/>
        </w:rPr>
      </w:pPr>
      <w:r>
        <w:rPr>
          <w:smallCaps/>
        </w:rPr>
        <w:fldChar w:fldCharType="end"/>
      </w:r>
      <w:r>
        <w:rPr>
          <w:smallCaps/>
        </w:rPr>
        <w:fldChar w:fldCharType="begin"/>
      </w:r>
      <w:r w:rsidR="00B77674">
        <w:rPr>
          <w:smallCaps/>
        </w:rPr>
        <w:instrText>HYPERLINK  \l "R235"</w:instrText>
      </w:r>
      <w:r>
        <w:rPr>
          <w:smallCaps/>
        </w:rPr>
        <w:fldChar w:fldCharType="separate"/>
      </w:r>
      <w:r w:rsidR="00B77674" w:rsidRPr="00B77674">
        <w:rPr>
          <w:rStyle w:val="a5"/>
          <w:smallCaps/>
        </w:rPr>
        <w:t>2.3.</w:t>
      </w:r>
      <w:r w:rsidR="00B77674">
        <w:rPr>
          <w:rStyle w:val="a5"/>
          <w:smallCaps/>
        </w:rPr>
        <w:t>5</w:t>
      </w:r>
      <w:r w:rsidR="00B77674" w:rsidRPr="00B77674">
        <w:rPr>
          <w:rStyle w:val="a5"/>
          <w:smallCaps/>
        </w:rPr>
        <w:t xml:space="preserve">.  </w:t>
      </w:r>
      <w:r w:rsidR="00B77674">
        <w:rPr>
          <w:rStyle w:val="a5"/>
          <w:smallCaps/>
        </w:rPr>
        <w:t>З</w:t>
      </w:r>
      <w:r w:rsidR="00B77674" w:rsidRPr="00B77674">
        <w:rPr>
          <w:rStyle w:val="a5"/>
          <w:smallCaps/>
        </w:rPr>
        <w:t>она транспортной инфраструктуры</w:t>
      </w:r>
      <w:r w:rsidR="00B77674" w:rsidRPr="00B77674">
        <w:rPr>
          <w:rStyle w:val="a5"/>
          <w:webHidden/>
        </w:rPr>
        <w:tab/>
      </w:r>
      <w:r w:rsidR="00B7536F">
        <w:rPr>
          <w:rStyle w:val="a5"/>
          <w:webHidden/>
        </w:rPr>
        <w:t>42</w:t>
      </w:r>
    </w:p>
    <w:p w14:paraId="64672185" w14:textId="77777777" w:rsidR="00B77674" w:rsidRPr="00B77674" w:rsidRDefault="000A555D" w:rsidP="00B77674">
      <w:pPr>
        <w:pStyle w:val="31"/>
        <w:rPr>
          <w:rStyle w:val="a5"/>
          <w:smallCaps/>
        </w:rPr>
      </w:pPr>
      <w:r>
        <w:rPr>
          <w:smallCaps/>
        </w:rPr>
        <w:fldChar w:fldCharType="end"/>
      </w:r>
      <w:r>
        <w:rPr>
          <w:smallCaps/>
        </w:rPr>
        <w:fldChar w:fldCharType="begin"/>
      </w:r>
      <w:r w:rsidR="004259DD">
        <w:rPr>
          <w:smallCaps/>
        </w:rPr>
        <w:instrText>HYPERLINK  \l "R236"</w:instrText>
      </w:r>
      <w:r>
        <w:rPr>
          <w:smallCaps/>
        </w:rPr>
        <w:fldChar w:fldCharType="separate"/>
      </w:r>
      <w:r w:rsidR="00B77674" w:rsidRPr="00B77674">
        <w:rPr>
          <w:rStyle w:val="a5"/>
          <w:smallCaps/>
        </w:rPr>
        <w:t>2.3.</w:t>
      </w:r>
      <w:r w:rsidR="004259DD">
        <w:rPr>
          <w:rStyle w:val="a5"/>
          <w:smallCaps/>
        </w:rPr>
        <w:t>6</w:t>
      </w:r>
      <w:r w:rsidR="00B77674" w:rsidRPr="00B77674">
        <w:rPr>
          <w:rStyle w:val="a5"/>
          <w:smallCaps/>
        </w:rPr>
        <w:t xml:space="preserve">.  </w:t>
      </w:r>
      <w:r w:rsidR="004259DD">
        <w:rPr>
          <w:rStyle w:val="a5"/>
          <w:smallCaps/>
        </w:rPr>
        <w:t>З</w:t>
      </w:r>
      <w:r w:rsidR="004259DD" w:rsidRPr="004259DD">
        <w:rPr>
          <w:rStyle w:val="a5"/>
          <w:smallCaps/>
        </w:rPr>
        <w:t>она рекреационного назначения</w:t>
      </w:r>
      <w:r w:rsidR="00B77674" w:rsidRPr="00B77674">
        <w:rPr>
          <w:rStyle w:val="a5"/>
          <w:webHidden/>
        </w:rPr>
        <w:tab/>
      </w:r>
      <w:r w:rsidR="00027260">
        <w:rPr>
          <w:rStyle w:val="a5"/>
          <w:webHidden/>
        </w:rPr>
        <w:t>43</w:t>
      </w:r>
    </w:p>
    <w:p w14:paraId="637DE4EC" w14:textId="77777777" w:rsidR="004259DD" w:rsidRPr="00B77674" w:rsidRDefault="000A555D" w:rsidP="004259DD">
      <w:pPr>
        <w:pStyle w:val="31"/>
        <w:rPr>
          <w:rStyle w:val="a5"/>
          <w:smallCaps/>
        </w:rPr>
      </w:pPr>
      <w:r>
        <w:rPr>
          <w:smallCaps/>
        </w:rPr>
        <w:lastRenderedPageBreak/>
        <w:fldChar w:fldCharType="end"/>
      </w:r>
      <w:r>
        <w:rPr>
          <w:smallCaps/>
        </w:rPr>
        <w:fldChar w:fldCharType="begin"/>
      </w:r>
      <w:r w:rsidR="004259DD">
        <w:rPr>
          <w:smallCaps/>
        </w:rPr>
        <w:instrText>HYPERLINK  \l "R237"</w:instrText>
      </w:r>
      <w:r>
        <w:rPr>
          <w:smallCaps/>
        </w:rPr>
        <w:fldChar w:fldCharType="separate"/>
      </w:r>
      <w:r w:rsidR="004259DD" w:rsidRPr="00B77674">
        <w:rPr>
          <w:rStyle w:val="a5"/>
          <w:smallCaps/>
        </w:rPr>
        <w:t>2.3.</w:t>
      </w:r>
      <w:r w:rsidR="004259DD">
        <w:rPr>
          <w:rStyle w:val="a5"/>
          <w:smallCaps/>
        </w:rPr>
        <w:t>7</w:t>
      </w:r>
      <w:r w:rsidR="004259DD" w:rsidRPr="00B77674">
        <w:rPr>
          <w:rStyle w:val="a5"/>
          <w:smallCaps/>
        </w:rPr>
        <w:t xml:space="preserve">.  </w:t>
      </w:r>
      <w:r w:rsidR="004259DD">
        <w:rPr>
          <w:rStyle w:val="a5"/>
          <w:smallCaps/>
        </w:rPr>
        <w:t>З</w:t>
      </w:r>
      <w:r w:rsidR="004259DD" w:rsidRPr="004259DD">
        <w:rPr>
          <w:rStyle w:val="a5"/>
          <w:smallCaps/>
        </w:rPr>
        <w:t>она сельскохозяйственного использования</w:t>
      </w:r>
      <w:r w:rsidR="004259DD" w:rsidRPr="00B77674">
        <w:rPr>
          <w:rStyle w:val="a5"/>
          <w:webHidden/>
        </w:rPr>
        <w:tab/>
      </w:r>
      <w:r w:rsidR="00027260">
        <w:rPr>
          <w:rStyle w:val="a5"/>
          <w:webHidden/>
        </w:rPr>
        <w:t>43</w:t>
      </w:r>
    </w:p>
    <w:p w14:paraId="6FC42A5E" w14:textId="77777777" w:rsidR="008D6FE2" w:rsidRDefault="000A555D" w:rsidP="00B77674">
      <w:pPr>
        <w:pStyle w:val="31"/>
        <w:rPr>
          <w:rFonts w:ascii="Calibri" w:hAnsi="Calibri"/>
          <w:sz w:val="22"/>
          <w:szCs w:val="22"/>
        </w:rPr>
      </w:pPr>
      <w:r>
        <w:rPr>
          <w:smallCaps/>
        </w:rPr>
        <w:fldChar w:fldCharType="end"/>
      </w:r>
      <w:hyperlink w:anchor="_Toc92475904" w:history="1">
        <w:r w:rsidR="008D6FE2" w:rsidRPr="00962BA7">
          <w:rPr>
            <w:rStyle w:val="a5"/>
            <w:smallCaps/>
          </w:rPr>
          <w:t>2.4</w:t>
        </w:r>
        <w:r w:rsidR="00487273">
          <w:rPr>
            <w:rStyle w:val="a5"/>
            <w:smallCaps/>
          </w:rPr>
          <w:t>.</w:t>
        </w:r>
        <w:r w:rsidR="008D6FE2" w:rsidRPr="00962BA7">
          <w:rPr>
            <w:rStyle w:val="a5"/>
            <w:smallCaps/>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sidR="008D6FE2" w:rsidRPr="00962BA7">
          <w:rPr>
            <w:rStyle w:val="a5"/>
          </w:rPr>
          <w:t xml:space="preserve"> </w:t>
        </w:r>
        <w:r w:rsidR="008D6FE2" w:rsidRPr="00962BA7">
          <w:rPr>
            <w:rStyle w:val="a5"/>
            <w:smallCaps/>
          </w:rPr>
          <w:t>Республики Алтай</w:t>
        </w:r>
        <w:r w:rsidR="008D6FE2">
          <w:rPr>
            <w:webHidden/>
          </w:rPr>
          <w:tab/>
        </w:r>
        <w:r w:rsidR="00027260">
          <w:rPr>
            <w:webHidden/>
          </w:rPr>
          <w:t>43</w:t>
        </w:r>
      </w:hyperlink>
    </w:p>
    <w:p w14:paraId="539A42EC" w14:textId="77777777" w:rsidR="008D6FE2" w:rsidRPr="00DD150F" w:rsidRDefault="00CB0867" w:rsidP="008D0833">
      <w:pPr>
        <w:pStyle w:val="31"/>
        <w:rPr>
          <w:rFonts w:ascii="Calibri" w:hAnsi="Calibri"/>
          <w:sz w:val="22"/>
          <w:szCs w:val="22"/>
        </w:rPr>
      </w:pPr>
      <w:hyperlink w:anchor="_Toc92475905" w:history="1">
        <w:r w:rsidR="008D6FE2" w:rsidRPr="00DD150F">
          <w:rPr>
            <w:rStyle w:val="a5"/>
            <w:smallCaps/>
          </w:rPr>
          <w:t>2.5</w:t>
        </w:r>
        <w:r w:rsidR="00487273">
          <w:rPr>
            <w:rStyle w:val="a5"/>
            <w:smallCaps/>
          </w:rPr>
          <w:t>.</w:t>
        </w:r>
        <w:r w:rsidR="008D6FE2" w:rsidRPr="00DD150F">
          <w:rPr>
            <w:rStyle w:val="a5"/>
            <w:smallCaps/>
          </w:rPr>
          <w:t xml:space="preserve"> Оценка возможного влияния планируемых для размещения объектов местного значения поселения на комплексное развитие этих территорий</w:t>
        </w:r>
        <w:r w:rsidR="008D6FE2" w:rsidRPr="00DD150F">
          <w:rPr>
            <w:webHidden/>
          </w:rPr>
          <w:tab/>
        </w:r>
        <w:r w:rsidR="00027260">
          <w:rPr>
            <w:webHidden/>
          </w:rPr>
          <w:t>43</w:t>
        </w:r>
      </w:hyperlink>
    </w:p>
    <w:p w14:paraId="60062B6D" w14:textId="77777777" w:rsidR="008D6FE2" w:rsidRDefault="00CB0867" w:rsidP="008D0833">
      <w:pPr>
        <w:pStyle w:val="31"/>
      </w:pPr>
      <w:hyperlink w:anchor="_Toc92475906" w:history="1">
        <w:r w:rsidR="008D6FE2" w:rsidRPr="00DD150F">
          <w:rPr>
            <w:rStyle w:val="a5"/>
            <w:smallCaps/>
          </w:rPr>
          <w:t>2.6</w:t>
        </w:r>
        <w:r w:rsidR="00487273">
          <w:rPr>
            <w:rStyle w:val="a5"/>
            <w:smallCaps/>
          </w:rPr>
          <w:t>.</w:t>
        </w:r>
        <w:r w:rsidR="008D6FE2" w:rsidRPr="00DD150F">
          <w:rPr>
            <w:rStyle w:val="a5"/>
            <w:smallCaps/>
          </w:rPr>
          <w:t xml:space="preserve"> Предложение по изменению границ территорий, земель и ограничений</w:t>
        </w:r>
        <w:r w:rsidR="008D6FE2" w:rsidRPr="00DD150F">
          <w:rPr>
            <w:webHidden/>
          </w:rPr>
          <w:tab/>
        </w:r>
        <w:r w:rsidR="00027260">
          <w:rPr>
            <w:webHidden/>
          </w:rPr>
          <w:t>44</w:t>
        </w:r>
      </w:hyperlink>
    </w:p>
    <w:p w14:paraId="67BCF0AD" w14:textId="77777777" w:rsidR="00AB5167" w:rsidRPr="00DD150F" w:rsidRDefault="00CB0867" w:rsidP="00AB5167">
      <w:pPr>
        <w:pStyle w:val="31"/>
        <w:rPr>
          <w:rFonts w:ascii="Calibri" w:hAnsi="Calibri"/>
          <w:sz w:val="22"/>
          <w:szCs w:val="22"/>
        </w:rPr>
      </w:pPr>
      <w:hyperlink w:anchor="R261" w:history="1">
        <w:r w:rsidR="00AB5167" w:rsidRPr="00DD150F">
          <w:rPr>
            <w:rStyle w:val="a5"/>
            <w:smallCaps/>
          </w:rPr>
          <w:t>2.6</w:t>
        </w:r>
        <w:r w:rsidR="00AB5167">
          <w:rPr>
            <w:rStyle w:val="a5"/>
            <w:smallCaps/>
          </w:rPr>
          <w:t>.1.</w:t>
        </w:r>
        <w:r w:rsidR="00AB5167" w:rsidRPr="00DD150F">
          <w:rPr>
            <w:rStyle w:val="a5"/>
            <w:smallCaps/>
          </w:rPr>
          <w:t xml:space="preserve"> </w:t>
        </w:r>
        <w:r w:rsidR="00861E7D">
          <w:rPr>
            <w:rStyle w:val="a5"/>
            <w:smallCaps/>
          </w:rPr>
          <w:t>П</w:t>
        </w:r>
        <w:r w:rsidR="00AB5167" w:rsidRPr="00AB5167">
          <w:rPr>
            <w:rStyle w:val="a5"/>
            <w:smallCaps/>
          </w:rPr>
          <w:t>редложения по изменению границ земель катандинского</w:t>
        </w:r>
        <w:r w:rsidR="00861E7D">
          <w:rPr>
            <w:rStyle w:val="a5"/>
            <w:smallCaps/>
          </w:rPr>
          <w:t xml:space="preserve"> СП</w:t>
        </w:r>
        <w:r w:rsidR="00AB5167" w:rsidRPr="00DD150F">
          <w:rPr>
            <w:webHidden/>
          </w:rPr>
          <w:tab/>
        </w:r>
        <w:r w:rsidR="00027260">
          <w:rPr>
            <w:webHidden/>
          </w:rPr>
          <w:t>44</w:t>
        </w:r>
      </w:hyperlink>
    </w:p>
    <w:p w14:paraId="566A1542" w14:textId="77777777" w:rsidR="00861E7D" w:rsidRDefault="00CB0867" w:rsidP="00861E7D">
      <w:pPr>
        <w:pStyle w:val="31"/>
      </w:pPr>
      <w:hyperlink w:anchor="R262" w:history="1">
        <w:r w:rsidR="00861E7D" w:rsidRPr="00DD150F">
          <w:rPr>
            <w:rStyle w:val="a5"/>
            <w:smallCaps/>
          </w:rPr>
          <w:t>2.6</w:t>
        </w:r>
        <w:r w:rsidR="00861E7D">
          <w:rPr>
            <w:rStyle w:val="a5"/>
            <w:smallCaps/>
          </w:rPr>
          <w:t>.2.</w:t>
        </w:r>
        <w:r w:rsidR="00861E7D" w:rsidRPr="00DD150F">
          <w:rPr>
            <w:rStyle w:val="a5"/>
            <w:smallCaps/>
          </w:rPr>
          <w:t xml:space="preserve"> </w:t>
        </w:r>
        <w:r w:rsidR="00861E7D">
          <w:rPr>
            <w:rStyle w:val="a5"/>
            <w:smallCaps/>
          </w:rPr>
          <w:t>П</w:t>
        </w:r>
        <w:r w:rsidR="00861E7D" w:rsidRPr="00861E7D">
          <w:rPr>
            <w:rStyle w:val="a5"/>
            <w:smallCaps/>
          </w:rPr>
          <w:t>редложения по изменению границ земель населенных пунктов</w:t>
        </w:r>
        <w:r w:rsidR="00861E7D" w:rsidRPr="00DD150F">
          <w:rPr>
            <w:webHidden/>
          </w:rPr>
          <w:tab/>
        </w:r>
        <w:r w:rsidR="00027260">
          <w:rPr>
            <w:webHidden/>
          </w:rPr>
          <w:t>44</w:t>
        </w:r>
      </w:hyperlink>
    </w:p>
    <w:p w14:paraId="3EBE5AD8" w14:textId="77777777" w:rsidR="00861E7D" w:rsidRDefault="00CB0867" w:rsidP="00861E7D">
      <w:pPr>
        <w:pStyle w:val="31"/>
      </w:pPr>
      <w:hyperlink w:anchor="R263" w:history="1">
        <w:r w:rsidR="00861E7D" w:rsidRPr="00DD150F">
          <w:rPr>
            <w:rStyle w:val="a5"/>
            <w:smallCaps/>
          </w:rPr>
          <w:t>2.6</w:t>
        </w:r>
        <w:r w:rsidR="00861E7D">
          <w:rPr>
            <w:rStyle w:val="a5"/>
            <w:smallCaps/>
          </w:rPr>
          <w:t>.3.</w:t>
        </w:r>
        <w:r w:rsidR="00861E7D" w:rsidRPr="00DD150F">
          <w:rPr>
            <w:rStyle w:val="a5"/>
            <w:smallCaps/>
          </w:rPr>
          <w:t xml:space="preserve"> </w:t>
        </w:r>
        <w:r w:rsidR="00861E7D">
          <w:rPr>
            <w:rStyle w:val="a5"/>
            <w:smallCaps/>
          </w:rPr>
          <w:t>П</w:t>
        </w:r>
        <w:r w:rsidR="00861E7D" w:rsidRPr="00861E7D">
          <w:rPr>
            <w:rStyle w:val="a5"/>
            <w:smallCaps/>
          </w:rPr>
          <w:t>еречень зу, которые включаются в границы населенных пунктов</w:t>
        </w:r>
        <w:r w:rsidR="00861E7D" w:rsidRPr="00DD150F">
          <w:rPr>
            <w:webHidden/>
          </w:rPr>
          <w:tab/>
        </w:r>
        <w:r w:rsidR="00027260">
          <w:rPr>
            <w:webHidden/>
          </w:rPr>
          <w:t>44</w:t>
        </w:r>
      </w:hyperlink>
    </w:p>
    <w:p w14:paraId="27AFF074" w14:textId="77777777" w:rsidR="00180C9F" w:rsidRPr="00180C9F" w:rsidRDefault="00CB0867" w:rsidP="00180C9F">
      <w:pPr>
        <w:pStyle w:val="31"/>
      </w:pPr>
      <w:hyperlink w:anchor="R264" w:history="1">
        <w:r w:rsidR="00180C9F" w:rsidRPr="00DD150F">
          <w:rPr>
            <w:rStyle w:val="a5"/>
            <w:smallCaps/>
          </w:rPr>
          <w:t>2.6</w:t>
        </w:r>
        <w:r w:rsidR="00180C9F">
          <w:rPr>
            <w:rStyle w:val="a5"/>
            <w:smallCaps/>
          </w:rPr>
          <w:t>.4.</w:t>
        </w:r>
        <w:r w:rsidR="00180C9F" w:rsidRPr="00DD150F">
          <w:rPr>
            <w:rStyle w:val="a5"/>
            <w:smallCaps/>
          </w:rPr>
          <w:t xml:space="preserve"> </w:t>
        </w:r>
        <w:r w:rsidR="00180C9F" w:rsidRPr="00180C9F">
          <w:rPr>
            <w:rStyle w:val="a5"/>
            <w:smallCaps/>
          </w:rPr>
          <w:t>Баланс территории</w:t>
        </w:r>
        <w:r w:rsidR="00180C9F" w:rsidRPr="00DD150F">
          <w:rPr>
            <w:webHidden/>
          </w:rPr>
          <w:tab/>
        </w:r>
        <w:r w:rsidR="00027260">
          <w:rPr>
            <w:webHidden/>
          </w:rPr>
          <w:t>47</w:t>
        </w:r>
      </w:hyperlink>
    </w:p>
    <w:p w14:paraId="23A85FC5" w14:textId="77777777" w:rsidR="008D6FE2" w:rsidRDefault="00CB0867" w:rsidP="008D0833">
      <w:pPr>
        <w:pStyle w:val="31"/>
      </w:pPr>
      <w:hyperlink w:anchor="_Toc92475908" w:history="1">
        <w:r w:rsidR="008D6FE2" w:rsidRPr="00DD150F">
          <w:rPr>
            <w:rStyle w:val="a5"/>
            <w:smallCaps/>
          </w:rPr>
          <w:t>2.7</w:t>
        </w:r>
        <w:r w:rsidR="00487273">
          <w:rPr>
            <w:rStyle w:val="a5"/>
            <w:smallCaps/>
          </w:rPr>
          <w:t>.</w:t>
        </w:r>
        <w:r w:rsidR="008D6FE2" w:rsidRPr="00DD150F">
          <w:rPr>
            <w:rStyle w:val="a5"/>
            <w:smallCaps/>
          </w:rPr>
          <w:t xml:space="preserve"> Объекты местного значения, планируемые к размещению на территории населенных пунктов Катандинского СП</w:t>
        </w:r>
        <w:r w:rsidR="008D6FE2" w:rsidRPr="00DD150F">
          <w:rPr>
            <w:webHidden/>
          </w:rPr>
          <w:tab/>
        </w:r>
        <w:r w:rsidR="00027260">
          <w:rPr>
            <w:webHidden/>
          </w:rPr>
          <w:t>50</w:t>
        </w:r>
      </w:hyperlink>
    </w:p>
    <w:p w14:paraId="0D6EC2F0" w14:textId="77777777" w:rsidR="00F0675E" w:rsidRPr="00180C9F" w:rsidRDefault="00CB0867" w:rsidP="00F0675E">
      <w:pPr>
        <w:pStyle w:val="31"/>
      </w:pPr>
      <w:hyperlink w:anchor="R271" w:history="1">
        <w:r w:rsidR="00F0675E" w:rsidRPr="00DD150F">
          <w:rPr>
            <w:rStyle w:val="a5"/>
            <w:smallCaps/>
          </w:rPr>
          <w:t>2.</w:t>
        </w:r>
        <w:r w:rsidR="00F0675E">
          <w:rPr>
            <w:rStyle w:val="a5"/>
            <w:smallCaps/>
          </w:rPr>
          <w:t>7.1.</w:t>
        </w:r>
        <w:r w:rsidR="00F0675E" w:rsidRPr="00DD150F">
          <w:rPr>
            <w:rStyle w:val="a5"/>
            <w:smallCaps/>
          </w:rPr>
          <w:t xml:space="preserve"> </w:t>
        </w:r>
        <w:r w:rsidR="00F0675E">
          <w:rPr>
            <w:rStyle w:val="a5"/>
            <w:smallCaps/>
          </w:rPr>
          <w:t>Ж</w:t>
        </w:r>
        <w:r w:rsidR="00F0675E" w:rsidRPr="00F0675E">
          <w:rPr>
            <w:rStyle w:val="a5"/>
            <w:smallCaps/>
          </w:rPr>
          <w:t>илищная сфера</w:t>
        </w:r>
        <w:r w:rsidR="00F0675E" w:rsidRPr="00DD150F">
          <w:rPr>
            <w:webHidden/>
          </w:rPr>
          <w:tab/>
        </w:r>
        <w:r w:rsidR="00F0675E">
          <w:rPr>
            <w:webHidden/>
          </w:rPr>
          <w:t>5</w:t>
        </w:r>
      </w:hyperlink>
      <w:r w:rsidR="00027260">
        <w:t>0</w:t>
      </w:r>
    </w:p>
    <w:p w14:paraId="6D3937C4" w14:textId="77777777" w:rsidR="00153A6C" w:rsidRPr="00153A6C" w:rsidRDefault="000A555D" w:rsidP="00153A6C">
      <w:pPr>
        <w:pStyle w:val="31"/>
        <w:rPr>
          <w:rStyle w:val="a5"/>
        </w:rPr>
      </w:pPr>
      <w:r>
        <w:rPr>
          <w:smallCaps/>
        </w:rPr>
        <w:fldChar w:fldCharType="begin"/>
      </w:r>
      <w:r w:rsidR="00153A6C">
        <w:rPr>
          <w:smallCaps/>
        </w:rPr>
        <w:instrText xml:space="preserve"> HYPERLINK  \l "R272" </w:instrText>
      </w:r>
      <w:r>
        <w:rPr>
          <w:smallCaps/>
        </w:rPr>
        <w:fldChar w:fldCharType="separate"/>
      </w:r>
      <w:r w:rsidR="00153A6C" w:rsidRPr="00153A6C">
        <w:rPr>
          <w:rStyle w:val="a5"/>
          <w:smallCaps/>
        </w:rPr>
        <w:t>2.7.</w:t>
      </w:r>
      <w:r w:rsidR="00153A6C" w:rsidRPr="00153A6C">
        <w:rPr>
          <w:rStyle w:val="a5"/>
          <w:smallCaps/>
          <w:lang w:val="en-US"/>
        </w:rPr>
        <w:t>2</w:t>
      </w:r>
      <w:r w:rsidR="00153A6C" w:rsidRPr="00153A6C">
        <w:rPr>
          <w:rStyle w:val="a5"/>
          <w:smallCaps/>
        </w:rPr>
        <w:t>. О</w:t>
      </w:r>
      <w:r w:rsidR="00153A6C" w:rsidRPr="00153A6C">
        <w:rPr>
          <w:rStyle w:val="a5"/>
          <w:smallCaps/>
          <w:lang w:val="en-US"/>
        </w:rPr>
        <w:t>бъекты социального назначения</w:t>
      </w:r>
      <w:r w:rsidR="00153A6C" w:rsidRPr="00153A6C">
        <w:rPr>
          <w:rStyle w:val="a5"/>
          <w:webHidden/>
        </w:rPr>
        <w:tab/>
      </w:r>
      <w:r w:rsidR="00027260">
        <w:rPr>
          <w:rStyle w:val="a5"/>
          <w:webHidden/>
        </w:rPr>
        <w:t>51</w:t>
      </w:r>
    </w:p>
    <w:p w14:paraId="471D5E74" w14:textId="77777777" w:rsidR="00756216" w:rsidRPr="00153A6C" w:rsidRDefault="000A555D" w:rsidP="00756216">
      <w:pPr>
        <w:pStyle w:val="31"/>
        <w:rPr>
          <w:rStyle w:val="a5"/>
        </w:rPr>
      </w:pPr>
      <w:r>
        <w:rPr>
          <w:smallCaps/>
        </w:rPr>
        <w:fldChar w:fldCharType="end"/>
      </w:r>
      <w:r>
        <w:rPr>
          <w:smallCaps/>
        </w:rPr>
        <w:fldChar w:fldCharType="begin"/>
      </w:r>
      <w:r w:rsidR="00756216">
        <w:rPr>
          <w:smallCaps/>
        </w:rPr>
        <w:instrText>HYPERLINK  \l "R273"</w:instrText>
      </w:r>
      <w:r>
        <w:rPr>
          <w:smallCaps/>
        </w:rPr>
        <w:fldChar w:fldCharType="separate"/>
      </w:r>
      <w:r w:rsidR="00756216" w:rsidRPr="00153A6C">
        <w:rPr>
          <w:rStyle w:val="a5"/>
          <w:smallCaps/>
        </w:rPr>
        <w:t>2.7.</w:t>
      </w:r>
      <w:r w:rsidR="00756216">
        <w:rPr>
          <w:rStyle w:val="a5"/>
          <w:smallCaps/>
        </w:rPr>
        <w:t>3</w:t>
      </w:r>
      <w:r w:rsidR="00756216" w:rsidRPr="00153A6C">
        <w:rPr>
          <w:rStyle w:val="a5"/>
          <w:smallCaps/>
        </w:rPr>
        <w:t xml:space="preserve">. </w:t>
      </w:r>
      <w:r w:rsidR="00756216">
        <w:rPr>
          <w:rStyle w:val="a5"/>
          <w:smallCaps/>
        </w:rPr>
        <w:t>П</w:t>
      </w:r>
      <w:r w:rsidR="00756216" w:rsidRPr="00756216">
        <w:rPr>
          <w:rStyle w:val="a5"/>
          <w:smallCaps/>
        </w:rPr>
        <w:t>роизводственная зона и зона сельскохозяйственного использования</w:t>
      </w:r>
      <w:r w:rsidR="00756216" w:rsidRPr="00153A6C">
        <w:rPr>
          <w:rStyle w:val="a5"/>
          <w:webHidden/>
        </w:rPr>
        <w:tab/>
      </w:r>
      <w:r w:rsidR="00027260">
        <w:rPr>
          <w:rStyle w:val="a5"/>
          <w:webHidden/>
        </w:rPr>
        <w:t>51</w:t>
      </w:r>
    </w:p>
    <w:p w14:paraId="4CBD528B" w14:textId="77777777" w:rsidR="00F0675E" w:rsidRDefault="000A555D" w:rsidP="003B2601">
      <w:pPr>
        <w:pStyle w:val="31"/>
        <w:rPr>
          <w:smallCaps/>
        </w:rPr>
      </w:pPr>
      <w:r>
        <w:rPr>
          <w:smallCaps/>
        </w:rPr>
        <w:fldChar w:fldCharType="end"/>
      </w:r>
      <w:hyperlink w:anchor="R274" w:history="1">
        <w:r w:rsidR="00B323A9" w:rsidRPr="00153A6C">
          <w:rPr>
            <w:rStyle w:val="a5"/>
            <w:smallCaps/>
          </w:rPr>
          <w:t>2.7.</w:t>
        </w:r>
        <w:r w:rsidR="00B323A9">
          <w:rPr>
            <w:rStyle w:val="a5"/>
            <w:smallCaps/>
          </w:rPr>
          <w:t>4</w:t>
        </w:r>
        <w:r w:rsidR="00B323A9" w:rsidRPr="00153A6C">
          <w:rPr>
            <w:rStyle w:val="a5"/>
            <w:smallCaps/>
          </w:rPr>
          <w:t xml:space="preserve">. </w:t>
        </w:r>
        <w:r w:rsidR="00B323A9">
          <w:rPr>
            <w:rStyle w:val="a5"/>
            <w:smallCaps/>
          </w:rPr>
          <w:t>О</w:t>
        </w:r>
        <w:r w:rsidR="00B323A9" w:rsidRPr="00B323A9">
          <w:rPr>
            <w:rStyle w:val="a5"/>
            <w:smallCaps/>
          </w:rPr>
          <w:t>сновные решения по структурным элементам рекреационного комплекса</w:t>
        </w:r>
        <w:r w:rsidR="00B323A9" w:rsidRPr="00153A6C">
          <w:rPr>
            <w:rStyle w:val="a5"/>
            <w:webHidden/>
          </w:rPr>
          <w:tab/>
        </w:r>
        <w:r w:rsidR="00027260">
          <w:rPr>
            <w:rStyle w:val="a5"/>
            <w:webHidden/>
          </w:rPr>
          <w:t>52</w:t>
        </w:r>
      </w:hyperlink>
    </w:p>
    <w:p w14:paraId="16148680" w14:textId="77777777" w:rsidR="00A4437D" w:rsidRPr="00F0675E" w:rsidRDefault="00CB0867" w:rsidP="00A4437D">
      <w:pPr>
        <w:pStyle w:val="31"/>
      </w:pPr>
      <w:hyperlink w:anchor="R275" w:history="1">
        <w:r w:rsidR="00A4437D" w:rsidRPr="00153A6C">
          <w:rPr>
            <w:rStyle w:val="a5"/>
            <w:smallCaps/>
          </w:rPr>
          <w:t>2.7.</w:t>
        </w:r>
        <w:r w:rsidR="00A4437D">
          <w:rPr>
            <w:rStyle w:val="a5"/>
            <w:smallCaps/>
          </w:rPr>
          <w:t>5</w:t>
        </w:r>
        <w:r w:rsidR="00A4437D" w:rsidRPr="00153A6C">
          <w:rPr>
            <w:rStyle w:val="a5"/>
            <w:smallCaps/>
          </w:rPr>
          <w:t xml:space="preserve">. </w:t>
        </w:r>
        <w:r w:rsidR="00A4437D" w:rsidRPr="00A4437D">
          <w:rPr>
            <w:rStyle w:val="a5"/>
            <w:smallCaps/>
          </w:rPr>
          <w:t>Развитие и размещение объектов транспортной инфраструктуры</w:t>
        </w:r>
        <w:r w:rsidR="00A4437D" w:rsidRPr="00153A6C">
          <w:rPr>
            <w:rStyle w:val="a5"/>
            <w:webHidden/>
          </w:rPr>
          <w:tab/>
        </w:r>
        <w:r w:rsidR="00027260">
          <w:rPr>
            <w:rStyle w:val="a5"/>
            <w:webHidden/>
          </w:rPr>
          <w:t>53</w:t>
        </w:r>
      </w:hyperlink>
    </w:p>
    <w:p w14:paraId="2C789479" w14:textId="77777777" w:rsidR="00A4437D" w:rsidRPr="00A4437D" w:rsidRDefault="00CB0867" w:rsidP="004379AC">
      <w:pPr>
        <w:pStyle w:val="31"/>
      </w:pPr>
      <w:hyperlink w:anchor="R276" w:history="1">
        <w:r w:rsidR="00A4437D" w:rsidRPr="00A4437D">
          <w:rPr>
            <w:rStyle w:val="a5"/>
            <w:smallCaps/>
          </w:rPr>
          <w:t>2.7.6. Инженерная инфраструктура</w:t>
        </w:r>
        <w:r w:rsidR="00A4437D" w:rsidRPr="00A4437D">
          <w:rPr>
            <w:rStyle w:val="a5"/>
            <w:webHidden/>
          </w:rPr>
          <w:tab/>
        </w:r>
        <w:r w:rsidR="00027260">
          <w:rPr>
            <w:rStyle w:val="a5"/>
            <w:webHidden/>
          </w:rPr>
          <w:t>53</w:t>
        </w:r>
      </w:hyperlink>
    </w:p>
    <w:p w14:paraId="28E4B3BC" w14:textId="77777777" w:rsidR="008D6FE2" w:rsidRDefault="00CB0867" w:rsidP="00487273">
      <w:pPr>
        <w:pStyle w:val="22"/>
        <w:rPr>
          <w:rFonts w:ascii="Calibri" w:hAnsi="Calibri"/>
          <w:sz w:val="22"/>
          <w:szCs w:val="22"/>
        </w:rPr>
      </w:pPr>
      <w:hyperlink w:anchor="_Toc92475915" w:history="1">
        <w:r w:rsidR="008D6FE2" w:rsidRPr="00962BA7">
          <w:rPr>
            <w:rStyle w:val="a5"/>
            <w:smallCaps/>
          </w:rPr>
          <w:t>2.8</w:t>
        </w:r>
        <w:r w:rsidR="00487273">
          <w:rPr>
            <w:rStyle w:val="a5"/>
            <w:smallCaps/>
          </w:rPr>
          <w:t>.</w:t>
        </w:r>
        <w:r w:rsidR="008D6FE2" w:rsidRPr="00962BA7">
          <w:rPr>
            <w:rStyle w:val="a5"/>
            <w:smallCaps/>
          </w:rPr>
          <w:t xml:space="preserve"> Санитарная очистка</w:t>
        </w:r>
        <w:r w:rsidR="008D6FE2">
          <w:rPr>
            <w:webHidden/>
          </w:rPr>
          <w:tab/>
        </w:r>
        <w:r w:rsidR="00027260">
          <w:rPr>
            <w:webHidden/>
          </w:rPr>
          <w:t>56</w:t>
        </w:r>
      </w:hyperlink>
    </w:p>
    <w:p w14:paraId="68CFFB9A" w14:textId="77777777" w:rsidR="008D6FE2" w:rsidRPr="00D178B3" w:rsidRDefault="00CB0867" w:rsidP="008D0833">
      <w:pPr>
        <w:pStyle w:val="31"/>
        <w:rPr>
          <w:rFonts w:ascii="Calibri" w:hAnsi="Calibri"/>
          <w:sz w:val="22"/>
          <w:szCs w:val="22"/>
        </w:rPr>
      </w:pPr>
      <w:hyperlink w:anchor="_Toc92475916" w:history="1">
        <w:r w:rsidR="008D6FE2" w:rsidRPr="00D178B3">
          <w:rPr>
            <w:rStyle w:val="a5"/>
            <w:smallCaps/>
          </w:rPr>
          <w:t>2.9</w:t>
        </w:r>
        <w:r w:rsidR="00487273">
          <w:rPr>
            <w:rStyle w:val="a5"/>
            <w:smallCaps/>
          </w:rPr>
          <w:t>.</w:t>
        </w:r>
        <w:r w:rsidR="008D6FE2" w:rsidRPr="00D178B3">
          <w:rPr>
            <w:rStyle w:val="a5"/>
            <w:smallCaps/>
          </w:rPr>
          <w:t xml:space="preserve"> Инженерная подготовка территории</w:t>
        </w:r>
        <w:r w:rsidR="008D6FE2" w:rsidRPr="00D178B3">
          <w:rPr>
            <w:webHidden/>
          </w:rPr>
          <w:tab/>
        </w:r>
        <w:r w:rsidR="00027260">
          <w:rPr>
            <w:webHidden/>
          </w:rPr>
          <w:t>57</w:t>
        </w:r>
      </w:hyperlink>
    </w:p>
    <w:p w14:paraId="0DF427A7" w14:textId="77777777" w:rsidR="008D6FE2" w:rsidRPr="00D178B3" w:rsidRDefault="00CB0867" w:rsidP="00487273">
      <w:pPr>
        <w:pStyle w:val="16"/>
        <w:rPr>
          <w:rFonts w:ascii="Calibri" w:hAnsi="Calibri"/>
          <w:snapToGrid/>
        </w:rPr>
      </w:pPr>
      <w:hyperlink w:anchor="_Toc92475917" w:history="1">
        <w:r w:rsidR="008D6FE2" w:rsidRPr="00D178B3">
          <w:rPr>
            <w:rStyle w:val="a5"/>
          </w:rPr>
          <w:t>3. Охрана окружающей среды</w:t>
        </w:r>
        <w:r w:rsidR="008D6FE2" w:rsidRPr="00D178B3">
          <w:rPr>
            <w:webHidden/>
          </w:rPr>
          <w:tab/>
        </w:r>
        <w:r w:rsidR="00027260">
          <w:rPr>
            <w:webHidden/>
          </w:rPr>
          <w:t>59</w:t>
        </w:r>
      </w:hyperlink>
    </w:p>
    <w:p w14:paraId="6AA1E9F0" w14:textId="77777777" w:rsidR="008D6FE2" w:rsidRDefault="00CB0867" w:rsidP="00487273">
      <w:pPr>
        <w:pStyle w:val="22"/>
      </w:pPr>
      <w:hyperlink w:anchor="_Toc92475918" w:history="1">
        <w:r w:rsidR="008D6FE2" w:rsidRPr="00962BA7">
          <w:rPr>
            <w:rStyle w:val="a5"/>
            <w:smallCaps/>
          </w:rPr>
          <w:t>3.1</w:t>
        </w:r>
        <w:r w:rsidR="00487273">
          <w:rPr>
            <w:rStyle w:val="a5"/>
            <w:smallCaps/>
          </w:rPr>
          <w:t>.</w:t>
        </w:r>
        <w:r w:rsidR="008D6FE2" w:rsidRPr="00962BA7">
          <w:rPr>
            <w:rStyle w:val="a5"/>
            <w:smallCaps/>
          </w:rPr>
          <w:t xml:space="preserve"> Зоны с особыми условиями использования территории</w:t>
        </w:r>
        <w:r w:rsidR="008D6FE2">
          <w:rPr>
            <w:webHidden/>
          </w:rPr>
          <w:tab/>
        </w:r>
        <w:r w:rsidR="00027260">
          <w:rPr>
            <w:webHidden/>
          </w:rPr>
          <w:t>59</w:t>
        </w:r>
      </w:hyperlink>
    </w:p>
    <w:p w14:paraId="609885D6" w14:textId="77777777" w:rsidR="00B6369E" w:rsidRPr="002459DA" w:rsidRDefault="000A555D" w:rsidP="00B6369E">
      <w:pPr>
        <w:pStyle w:val="22"/>
        <w:rPr>
          <w:rStyle w:val="a5"/>
          <w:rFonts w:ascii="Calibri" w:hAnsi="Calibri"/>
          <w:sz w:val="22"/>
          <w:szCs w:val="22"/>
        </w:rPr>
      </w:pPr>
      <w:r>
        <w:rPr>
          <w:smallCaps/>
        </w:rPr>
        <w:fldChar w:fldCharType="begin"/>
      </w:r>
      <w:r w:rsidR="002459DA">
        <w:rPr>
          <w:smallCaps/>
        </w:rPr>
        <w:instrText xml:space="preserve"> HYPERLINK  \l "R32" </w:instrText>
      </w:r>
      <w:r>
        <w:rPr>
          <w:smallCaps/>
        </w:rPr>
        <w:fldChar w:fldCharType="separate"/>
      </w:r>
      <w:r w:rsidR="00B6369E" w:rsidRPr="002459DA">
        <w:rPr>
          <w:rStyle w:val="a5"/>
          <w:smallCaps/>
        </w:rPr>
        <w:t xml:space="preserve">3.2. </w:t>
      </w:r>
      <w:r w:rsidR="002459DA" w:rsidRPr="002459DA">
        <w:rPr>
          <w:rStyle w:val="a5"/>
          <w:smallCaps/>
        </w:rPr>
        <w:t>Мероприятия по охране окружающей среды</w:t>
      </w:r>
      <w:r w:rsidR="00B6369E" w:rsidRPr="002459DA">
        <w:rPr>
          <w:rStyle w:val="a5"/>
          <w:webHidden/>
        </w:rPr>
        <w:tab/>
      </w:r>
      <w:r w:rsidR="00027260">
        <w:rPr>
          <w:rStyle w:val="a5"/>
          <w:webHidden/>
        </w:rPr>
        <w:t>62</w:t>
      </w:r>
    </w:p>
    <w:p w14:paraId="565340ED" w14:textId="77777777" w:rsidR="002459DA" w:rsidRPr="002459DA" w:rsidRDefault="000A555D" w:rsidP="002459DA">
      <w:pPr>
        <w:pStyle w:val="22"/>
        <w:rPr>
          <w:rStyle w:val="a5"/>
          <w:rFonts w:ascii="Calibri" w:hAnsi="Calibri"/>
          <w:sz w:val="22"/>
          <w:szCs w:val="22"/>
        </w:rPr>
      </w:pPr>
      <w:r>
        <w:rPr>
          <w:smallCaps/>
        </w:rPr>
        <w:fldChar w:fldCharType="end"/>
      </w:r>
      <w:r>
        <w:rPr>
          <w:smallCaps/>
        </w:rPr>
        <w:fldChar w:fldCharType="begin"/>
      </w:r>
      <w:r w:rsidR="008D1717">
        <w:rPr>
          <w:smallCaps/>
        </w:rPr>
        <w:instrText>HYPERLINK  \l "R321"</w:instrText>
      </w:r>
      <w:r>
        <w:rPr>
          <w:smallCaps/>
        </w:rPr>
        <w:fldChar w:fldCharType="separate"/>
      </w:r>
      <w:r w:rsidR="002459DA" w:rsidRPr="002459DA">
        <w:rPr>
          <w:rStyle w:val="a5"/>
          <w:smallCaps/>
        </w:rPr>
        <w:t>3.2.1. Мероприятия по охране объектов ООПТ</w:t>
      </w:r>
      <w:r w:rsidR="002459DA" w:rsidRPr="002459DA">
        <w:rPr>
          <w:rStyle w:val="a5"/>
          <w:webHidden/>
        </w:rPr>
        <w:tab/>
      </w:r>
      <w:r w:rsidR="00027260">
        <w:rPr>
          <w:rStyle w:val="a5"/>
          <w:webHidden/>
        </w:rPr>
        <w:t>62</w:t>
      </w:r>
    </w:p>
    <w:p w14:paraId="52EEAA4D" w14:textId="77777777" w:rsidR="00193C63" w:rsidRPr="00027260" w:rsidRDefault="00CB0867" w:rsidP="00193C63">
      <w:pPr>
        <w:pStyle w:val="22"/>
        <w:rPr>
          <w:rFonts w:ascii="Calibri" w:hAnsi="Calibri"/>
          <w:sz w:val="22"/>
          <w:szCs w:val="22"/>
        </w:rPr>
      </w:pPr>
      <w:hyperlink w:anchor="R322" w:history="1">
        <w:r w:rsidR="00193C63" w:rsidRPr="00027260">
          <w:rPr>
            <w:rStyle w:val="a5"/>
            <w:smallCaps/>
          </w:rPr>
          <w:t>3.2.2. Объекты культурного наследия</w:t>
        </w:r>
        <w:r w:rsidR="00193C63" w:rsidRPr="00027260">
          <w:rPr>
            <w:webHidden/>
          </w:rPr>
          <w:tab/>
        </w:r>
        <w:r w:rsidR="00027260" w:rsidRPr="00027260">
          <w:rPr>
            <w:webHidden/>
          </w:rPr>
          <w:t>67</w:t>
        </w:r>
      </w:hyperlink>
    </w:p>
    <w:p w14:paraId="29081C86" w14:textId="77777777" w:rsidR="00193C63" w:rsidRPr="00027260" w:rsidRDefault="00CB0867" w:rsidP="00193C63">
      <w:pPr>
        <w:pStyle w:val="22"/>
        <w:rPr>
          <w:rFonts w:ascii="Calibri" w:hAnsi="Calibri"/>
          <w:sz w:val="22"/>
          <w:szCs w:val="22"/>
        </w:rPr>
      </w:pPr>
      <w:hyperlink w:anchor="R323" w:history="1">
        <w:r w:rsidR="00193C63" w:rsidRPr="00027260">
          <w:rPr>
            <w:rStyle w:val="a5"/>
            <w:smallCaps/>
          </w:rPr>
          <w:t>3.2.3. Мероприятия по охране атмосферного воздуха</w:t>
        </w:r>
        <w:r w:rsidR="00193C63" w:rsidRPr="00027260">
          <w:rPr>
            <w:webHidden/>
          </w:rPr>
          <w:tab/>
        </w:r>
        <w:r w:rsidR="00027260" w:rsidRPr="00027260">
          <w:rPr>
            <w:webHidden/>
          </w:rPr>
          <w:t>69</w:t>
        </w:r>
      </w:hyperlink>
    </w:p>
    <w:p w14:paraId="373AFE46" w14:textId="77777777" w:rsidR="00397B5B" w:rsidRPr="00027260" w:rsidRDefault="00CB0867" w:rsidP="00397B5B">
      <w:pPr>
        <w:pStyle w:val="22"/>
        <w:rPr>
          <w:rFonts w:ascii="Calibri" w:hAnsi="Calibri"/>
          <w:sz w:val="22"/>
          <w:szCs w:val="22"/>
        </w:rPr>
      </w:pPr>
      <w:hyperlink w:anchor="R324" w:history="1">
        <w:r w:rsidR="00397B5B" w:rsidRPr="00027260">
          <w:rPr>
            <w:rStyle w:val="a5"/>
            <w:smallCaps/>
          </w:rPr>
          <w:t>3.2.4. Мероприятия по охране водной среды</w:t>
        </w:r>
        <w:r w:rsidR="00397B5B" w:rsidRPr="00027260">
          <w:rPr>
            <w:webHidden/>
          </w:rPr>
          <w:tab/>
        </w:r>
        <w:r w:rsidR="00027260" w:rsidRPr="00027260">
          <w:rPr>
            <w:webHidden/>
          </w:rPr>
          <w:t>69</w:t>
        </w:r>
      </w:hyperlink>
    </w:p>
    <w:p w14:paraId="6D3982BE" w14:textId="77777777" w:rsidR="00397B5B" w:rsidRPr="00027260" w:rsidRDefault="00CB0867" w:rsidP="00397B5B">
      <w:pPr>
        <w:pStyle w:val="22"/>
        <w:rPr>
          <w:rFonts w:ascii="Calibri" w:hAnsi="Calibri"/>
          <w:sz w:val="22"/>
          <w:szCs w:val="22"/>
        </w:rPr>
      </w:pPr>
      <w:hyperlink w:anchor="R325" w:history="1">
        <w:r w:rsidR="00397B5B" w:rsidRPr="00027260">
          <w:rPr>
            <w:rStyle w:val="a5"/>
            <w:smallCaps/>
          </w:rPr>
          <w:t>3.2.5. Мероприятия по охране водной среды</w:t>
        </w:r>
        <w:r w:rsidR="00397B5B" w:rsidRPr="00027260">
          <w:rPr>
            <w:webHidden/>
          </w:rPr>
          <w:tab/>
        </w:r>
        <w:r w:rsidR="00027260" w:rsidRPr="00027260">
          <w:rPr>
            <w:webHidden/>
          </w:rPr>
          <w:t>69</w:t>
        </w:r>
      </w:hyperlink>
    </w:p>
    <w:p w14:paraId="52599F85" w14:textId="77777777" w:rsidR="00B6369E" w:rsidRPr="008E658E" w:rsidRDefault="00CB0867" w:rsidP="008E658E">
      <w:pPr>
        <w:pStyle w:val="22"/>
        <w:rPr>
          <w:rStyle w:val="a5"/>
          <w:rFonts w:ascii="Calibri" w:hAnsi="Calibri"/>
          <w:sz w:val="22"/>
          <w:szCs w:val="22"/>
        </w:rPr>
      </w:pPr>
      <w:hyperlink w:anchor="R326" w:history="1">
        <w:r w:rsidR="00FC6BC3">
          <w:rPr>
            <w:rStyle w:val="a5"/>
            <w:smallCaps/>
          </w:rPr>
          <w:t xml:space="preserve">3.2.6. </w:t>
        </w:r>
        <w:r w:rsidR="00FC6BC3" w:rsidRPr="00FC6BC3">
          <w:rPr>
            <w:rStyle w:val="a5"/>
            <w:smallCaps/>
          </w:rPr>
          <w:t>Мероприятия по охране лесов</w:t>
        </w:r>
        <w:r w:rsidR="00FC6BC3">
          <w:rPr>
            <w:webHidden/>
          </w:rPr>
          <w:tab/>
        </w:r>
        <w:r w:rsidR="00027260">
          <w:rPr>
            <w:webHidden/>
          </w:rPr>
          <w:t>70</w:t>
        </w:r>
      </w:hyperlink>
    </w:p>
    <w:p w14:paraId="53498BC1" w14:textId="77777777" w:rsidR="008D6FE2" w:rsidRPr="00D178B3" w:rsidRDefault="000A555D" w:rsidP="00487273">
      <w:pPr>
        <w:pStyle w:val="16"/>
        <w:rPr>
          <w:rFonts w:ascii="Calibri" w:hAnsi="Calibri"/>
          <w:snapToGrid/>
          <w:sz w:val="22"/>
          <w:szCs w:val="22"/>
        </w:rPr>
      </w:pPr>
      <w:r>
        <w:rPr>
          <w:bCs w:val="0"/>
          <w:caps w:val="0"/>
          <w:smallCaps/>
          <w:snapToGrid/>
        </w:rPr>
        <w:fldChar w:fldCharType="end"/>
      </w:r>
      <w:hyperlink w:anchor="_Toc92475919" w:history="1">
        <w:r w:rsidR="008D6FE2" w:rsidRPr="00D178B3">
          <w:rPr>
            <w:rStyle w:val="a5"/>
          </w:rPr>
          <w:t>4. Перечень основных факторов риска возникновения чрезвычайных ситуаций природного и техногенного характера</w:t>
        </w:r>
        <w:r w:rsidR="008D6FE2" w:rsidRPr="00D178B3">
          <w:rPr>
            <w:webHidden/>
          </w:rPr>
          <w:tab/>
        </w:r>
        <w:r w:rsidR="00027260">
          <w:rPr>
            <w:webHidden/>
          </w:rPr>
          <w:t>71</w:t>
        </w:r>
      </w:hyperlink>
    </w:p>
    <w:p w14:paraId="47834E2B" w14:textId="77777777" w:rsidR="008D6FE2" w:rsidRDefault="00CB0867" w:rsidP="00487273">
      <w:pPr>
        <w:pStyle w:val="22"/>
        <w:rPr>
          <w:rFonts w:ascii="Calibri" w:hAnsi="Calibri"/>
          <w:sz w:val="22"/>
          <w:szCs w:val="22"/>
        </w:rPr>
      </w:pPr>
      <w:hyperlink w:anchor="_Toc92475920" w:history="1">
        <w:r w:rsidR="008D6FE2" w:rsidRPr="00962BA7">
          <w:rPr>
            <w:rStyle w:val="a5"/>
            <w:smallCaps/>
          </w:rPr>
          <w:t>4.1</w:t>
        </w:r>
        <w:r w:rsidR="00487273">
          <w:rPr>
            <w:rStyle w:val="a5"/>
            <w:smallCaps/>
          </w:rPr>
          <w:t xml:space="preserve">. </w:t>
        </w:r>
        <w:r w:rsidR="008D6FE2" w:rsidRPr="00962BA7">
          <w:rPr>
            <w:rStyle w:val="a5"/>
            <w:smallCaps/>
          </w:rPr>
          <w:t>Чрезвычайные ситуации природного характера</w:t>
        </w:r>
        <w:r w:rsidR="008D6FE2">
          <w:rPr>
            <w:webHidden/>
          </w:rPr>
          <w:tab/>
        </w:r>
        <w:r w:rsidR="00027260">
          <w:rPr>
            <w:webHidden/>
          </w:rPr>
          <w:t>71</w:t>
        </w:r>
      </w:hyperlink>
    </w:p>
    <w:p w14:paraId="135AA669" w14:textId="77777777" w:rsidR="008D6FE2" w:rsidRDefault="00CB0867" w:rsidP="00487273">
      <w:pPr>
        <w:pStyle w:val="22"/>
        <w:rPr>
          <w:rFonts w:ascii="Calibri" w:hAnsi="Calibri"/>
          <w:sz w:val="22"/>
          <w:szCs w:val="22"/>
        </w:rPr>
      </w:pPr>
      <w:hyperlink w:anchor="_Toc92475921" w:history="1">
        <w:r w:rsidR="008D6FE2" w:rsidRPr="00962BA7">
          <w:rPr>
            <w:rStyle w:val="a5"/>
            <w:smallCaps/>
          </w:rPr>
          <w:t>4.2</w:t>
        </w:r>
        <w:r w:rsidR="00487273">
          <w:rPr>
            <w:rStyle w:val="a5"/>
            <w:smallCaps/>
          </w:rPr>
          <w:t>.</w:t>
        </w:r>
        <w:r w:rsidR="008D6FE2" w:rsidRPr="00962BA7">
          <w:rPr>
            <w:rStyle w:val="a5"/>
            <w:smallCaps/>
          </w:rPr>
          <w:t xml:space="preserve"> Чрезвычайные ситуации техногенного характера</w:t>
        </w:r>
        <w:r w:rsidR="008D6FE2">
          <w:rPr>
            <w:webHidden/>
          </w:rPr>
          <w:tab/>
        </w:r>
        <w:r w:rsidR="00027260">
          <w:rPr>
            <w:webHidden/>
          </w:rPr>
          <w:t>77</w:t>
        </w:r>
      </w:hyperlink>
    </w:p>
    <w:p w14:paraId="17AEB502" w14:textId="77777777" w:rsidR="008D6FE2" w:rsidRDefault="00CB0867" w:rsidP="00487273">
      <w:pPr>
        <w:pStyle w:val="22"/>
        <w:rPr>
          <w:rFonts w:ascii="Calibri" w:hAnsi="Calibri"/>
          <w:sz w:val="22"/>
          <w:szCs w:val="22"/>
        </w:rPr>
      </w:pPr>
      <w:hyperlink w:anchor="_Toc92475922" w:history="1">
        <w:r w:rsidR="008D6FE2" w:rsidRPr="00962BA7">
          <w:rPr>
            <w:rStyle w:val="a5"/>
            <w:smallCaps/>
          </w:rPr>
          <w:t>4.3</w:t>
        </w:r>
        <w:r w:rsidR="00487273">
          <w:rPr>
            <w:rStyle w:val="a5"/>
            <w:smallCaps/>
          </w:rPr>
          <w:t>.</w:t>
        </w:r>
        <w:r w:rsidR="008D6FE2" w:rsidRPr="00962BA7">
          <w:rPr>
            <w:rStyle w:val="a5"/>
            <w:smallCaps/>
          </w:rPr>
          <w:t xml:space="preserve"> Инженерно-технические мероприятия по гражданской обороне и предупреждению чрезвычайных ситуаций</w:t>
        </w:r>
        <w:r w:rsidR="008D6FE2">
          <w:rPr>
            <w:webHidden/>
          </w:rPr>
          <w:tab/>
        </w:r>
        <w:r w:rsidR="00027260">
          <w:rPr>
            <w:webHidden/>
          </w:rPr>
          <w:t>79</w:t>
        </w:r>
      </w:hyperlink>
    </w:p>
    <w:p w14:paraId="2462BD4F" w14:textId="77777777" w:rsidR="008D6FE2" w:rsidRDefault="00CB0867" w:rsidP="00487273">
      <w:pPr>
        <w:pStyle w:val="16"/>
        <w:rPr>
          <w:rFonts w:ascii="Calibri" w:hAnsi="Calibri"/>
          <w:snapToGrid/>
          <w:sz w:val="22"/>
          <w:szCs w:val="22"/>
        </w:rPr>
      </w:pPr>
      <w:hyperlink w:anchor="_Toc92475923" w:history="1">
        <w:r w:rsidR="00D178B3" w:rsidRPr="00DD150F">
          <w:rPr>
            <w:rStyle w:val="a5"/>
          </w:rPr>
          <w:t>5</w:t>
        </w:r>
        <w:r w:rsidR="008D6FE2" w:rsidRPr="00DD150F">
          <w:rPr>
            <w:rStyle w:val="a5"/>
          </w:rPr>
          <w:t>. Технико-экономические показатели проекта</w:t>
        </w:r>
        <w:r w:rsidR="008D6FE2">
          <w:rPr>
            <w:webHidden/>
          </w:rPr>
          <w:tab/>
        </w:r>
        <w:r w:rsidR="00027260">
          <w:rPr>
            <w:webHidden/>
          </w:rPr>
          <w:t>83</w:t>
        </w:r>
      </w:hyperlink>
    </w:p>
    <w:p w14:paraId="7B054049" w14:textId="77777777" w:rsidR="001A081F" w:rsidRDefault="000A555D" w:rsidP="008354F4">
      <w:pPr>
        <w:keepNext/>
        <w:shd w:val="clear" w:color="auto" w:fill="FFFFFF"/>
        <w:ind w:firstLine="851"/>
      </w:pPr>
      <w:r w:rsidRPr="00217D26">
        <w:rPr>
          <w:sz w:val="22"/>
          <w:szCs w:val="22"/>
          <w:lang w:val="en-US"/>
        </w:rPr>
        <w:fldChar w:fldCharType="end"/>
      </w:r>
    </w:p>
    <w:p w14:paraId="13802064" w14:textId="77777777" w:rsidR="00217D26" w:rsidRDefault="00217D26" w:rsidP="008354F4">
      <w:pPr>
        <w:keepNext/>
        <w:shd w:val="clear" w:color="auto" w:fill="FFFFFF"/>
        <w:ind w:firstLine="851"/>
      </w:pPr>
    </w:p>
    <w:p w14:paraId="35675726" w14:textId="77777777" w:rsidR="00217D26" w:rsidRDefault="00217D26" w:rsidP="008354F4">
      <w:pPr>
        <w:shd w:val="clear" w:color="auto" w:fill="FFFFFF"/>
        <w:ind w:firstLine="851"/>
      </w:pPr>
    </w:p>
    <w:p w14:paraId="588716D5" w14:textId="77777777" w:rsidR="00217D26" w:rsidRDefault="00217D26" w:rsidP="008354F4">
      <w:pPr>
        <w:shd w:val="clear" w:color="auto" w:fill="FFFFFF"/>
        <w:ind w:firstLine="851"/>
      </w:pPr>
    </w:p>
    <w:p w14:paraId="5183D4E6" w14:textId="77777777" w:rsidR="00217D26" w:rsidRDefault="00217D26" w:rsidP="008354F4">
      <w:pPr>
        <w:shd w:val="clear" w:color="auto" w:fill="FFFFFF"/>
        <w:ind w:firstLine="851"/>
      </w:pPr>
    </w:p>
    <w:p w14:paraId="498B6E7F" w14:textId="77777777" w:rsidR="00217D26" w:rsidRDefault="00217D26" w:rsidP="008354F4">
      <w:pPr>
        <w:shd w:val="clear" w:color="auto" w:fill="FFFFFF"/>
        <w:ind w:firstLine="851"/>
      </w:pPr>
    </w:p>
    <w:p w14:paraId="051ACA0B" w14:textId="77777777" w:rsidR="00217D26" w:rsidRDefault="00217D26" w:rsidP="008354F4">
      <w:pPr>
        <w:shd w:val="clear" w:color="auto" w:fill="FFFFFF"/>
        <w:ind w:firstLine="851"/>
      </w:pPr>
    </w:p>
    <w:p w14:paraId="6FC5BB8B" w14:textId="77777777" w:rsidR="00217D26" w:rsidRDefault="00217D26" w:rsidP="008354F4">
      <w:pPr>
        <w:shd w:val="clear" w:color="auto" w:fill="FFFFFF"/>
        <w:ind w:firstLine="851"/>
      </w:pPr>
    </w:p>
    <w:p w14:paraId="0FB8C281" w14:textId="77777777" w:rsidR="00217D26" w:rsidRDefault="00217D26" w:rsidP="008354F4">
      <w:pPr>
        <w:shd w:val="clear" w:color="auto" w:fill="FFFFFF"/>
        <w:ind w:firstLine="851"/>
      </w:pPr>
    </w:p>
    <w:p w14:paraId="3E0A7DD8" w14:textId="77777777" w:rsidR="00217D26" w:rsidRDefault="00217D26" w:rsidP="008354F4">
      <w:pPr>
        <w:shd w:val="clear" w:color="auto" w:fill="FFFFFF"/>
        <w:ind w:firstLine="851"/>
      </w:pPr>
    </w:p>
    <w:p w14:paraId="338A9D0A" w14:textId="77777777" w:rsidR="00217D26" w:rsidRDefault="00217D26" w:rsidP="008354F4">
      <w:pPr>
        <w:shd w:val="clear" w:color="auto" w:fill="FFFFFF"/>
        <w:ind w:firstLine="851"/>
      </w:pPr>
    </w:p>
    <w:p w14:paraId="67B74CBE" w14:textId="77777777" w:rsidR="00217D26" w:rsidRDefault="00217D26" w:rsidP="008354F4">
      <w:pPr>
        <w:shd w:val="clear" w:color="auto" w:fill="FFFFFF"/>
        <w:ind w:firstLine="851"/>
      </w:pPr>
    </w:p>
    <w:p w14:paraId="7E07F321" w14:textId="77777777" w:rsidR="00217D26" w:rsidRDefault="00217D26" w:rsidP="008354F4">
      <w:pPr>
        <w:shd w:val="clear" w:color="auto" w:fill="FFFFFF"/>
        <w:ind w:firstLine="851"/>
      </w:pPr>
    </w:p>
    <w:p w14:paraId="12073E97" w14:textId="77777777" w:rsidR="00217D26" w:rsidRDefault="00217D26" w:rsidP="008354F4">
      <w:pPr>
        <w:shd w:val="clear" w:color="auto" w:fill="FFFFFF"/>
        <w:ind w:firstLine="851"/>
      </w:pPr>
    </w:p>
    <w:p w14:paraId="3AF8D53D" w14:textId="77777777" w:rsidR="00217D26" w:rsidRDefault="00217D26" w:rsidP="008354F4">
      <w:pPr>
        <w:shd w:val="clear" w:color="auto" w:fill="FFFFFF"/>
        <w:ind w:firstLine="851"/>
      </w:pPr>
    </w:p>
    <w:p w14:paraId="77194958" w14:textId="77777777" w:rsidR="00217D26" w:rsidRDefault="00217D26" w:rsidP="008354F4">
      <w:pPr>
        <w:shd w:val="clear" w:color="auto" w:fill="FFFFFF"/>
        <w:ind w:firstLine="851"/>
      </w:pPr>
    </w:p>
    <w:p w14:paraId="201F9A0D" w14:textId="77777777" w:rsidR="00217D26" w:rsidRDefault="00217D26" w:rsidP="008354F4">
      <w:pPr>
        <w:shd w:val="clear" w:color="auto" w:fill="FFFFFF"/>
        <w:ind w:firstLine="851"/>
      </w:pPr>
    </w:p>
    <w:p w14:paraId="7765998B" w14:textId="77777777" w:rsidR="00487273" w:rsidRDefault="00487273">
      <w:pPr>
        <w:rPr>
          <w:b/>
        </w:rPr>
      </w:pPr>
    </w:p>
    <w:p w14:paraId="0FC06BE0" w14:textId="77777777" w:rsidR="00863658" w:rsidRPr="00D862C5" w:rsidRDefault="00863658" w:rsidP="00BB5CE7">
      <w:pPr>
        <w:pStyle w:val="afb"/>
        <w:spacing w:after="240" w:line="240" w:lineRule="auto"/>
        <w:rPr>
          <w:sz w:val="24"/>
          <w:szCs w:val="24"/>
        </w:rPr>
      </w:pPr>
      <w:r w:rsidRPr="00D862C5">
        <w:rPr>
          <w:sz w:val="24"/>
          <w:szCs w:val="24"/>
        </w:rPr>
        <w:lastRenderedPageBreak/>
        <w:t>СОСТАВ ГРАФИЧЕСКИХ И ТЕКСТОВЫХ МАТЕРИАЛОВ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488"/>
        <w:gridCol w:w="1110"/>
        <w:gridCol w:w="8"/>
      </w:tblGrid>
      <w:tr w:rsidR="00DE6C4F" w:rsidRPr="00133A45" w14:paraId="7F0A0488" w14:textId="77777777" w:rsidTr="00133A45">
        <w:trPr>
          <w:gridAfter w:val="1"/>
          <w:wAfter w:w="3" w:type="pct"/>
          <w:trHeight w:val="454"/>
        </w:trPr>
        <w:tc>
          <w:tcPr>
            <w:tcW w:w="634" w:type="pct"/>
            <w:shd w:val="clear" w:color="auto" w:fill="auto"/>
            <w:vAlign w:val="center"/>
          </w:tcPr>
          <w:p w14:paraId="63F725F2" w14:textId="77777777" w:rsidR="00DE6C4F" w:rsidRPr="00133A45" w:rsidRDefault="00DE6C4F" w:rsidP="008354F4">
            <w:pPr>
              <w:pStyle w:val="S0"/>
              <w:spacing w:line="240" w:lineRule="auto"/>
              <w:ind w:firstLine="0"/>
              <w:jc w:val="center"/>
              <w:rPr>
                <w:sz w:val="20"/>
                <w:szCs w:val="20"/>
              </w:rPr>
            </w:pPr>
            <w:r w:rsidRPr="00133A45">
              <w:rPr>
                <w:sz w:val="20"/>
                <w:szCs w:val="20"/>
              </w:rPr>
              <w:t>№ п.п.</w:t>
            </w:r>
          </w:p>
        </w:tc>
        <w:tc>
          <w:tcPr>
            <w:tcW w:w="3799" w:type="pct"/>
            <w:shd w:val="clear" w:color="auto" w:fill="auto"/>
            <w:vAlign w:val="center"/>
          </w:tcPr>
          <w:p w14:paraId="1B77B040" w14:textId="77777777" w:rsidR="00DE6C4F" w:rsidRPr="00133A45" w:rsidRDefault="00DE6C4F" w:rsidP="008354F4">
            <w:pPr>
              <w:pStyle w:val="S0"/>
              <w:spacing w:line="240" w:lineRule="auto"/>
              <w:ind w:firstLine="0"/>
              <w:jc w:val="center"/>
              <w:rPr>
                <w:rStyle w:val="a5"/>
                <w:sz w:val="20"/>
                <w:szCs w:val="20"/>
              </w:rPr>
            </w:pPr>
            <w:r w:rsidRPr="00133A45">
              <w:rPr>
                <w:sz w:val="20"/>
                <w:szCs w:val="20"/>
              </w:rPr>
              <w:t>Наименование листа, тома</w:t>
            </w:r>
          </w:p>
        </w:tc>
        <w:tc>
          <w:tcPr>
            <w:tcW w:w="563" w:type="pct"/>
            <w:shd w:val="clear" w:color="auto" w:fill="auto"/>
            <w:vAlign w:val="center"/>
          </w:tcPr>
          <w:p w14:paraId="59B139FA" w14:textId="77777777" w:rsidR="00DE6C4F" w:rsidRPr="00133A45" w:rsidRDefault="00DE6C4F" w:rsidP="008354F4">
            <w:pPr>
              <w:pStyle w:val="S0"/>
              <w:spacing w:line="240" w:lineRule="auto"/>
              <w:ind w:firstLine="0"/>
              <w:jc w:val="center"/>
              <w:rPr>
                <w:sz w:val="20"/>
                <w:szCs w:val="20"/>
              </w:rPr>
            </w:pPr>
            <w:r w:rsidRPr="00133A45">
              <w:rPr>
                <w:sz w:val="20"/>
                <w:szCs w:val="20"/>
              </w:rPr>
              <w:t>Прим.</w:t>
            </w:r>
          </w:p>
        </w:tc>
      </w:tr>
      <w:tr w:rsidR="00DE6C4F" w:rsidRPr="00133A45" w14:paraId="0AD78F49" w14:textId="77777777" w:rsidTr="008446B1">
        <w:trPr>
          <w:trHeight w:val="278"/>
        </w:trPr>
        <w:tc>
          <w:tcPr>
            <w:tcW w:w="5000" w:type="pct"/>
            <w:gridSpan w:val="4"/>
            <w:shd w:val="clear" w:color="auto" w:fill="auto"/>
            <w:vAlign w:val="center"/>
          </w:tcPr>
          <w:p w14:paraId="3E5CD802" w14:textId="77777777" w:rsidR="00DE6C4F" w:rsidRPr="00133A45" w:rsidRDefault="00EF5131" w:rsidP="008354F4">
            <w:pPr>
              <w:pStyle w:val="S0"/>
              <w:spacing w:line="240" w:lineRule="auto"/>
              <w:ind w:firstLine="0"/>
              <w:jc w:val="left"/>
              <w:rPr>
                <w:b/>
                <w:i/>
                <w:sz w:val="20"/>
                <w:szCs w:val="20"/>
              </w:rPr>
            </w:pPr>
            <w:r w:rsidRPr="00133A45">
              <w:rPr>
                <w:b/>
                <w:i/>
                <w:sz w:val="20"/>
                <w:szCs w:val="20"/>
              </w:rPr>
              <w:t>Положение о территориальном планировании</w:t>
            </w:r>
          </w:p>
        </w:tc>
      </w:tr>
      <w:tr w:rsidR="00EF5131" w:rsidRPr="00133A45" w14:paraId="259D7ACE" w14:textId="77777777" w:rsidTr="00133A45">
        <w:trPr>
          <w:gridAfter w:val="1"/>
          <w:wAfter w:w="3" w:type="pct"/>
          <w:trHeight w:val="454"/>
        </w:trPr>
        <w:tc>
          <w:tcPr>
            <w:tcW w:w="634" w:type="pct"/>
          </w:tcPr>
          <w:p w14:paraId="0AA08CBC"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4C43B807" w14:textId="77777777" w:rsidR="00EF5131" w:rsidRPr="00133A45" w:rsidRDefault="00EF5131" w:rsidP="008354F4">
            <w:pPr>
              <w:ind w:firstLine="14"/>
              <w:rPr>
                <w:sz w:val="20"/>
                <w:szCs w:val="20"/>
              </w:rPr>
            </w:pPr>
            <w:r w:rsidRPr="00133A45">
              <w:rPr>
                <w:sz w:val="20"/>
                <w:szCs w:val="20"/>
              </w:rPr>
              <w:t>Положение о территориальном планировании.</w:t>
            </w:r>
          </w:p>
        </w:tc>
        <w:tc>
          <w:tcPr>
            <w:tcW w:w="563" w:type="pct"/>
            <w:vAlign w:val="center"/>
          </w:tcPr>
          <w:p w14:paraId="5CF7B311" w14:textId="77777777" w:rsidR="00EF5131" w:rsidRPr="00133A45" w:rsidRDefault="00EF5131" w:rsidP="008354F4">
            <w:pPr>
              <w:jc w:val="center"/>
              <w:rPr>
                <w:sz w:val="20"/>
                <w:szCs w:val="20"/>
              </w:rPr>
            </w:pPr>
            <w:r w:rsidRPr="00133A45">
              <w:rPr>
                <w:sz w:val="20"/>
                <w:szCs w:val="20"/>
              </w:rPr>
              <w:t>Том 2</w:t>
            </w:r>
          </w:p>
        </w:tc>
      </w:tr>
      <w:tr w:rsidR="00EF5131" w:rsidRPr="00133A45" w14:paraId="7260E891" w14:textId="77777777" w:rsidTr="00133A45">
        <w:trPr>
          <w:gridAfter w:val="1"/>
          <w:wAfter w:w="3" w:type="pct"/>
          <w:trHeight w:val="454"/>
        </w:trPr>
        <w:tc>
          <w:tcPr>
            <w:tcW w:w="634" w:type="pct"/>
          </w:tcPr>
          <w:p w14:paraId="257CEC55"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448334E6" w14:textId="77777777" w:rsidR="007127FA" w:rsidRDefault="00EF5131" w:rsidP="007127FA">
            <w:pPr>
              <w:ind w:firstLine="14"/>
              <w:rPr>
                <w:sz w:val="20"/>
                <w:szCs w:val="20"/>
              </w:rPr>
            </w:pPr>
            <w:r w:rsidRPr="00133A45">
              <w:rPr>
                <w:sz w:val="20"/>
                <w:szCs w:val="20"/>
              </w:rPr>
              <w:t xml:space="preserve">Карта границ населенных </w:t>
            </w:r>
            <w:r w:rsidR="008446B1">
              <w:rPr>
                <w:sz w:val="20"/>
                <w:szCs w:val="20"/>
              </w:rPr>
              <w:t xml:space="preserve">пунктов </w:t>
            </w:r>
            <w:r w:rsidRPr="00133A45">
              <w:rPr>
                <w:sz w:val="20"/>
                <w:szCs w:val="20"/>
              </w:rPr>
              <w:t xml:space="preserve">Катандинского СП. Усть-Коксинского района </w:t>
            </w:r>
          </w:p>
          <w:p w14:paraId="789121FC" w14:textId="77777777" w:rsidR="00EF5131" w:rsidRPr="00133A45" w:rsidRDefault="00EF5131" w:rsidP="007127FA">
            <w:pPr>
              <w:ind w:firstLine="14"/>
              <w:rPr>
                <w:sz w:val="20"/>
                <w:szCs w:val="20"/>
              </w:rPr>
            </w:pPr>
            <w:r w:rsidRPr="00133A45">
              <w:rPr>
                <w:sz w:val="20"/>
                <w:szCs w:val="20"/>
              </w:rPr>
              <w:t>М 1:500000</w:t>
            </w:r>
          </w:p>
        </w:tc>
        <w:tc>
          <w:tcPr>
            <w:tcW w:w="563" w:type="pct"/>
            <w:vAlign w:val="center"/>
          </w:tcPr>
          <w:p w14:paraId="72D1B6DB" w14:textId="77777777" w:rsidR="00EF5131" w:rsidRPr="00133A45" w:rsidRDefault="00EF5131" w:rsidP="008354F4">
            <w:pPr>
              <w:jc w:val="center"/>
              <w:rPr>
                <w:sz w:val="20"/>
                <w:szCs w:val="20"/>
              </w:rPr>
            </w:pPr>
            <w:r w:rsidRPr="00133A45">
              <w:rPr>
                <w:sz w:val="20"/>
                <w:szCs w:val="20"/>
              </w:rPr>
              <w:t>Лист 1</w:t>
            </w:r>
          </w:p>
        </w:tc>
      </w:tr>
      <w:tr w:rsidR="00EF5131" w:rsidRPr="00133A45" w14:paraId="4E4B3116" w14:textId="77777777" w:rsidTr="00133A45">
        <w:trPr>
          <w:gridAfter w:val="1"/>
          <w:wAfter w:w="3" w:type="pct"/>
          <w:trHeight w:val="454"/>
        </w:trPr>
        <w:tc>
          <w:tcPr>
            <w:tcW w:w="634" w:type="pct"/>
          </w:tcPr>
          <w:p w14:paraId="0AC6EA01"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0C0BEE6D" w14:textId="77777777" w:rsidR="007127FA" w:rsidRDefault="00EF5131" w:rsidP="007127FA">
            <w:pPr>
              <w:ind w:firstLine="14"/>
              <w:rPr>
                <w:sz w:val="20"/>
                <w:szCs w:val="20"/>
              </w:rPr>
            </w:pPr>
            <w:r w:rsidRPr="00133A45">
              <w:rPr>
                <w:sz w:val="20"/>
                <w:szCs w:val="20"/>
              </w:rPr>
              <w:t xml:space="preserve">Карта функциональных зон Катандинского СП. Усть-Коксинского района </w:t>
            </w:r>
          </w:p>
          <w:p w14:paraId="40C678B4" w14:textId="77777777" w:rsidR="00EF5131" w:rsidRPr="00133A45" w:rsidRDefault="00EF5131" w:rsidP="007127FA">
            <w:pPr>
              <w:ind w:firstLine="14"/>
              <w:rPr>
                <w:sz w:val="20"/>
                <w:szCs w:val="20"/>
              </w:rPr>
            </w:pPr>
            <w:r w:rsidRPr="00133A45">
              <w:rPr>
                <w:sz w:val="20"/>
                <w:szCs w:val="20"/>
              </w:rPr>
              <w:t>М 1:500000</w:t>
            </w:r>
          </w:p>
        </w:tc>
        <w:tc>
          <w:tcPr>
            <w:tcW w:w="563" w:type="pct"/>
            <w:vAlign w:val="center"/>
          </w:tcPr>
          <w:p w14:paraId="19117892" w14:textId="77777777" w:rsidR="00EF5131" w:rsidRPr="00133A45" w:rsidRDefault="00EF5131" w:rsidP="008354F4">
            <w:pPr>
              <w:jc w:val="center"/>
              <w:rPr>
                <w:sz w:val="20"/>
                <w:szCs w:val="20"/>
              </w:rPr>
            </w:pPr>
            <w:r w:rsidRPr="00133A45">
              <w:rPr>
                <w:sz w:val="20"/>
                <w:szCs w:val="20"/>
              </w:rPr>
              <w:t>Лист 2</w:t>
            </w:r>
          </w:p>
        </w:tc>
      </w:tr>
      <w:tr w:rsidR="00EF5131" w:rsidRPr="00133A45" w14:paraId="117013FA" w14:textId="77777777" w:rsidTr="00133A45">
        <w:trPr>
          <w:gridAfter w:val="1"/>
          <w:wAfter w:w="3" w:type="pct"/>
          <w:trHeight w:val="454"/>
        </w:trPr>
        <w:tc>
          <w:tcPr>
            <w:tcW w:w="634" w:type="pct"/>
          </w:tcPr>
          <w:p w14:paraId="35A6EDBD"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5FFB2FD8"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Катандинского СП. Усть-Коксинского района М 1:500000</w:t>
            </w:r>
          </w:p>
        </w:tc>
        <w:tc>
          <w:tcPr>
            <w:tcW w:w="563" w:type="pct"/>
            <w:vAlign w:val="center"/>
          </w:tcPr>
          <w:p w14:paraId="4267568C" w14:textId="77777777" w:rsidR="00EF5131" w:rsidRPr="00133A45" w:rsidRDefault="00EF5131" w:rsidP="008354F4">
            <w:pPr>
              <w:jc w:val="center"/>
              <w:rPr>
                <w:sz w:val="20"/>
                <w:szCs w:val="20"/>
              </w:rPr>
            </w:pPr>
            <w:r w:rsidRPr="00133A45">
              <w:rPr>
                <w:sz w:val="20"/>
                <w:szCs w:val="20"/>
              </w:rPr>
              <w:t>Лист 2</w:t>
            </w:r>
          </w:p>
        </w:tc>
      </w:tr>
      <w:tr w:rsidR="00EF5131" w:rsidRPr="00133A45" w14:paraId="5CE7E51B" w14:textId="77777777" w:rsidTr="00133A45">
        <w:trPr>
          <w:gridAfter w:val="1"/>
          <w:wAfter w:w="3" w:type="pct"/>
          <w:trHeight w:val="454"/>
        </w:trPr>
        <w:tc>
          <w:tcPr>
            <w:tcW w:w="634" w:type="pct"/>
          </w:tcPr>
          <w:p w14:paraId="13BB0C81"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09DB6A90" w14:textId="77777777" w:rsidR="00EF5131" w:rsidRPr="00133A45" w:rsidRDefault="00EF5131" w:rsidP="008354F4">
            <w:pPr>
              <w:ind w:firstLine="14"/>
              <w:rPr>
                <w:sz w:val="20"/>
                <w:szCs w:val="20"/>
              </w:rPr>
            </w:pPr>
            <w:r w:rsidRPr="00133A45">
              <w:rPr>
                <w:sz w:val="20"/>
                <w:szCs w:val="20"/>
              </w:rPr>
              <w:t>Карта функциональных зон с. Катанда М 1:5000.</w:t>
            </w:r>
          </w:p>
        </w:tc>
        <w:tc>
          <w:tcPr>
            <w:tcW w:w="563" w:type="pct"/>
            <w:vAlign w:val="center"/>
          </w:tcPr>
          <w:p w14:paraId="4193C48B" w14:textId="77777777" w:rsidR="00EF5131" w:rsidRPr="00133A45" w:rsidRDefault="00EF5131" w:rsidP="008354F4">
            <w:pPr>
              <w:jc w:val="center"/>
              <w:rPr>
                <w:sz w:val="20"/>
                <w:szCs w:val="20"/>
              </w:rPr>
            </w:pPr>
            <w:r w:rsidRPr="00133A45">
              <w:rPr>
                <w:sz w:val="20"/>
                <w:szCs w:val="20"/>
              </w:rPr>
              <w:t>Лист 3</w:t>
            </w:r>
          </w:p>
        </w:tc>
      </w:tr>
      <w:tr w:rsidR="00EF5131" w:rsidRPr="00133A45" w14:paraId="40B3D1A3" w14:textId="77777777" w:rsidTr="00133A45">
        <w:trPr>
          <w:gridAfter w:val="1"/>
          <w:wAfter w:w="3" w:type="pct"/>
          <w:trHeight w:val="454"/>
        </w:trPr>
        <w:tc>
          <w:tcPr>
            <w:tcW w:w="634" w:type="pct"/>
          </w:tcPr>
          <w:p w14:paraId="474D2A21"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76560E59"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с. Катанда М 1:5000.</w:t>
            </w:r>
          </w:p>
        </w:tc>
        <w:tc>
          <w:tcPr>
            <w:tcW w:w="563" w:type="pct"/>
            <w:vAlign w:val="center"/>
          </w:tcPr>
          <w:p w14:paraId="5E716EC8" w14:textId="77777777" w:rsidR="00EF5131" w:rsidRPr="00133A45" w:rsidRDefault="00EF5131" w:rsidP="008354F4">
            <w:pPr>
              <w:jc w:val="center"/>
              <w:rPr>
                <w:sz w:val="20"/>
                <w:szCs w:val="20"/>
              </w:rPr>
            </w:pPr>
            <w:r w:rsidRPr="00133A45">
              <w:rPr>
                <w:sz w:val="20"/>
                <w:szCs w:val="20"/>
              </w:rPr>
              <w:t>Лист 3</w:t>
            </w:r>
          </w:p>
        </w:tc>
      </w:tr>
      <w:tr w:rsidR="00EF5131" w:rsidRPr="00133A45" w14:paraId="28CCBA8D" w14:textId="77777777" w:rsidTr="00133A45">
        <w:trPr>
          <w:gridAfter w:val="1"/>
          <w:wAfter w:w="3" w:type="pct"/>
          <w:trHeight w:val="454"/>
        </w:trPr>
        <w:tc>
          <w:tcPr>
            <w:tcW w:w="634" w:type="pct"/>
          </w:tcPr>
          <w:p w14:paraId="4D7E3208"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7D52323F" w14:textId="77777777" w:rsidR="00EF5131" w:rsidRPr="00133A45" w:rsidRDefault="00EF5131" w:rsidP="008354F4">
            <w:pPr>
              <w:ind w:firstLine="14"/>
              <w:rPr>
                <w:sz w:val="20"/>
                <w:szCs w:val="20"/>
              </w:rPr>
            </w:pPr>
            <w:r w:rsidRPr="00133A45">
              <w:rPr>
                <w:sz w:val="20"/>
                <w:szCs w:val="20"/>
              </w:rPr>
              <w:t>Карта функциональных зон с. Тюнгур М 1:5000.</w:t>
            </w:r>
          </w:p>
        </w:tc>
        <w:tc>
          <w:tcPr>
            <w:tcW w:w="563" w:type="pct"/>
            <w:vAlign w:val="center"/>
          </w:tcPr>
          <w:p w14:paraId="555E96D1" w14:textId="77777777" w:rsidR="00EF5131" w:rsidRPr="00133A45" w:rsidRDefault="00EF5131" w:rsidP="008354F4">
            <w:pPr>
              <w:jc w:val="center"/>
              <w:rPr>
                <w:sz w:val="20"/>
                <w:szCs w:val="20"/>
              </w:rPr>
            </w:pPr>
            <w:r w:rsidRPr="00133A45">
              <w:rPr>
                <w:sz w:val="20"/>
                <w:szCs w:val="20"/>
              </w:rPr>
              <w:t>Лист 4</w:t>
            </w:r>
          </w:p>
        </w:tc>
      </w:tr>
      <w:tr w:rsidR="00EF5131" w:rsidRPr="00133A45" w14:paraId="0EF5365F" w14:textId="77777777" w:rsidTr="00133A45">
        <w:trPr>
          <w:gridAfter w:val="1"/>
          <w:wAfter w:w="3" w:type="pct"/>
          <w:trHeight w:val="454"/>
        </w:trPr>
        <w:tc>
          <w:tcPr>
            <w:tcW w:w="634" w:type="pct"/>
          </w:tcPr>
          <w:p w14:paraId="511D78E8"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72B43345"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с. Тюнгур М 1:5000.</w:t>
            </w:r>
          </w:p>
        </w:tc>
        <w:tc>
          <w:tcPr>
            <w:tcW w:w="563" w:type="pct"/>
            <w:vAlign w:val="center"/>
          </w:tcPr>
          <w:p w14:paraId="061FD9DA" w14:textId="77777777" w:rsidR="00EF5131" w:rsidRPr="00133A45" w:rsidRDefault="00EF5131" w:rsidP="008354F4">
            <w:pPr>
              <w:jc w:val="center"/>
              <w:rPr>
                <w:sz w:val="20"/>
                <w:szCs w:val="20"/>
              </w:rPr>
            </w:pPr>
            <w:r w:rsidRPr="00133A45">
              <w:rPr>
                <w:sz w:val="20"/>
                <w:szCs w:val="20"/>
              </w:rPr>
              <w:t>Лист 4</w:t>
            </w:r>
          </w:p>
        </w:tc>
      </w:tr>
      <w:tr w:rsidR="00EF5131" w:rsidRPr="00133A45" w14:paraId="586EDB46" w14:textId="77777777" w:rsidTr="00133A45">
        <w:trPr>
          <w:gridAfter w:val="1"/>
          <w:wAfter w:w="3" w:type="pct"/>
          <w:trHeight w:val="454"/>
        </w:trPr>
        <w:tc>
          <w:tcPr>
            <w:tcW w:w="634" w:type="pct"/>
          </w:tcPr>
          <w:p w14:paraId="70339A7F"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06BAFEFD" w14:textId="77777777" w:rsidR="00EF5131" w:rsidRPr="00133A45" w:rsidRDefault="00EF5131" w:rsidP="008354F4">
            <w:pPr>
              <w:ind w:firstLine="14"/>
              <w:rPr>
                <w:sz w:val="20"/>
                <w:szCs w:val="20"/>
              </w:rPr>
            </w:pPr>
            <w:r w:rsidRPr="00133A45">
              <w:rPr>
                <w:sz w:val="20"/>
                <w:szCs w:val="20"/>
              </w:rPr>
              <w:t>Карта функциональных зон пос. Кучерла М 1:5000.</w:t>
            </w:r>
          </w:p>
        </w:tc>
        <w:tc>
          <w:tcPr>
            <w:tcW w:w="563" w:type="pct"/>
            <w:vAlign w:val="center"/>
          </w:tcPr>
          <w:p w14:paraId="4ED4E555" w14:textId="77777777" w:rsidR="00EF5131" w:rsidRPr="00133A45" w:rsidRDefault="00EF5131" w:rsidP="008354F4">
            <w:pPr>
              <w:jc w:val="center"/>
              <w:rPr>
                <w:sz w:val="20"/>
                <w:szCs w:val="20"/>
              </w:rPr>
            </w:pPr>
            <w:r w:rsidRPr="00133A45">
              <w:rPr>
                <w:sz w:val="20"/>
                <w:szCs w:val="20"/>
              </w:rPr>
              <w:t>Лист 5</w:t>
            </w:r>
          </w:p>
        </w:tc>
      </w:tr>
      <w:tr w:rsidR="00EF5131" w:rsidRPr="00133A45" w14:paraId="5DE830EE" w14:textId="77777777" w:rsidTr="00133A45">
        <w:trPr>
          <w:gridAfter w:val="1"/>
          <w:wAfter w:w="3" w:type="pct"/>
          <w:trHeight w:val="454"/>
        </w:trPr>
        <w:tc>
          <w:tcPr>
            <w:tcW w:w="634" w:type="pct"/>
          </w:tcPr>
          <w:p w14:paraId="2FDEEDC3"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165429CF" w14:textId="77777777" w:rsidR="007127FA" w:rsidRDefault="00EF5131" w:rsidP="007127FA">
            <w:pPr>
              <w:ind w:firstLine="14"/>
              <w:rPr>
                <w:sz w:val="20"/>
                <w:szCs w:val="20"/>
              </w:rPr>
            </w:pPr>
            <w:r w:rsidRPr="00133A45">
              <w:rPr>
                <w:sz w:val="20"/>
                <w:szCs w:val="20"/>
              </w:rPr>
              <w:t xml:space="preserve">Карта планируемого размещения объектов местного значения пос. Кучерла </w:t>
            </w:r>
          </w:p>
          <w:p w14:paraId="35D4A71E" w14:textId="77777777" w:rsidR="00EF5131" w:rsidRPr="00133A45" w:rsidRDefault="00EF5131" w:rsidP="007127FA">
            <w:pPr>
              <w:ind w:firstLine="14"/>
              <w:rPr>
                <w:sz w:val="20"/>
                <w:szCs w:val="20"/>
              </w:rPr>
            </w:pPr>
            <w:r w:rsidRPr="00133A45">
              <w:rPr>
                <w:sz w:val="20"/>
                <w:szCs w:val="20"/>
              </w:rPr>
              <w:t>М 1:5000.</w:t>
            </w:r>
          </w:p>
        </w:tc>
        <w:tc>
          <w:tcPr>
            <w:tcW w:w="563" w:type="pct"/>
            <w:vAlign w:val="center"/>
          </w:tcPr>
          <w:p w14:paraId="3A1BF73A" w14:textId="77777777" w:rsidR="00EF5131" w:rsidRPr="00133A45" w:rsidRDefault="00EF5131" w:rsidP="008354F4">
            <w:pPr>
              <w:jc w:val="center"/>
              <w:rPr>
                <w:sz w:val="20"/>
                <w:szCs w:val="20"/>
              </w:rPr>
            </w:pPr>
            <w:r w:rsidRPr="00133A45">
              <w:rPr>
                <w:sz w:val="20"/>
                <w:szCs w:val="20"/>
              </w:rPr>
              <w:t>Лист 5</w:t>
            </w:r>
          </w:p>
        </w:tc>
      </w:tr>
      <w:tr w:rsidR="00EF5131" w:rsidRPr="00133A45" w14:paraId="25A3A46E" w14:textId="77777777" w:rsidTr="008446B1">
        <w:trPr>
          <w:trHeight w:val="252"/>
        </w:trPr>
        <w:tc>
          <w:tcPr>
            <w:tcW w:w="5000" w:type="pct"/>
            <w:gridSpan w:val="4"/>
          </w:tcPr>
          <w:p w14:paraId="2FA9F187" w14:textId="77777777" w:rsidR="00EF5131" w:rsidRPr="00133A45" w:rsidRDefault="00EF5131" w:rsidP="008354F4">
            <w:pPr>
              <w:rPr>
                <w:b/>
                <w:i/>
                <w:sz w:val="20"/>
                <w:szCs w:val="20"/>
              </w:rPr>
            </w:pPr>
            <w:r w:rsidRPr="00133A45">
              <w:rPr>
                <w:b/>
                <w:i/>
                <w:sz w:val="20"/>
                <w:szCs w:val="20"/>
              </w:rPr>
              <w:t>Материалы по обоснованию</w:t>
            </w:r>
          </w:p>
        </w:tc>
      </w:tr>
      <w:tr w:rsidR="00150FE3" w:rsidRPr="00133A45" w14:paraId="6FAA00C0" w14:textId="77777777" w:rsidTr="00133A45">
        <w:trPr>
          <w:gridAfter w:val="1"/>
          <w:wAfter w:w="3" w:type="pct"/>
          <w:trHeight w:val="454"/>
        </w:trPr>
        <w:tc>
          <w:tcPr>
            <w:tcW w:w="634" w:type="pct"/>
          </w:tcPr>
          <w:p w14:paraId="11E7E861" w14:textId="77777777" w:rsidR="00150FE3" w:rsidRPr="00133A45" w:rsidRDefault="00150FE3" w:rsidP="008354F4">
            <w:pPr>
              <w:pStyle w:val="Sf2"/>
              <w:numPr>
                <w:ilvl w:val="0"/>
                <w:numId w:val="18"/>
              </w:numPr>
              <w:spacing w:line="240" w:lineRule="auto"/>
              <w:jc w:val="left"/>
              <w:rPr>
                <w:sz w:val="20"/>
                <w:szCs w:val="20"/>
              </w:rPr>
            </w:pPr>
          </w:p>
        </w:tc>
        <w:tc>
          <w:tcPr>
            <w:tcW w:w="3799" w:type="pct"/>
            <w:vAlign w:val="center"/>
          </w:tcPr>
          <w:p w14:paraId="08CA919B" w14:textId="77777777" w:rsidR="00150FE3" w:rsidRPr="00133A45" w:rsidRDefault="00150FE3" w:rsidP="008354F4">
            <w:pPr>
              <w:ind w:firstLine="14"/>
              <w:rPr>
                <w:sz w:val="20"/>
                <w:szCs w:val="20"/>
              </w:rPr>
            </w:pPr>
            <w:r w:rsidRPr="00133A45">
              <w:rPr>
                <w:sz w:val="20"/>
                <w:szCs w:val="20"/>
              </w:rPr>
              <w:t>Материалы по обоснованию</w:t>
            </w:r>
          </w:p>
        </w:tc>
        <w:tc>
          <w:tcPr>
            <w:tcW w:w="563" w:type="pct"/>
            <w:vAlign w:val="center"/>
          </w:tcPr>
          <w:p w14:paraId="5E409BE8" w14:textId="77777777" w:rsidR="00150FE3" w:rsidRPr="00133A45" w:rsidRDefault="00150FE3" w:rsidP="008354F4">
            <w:pPr>
              <w:jc w:val="center"/>
              <w:rPr>
                <w:sz w:val="20"/>
                <w:szCs w:val="20"/>
              </w:rPr>
            </w:pPr>
            <w:r w:rsidRPr="00133A45">
              <w:rPr>
                <w:sz w:val="20"/>
                <w:szCs w:val="20"/>
              </w:rPr>
              <w:t>Том 1</w:t>
            </w:r>
          </w:p>
        </w:tc>
      </w:tr>
      <w:tr w:rsidR="00150FE3" w:rsidRPr="00133A45" w14:paraId="006C08BF" w14:textId="77777777" w:rsidTr="00133A45">
        <w:trPr>
          <w:gridAfter w:val="1"/>
          <w:wAfter w:w="3" w:type="pct"/>
          <w:trHeight w:val="454"/>
        </w:trPr>
        <w:tc>
          <w:tcPr>
            <w:tcW w:w="634" w:type="pct"/>
          </w:tcPr>
          <w:p w14:paraId="67EBAE0C" w14:textId="77777777" w:rsidR="00150FE3" w:rsidRPr="00133A45" w:rsidRDefault="00150FE3" w:rsidP="008354F4">
            <w:pPr>
              <w:pStyle w:val="Sf2"/>
              <w:numPr>
                <w:ilvl w:val="0"/>
                <w:numId w:val="18"/>
              </w:numPr>
              <w:spacing w:line="240" w:lineRule="auto"/>
              <w:jc w:val="left"/>
              <w:rPr>
                <w:sz w:val="20"/>
                <w:szCs w:val="20"/>
              </w:rPr>
            </w:pPr>
          </w:p>
        </w:tc>
        <w:tc>
          <w:tcPr>
            <w:tcW w:w="3799" w:type="pct"/>
            <w:vAlign w:val="center"/>
          </w:tcPr>
          <w:p w14:paraId="5780FC91"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0A662A56" w14:textId="77777777" w:rsidR="00F800E2" w:rsidRPr="00133A45" w:rsidRDefault="00F800E2" w:rsidP="008354F4">
            <w:pPr>
              <w:ind w:firstLine="14"/>
              <w:rPr>
                <w:sz w:val="20"/>
                <w:szCs w:val="20"/>
              </w:rPr>
            </w:pPr>
            <w:r w:rsidRPr="00133A45">
              <w:rPr>
                <w:sz w:val="20"/>
                <w:szCs w:val="20"/>
              </w:rPr>
              <w:t>объектов федерального,региональногои местного</w:t>
            </w:r>
          </w:p>
          <w:p w14:paraId="0C72C8B0" w14:textId="77777777" w:rsidR="00150FE3" w:rsidRPr="00133A45" w:rsidRDefault="00F800E2" w:rsidP="008354F4">
            <w:pPr>
              <w:ind w:firstLine="14"/>
              <w:rPr>
                <w:sz w:val="20"/>
                <w:szCs w:val="20"/>
              </w:rPr>
            </w:pPr>
            <w:r w:rsidRPr="00133A45">
              <w:rPr>
                <w:sz w:val="20"/>
                <w:szCs w:val="20"/>
              </w:rPr>
              <w:t>значений (основной чертеж) Катандинского СП. Усть-Коксинского района</w:t>
            </w:r>
          </w:p>
        </w:tc>
        <w:tc>
          <w:tcPr>
            <w:tcW w:w="563" w:type="pct"/>
            <w:vAlign w:val="center"/>
          </w:tcPr>
          <w:p w14:paraId="2A89B831" w14:textId="77777777" w:rsidR="00150FE3" w:rsidRPr="00133A45" w:rsidRDefault="00150FE3" w:rsidP="008354F4">
            <w:pPr>
              <w:jc w:val="center"/>
              <w:rPr>
                <w:sz w:val="20"/>
                <w:szCs w:val="20"/>
              </w:rPr>
            </w:pPr>
            <w:r w:rsidRPr="00133A45">
              <w:rPr>
                <w:sz w:val="20"/>
                <w:szCs w:val="20"/>
              </w:rPr>
              <w:t xml:space="preserve">Лист </w:t>
            </w:r>
            <w:r w:rsidR="00F800E2" w:rsidRPr="00133A45">
              <w:rPr>
                <w:sz w:val="20"/>
                <w:szCs w:val="20"/>
              </w:rPr>
              <w:t>6</w:t>
            </w:r>
          </w:p>
        </w:tc>
      </w:tr>
      <w:tr w:rsidR="003C264D" w:rsidRPr="00133A45" w14:paraId="0916DD61" w14:textId="77777777" w:rsidTr="00133A45">
        <w:trPr>
          <w:gridAfter w:val="1"/>
          <w:wAfter w:w="3" w:type="pct"/>
          <w:trHeight w:val="454"/>
        </w:trPr>
        <w:tc>
          <w:tcPr>
            <w:tcW w:w="634" w:type="pct"/>
          </w:tcPr>
          <w:p w14:paraId="4B982BCD" w14:textId="77777777" w:rsidR="003C264D" w:rsidRPr="00133A45" w:rsidRDefault="003C264D" w:rsidP="008354F4">
            <w:pPr>
              <w:pStyle w:val="Sf2"/>
              <w:numPr>
                <w:ilvl w:val="0"/>
                <w:numId w:val="18"/>
              </w:numPr>
              <w:spacing w:line="240" w:lineRule="auto"/>
              <w:jc w:val="left"/>
              <w:rPr>
                <w:sz w:val="20"/>
                <w:szCs w:val="20"/>
              </w:rPr>
            </w:pPr>
          </w:p>
        </w:tc>
        <w:tc>
          <w:tcPr>
            <w:tcW w:w="3799" w:type="pct"/>
            <w:vAlign w:val="center"/>
          </w:tcPr>
          <w:p w14:paraId="27D53BF4" w14:textId="77777777" w:rsidR="003C264D" w:rsidRPr="00133A45" w:rsidRDefault="003C264D" w:rsidP="008354F4">
            <w:pPr>
              <w:ind w:firstLine="14"/>
              <w:rPr>
                <w:sz w:val="20"/>
                <w:szCs w:val="20"/>
              </w:rPr>
            </w:pPr>
            <w:r w:rsidRPr="00133A45">
              <w:rPr>
                <w:sz w:val="20"/>
                <w:szCs w:val="20"/>
              </w:rPr>
              <w:t>Карта зон с особыми условиями использования территории.</w:t>
            </w:r>
          </w:p>
        </w:tc>
        <w:tc>
          <w:tcPr>
            <w:tcW w:w="563" w:type="pct"/>
            <w:vAlign w:val="center"/>
          </w:tcPr>
          <w:p w14:paraId="3A69D4D6" w14:textId="77777777" w:rsidR="003C264D" w:rsidRPr="00133A45" w:rsidRDefault="003C264D" w:rsidP="008354F4">
            <w:pPr>
              <w:jc w:val="center"/>
              <w:rPr>
                <w:sz w:val="20"/>
                <w:szCs w:val="20"/>
              </w:rPr>
            </w:pPr>
            <w:r w:rsidRPr="00133A45">
              <w:rPr>
                <w:sz w:val="20"/>
                <w:szCs w:val="20"/>
              </w:rPr>
              <w:t>Лист 6</w:t>
            </w:r>
          </w:p>
        </w:tc>
      </w:tr>
      <w:tr w:rsidR="00B3642A" w:rsidRPr="00133A45" w14:paraId="30E66BAD" w14:textId="77777777" w:rsidTr="00133A45">
        <w:trPr>
          <w:gridAfter w:val="1"/>
          <w:wAfter w:w="3" w:type="pct"/>
          <w:trHeight w:val="454"/>
        </w:trPr>
        <w:tc>
          <w:tcPr>
            <w:tcW w:w="634" w:type="pct"/>
          </w:tcPr>
          <w:p w14:paraId="4D37783A" w14:textId="77777777" w:rsidR="00B3642A" w:rsidRPr="00133A45" w:rsidRDefault="00B3642A" w:rsidP="008354F4">
            <w:pPr>
              <w:pStyle w:val="Sf2"/>
              <w:numPr>
                <w:ilvl w:val="0"/>
                <w:numId w:val="18"/>
              </w:numPr>
              <w:spacing w:line="240" w:lineRule="auto"/>
              <w:jc w:val="left"/>
              <w:rPr>
                <w:sz w:val="20"/>
                <w:szCs w:val="20"/>
              </w:rPr>
            </w:pPr>
          </w:p>
        </w:tc>
        <w:tc>
          <w:tcPr>
            <w:tcW w:w="3799" w:type="pct"/>
            <w:vAlign w:val="center"/>
          </w:tcPr>
          <w:p w14:paraId="640C266E" w14:textId="77777777" w:rsidR="00B3642A" w:rsidRPr="00133A45" w:rsidRDefault="003C264D" w:rsidP="008354F4">
            <w:pPr>
              <w:ind w:firstLine="14"/>
              <w:rPr>
                <w:sz w:val="20"/>
                <w:szCs w:val="20"/>
              </w:rPr>
            </w:pPr>
            <w:r w:rsidRPr="00133A45">
              <w:rPr>
                <w:sz w:val="20"/>
                <w:szCs w:val="20"/>
              </w:rPr>
              <w:t xml:space="preserve">Карта-схема границ </w:t>
            </w:r>
            <w:r w:rsidR="0069208E" w:rsidRPr="00133A45">
              <w:rPr>
                <w:sz w:val="20"/>
                <w:szCs w:val="20"/>
              </w:rPr>
              <w:t xml:space="preserve">Мультинского участкового </w:t>
            </w:r>
            <w:r w:rsidRPr="00133A45">
              <w:rPr>
                <w:sz w:val="20"/>
                <w:szCs w:val="20"/>
              </w:rPr>
              <w:t>лесничеств</w:t>
            </w:r>
            <w:r w:rsidR="0069208E" w:rsidRPr="00133A45">
              <w:rPr>
                <w:sz w:val="20"/>
                <w:szCs w:val="20"/>
              </w:rPr>
              <w:t>а</w:t>
            </w:r>
            <w:r w:rsidRPr="00133A45">
              <w:rPr>
                <w:sz w:val="20"/>
                <w:szCs w:val="20"/>
              </w:rPr>
              <w:t xml:space="preserve"> в границах поселения</w:t>
            </w:r>
          </w:p>
        </w:tc>
        <w:tc>
          <w:tcPr>
            <w:tcW w:w="563" w:type="pct"/>
            <w:vAlign w:val="center"/>
          </w:tcPr>
          <w:p w14:paraId="412B303D" w14:textId="77777777" w:rsidR="00B3642A" w:rsidRPr="00133A45" w:rsidRDefault="003C264D" w:rsidP="008354F4">
            <w:pPr>
              <w:jc w:val="center"/>
              <w:rPr>
                <w:sz w:val="20"/>
                <w:szCs w:val="20"/>
              </w:rPr>
            </w:pPr>
            <w:r w:rsidRPr="00133A45">
              <w:rPr>
                <w:sz w:val="20"/>
                <w:szCs w:val="20"/>
              </w:rPr>
              <w:t>Лист 6</w:t>
            </w:r>
          </w:p>
        </w:tc>
      </w:tr>
      <w:tr w:rsidR="00F800E2" w:rsidRPr="00133A45" w14:paraId="6A308175" w14:textId="77777777" w:rsidTr="00133A45">
        <w:trPr>
          <w:gridAfter w:val="1"/>
          <w:wAfter w:w="3" w:type="pct"/>
          <w:trHeight w:val="454"/>
        </w:trPr>
        <w:tc>
          <w:tcPr>
            <w:tcW w:w="634" w:type="pct"/>
          </w:tcPr>
          <w:p w14:paraId="12BDABAF"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11701844"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145FAB51" w14:textId="77777777" w:rsidR="00F800E2" w:rsidRPr="00133A45" w:rsidRDefault="00F800E2" w:rsidP="008354F4">
            <w:pPr>
              <w:ind w:firstLine="14"/>
              <w:rPr>
                <w:sz w:val="20"/>
                <w:szCs w:val="20"/>
              </w:rPr>
            </w:pPr>
            <w:r w:rsidRPr="00133A45">
              <w:rPr>
                <w:sz w:val="20"/>
                <w:szCs w:val="20"/>
              </w:rPr>
              <w:t>объектов федерального,региональногои местного</w:t>
            </w:r>
          </w:p>
          <w:p w14:paraId="353C0843" w14:textId="77777777" w:rsidR="00F800E2" w:rsidRPr="00133A45" w:rsidRDefault="00F800E2" w:rsidP="008354F4">
            <w:pPr>
              <w:ind w:firstLine="14"/>
              <w:rPr>
                <w:sz w:val="20"/>
                <w:szCs w:val="20"/>
              </w:rPr>
            </w:pPr>
            <w:r w:rsidRPr="00133A45">
              <w:rPr>
                <w:sz w:val="20"/>
                <w:szCs w:val="20"/>
              </w:rPr>
              <w:t>значений (основной чертеж) с. Катанда</w:t>
            </w:r>
          </w:p>
        </w:tc>
        <w:tc>
          <w:tcPr>
            <w:tcW w:w="563" w:type="pct"/>
            <w:vAlign w:val="center"/>
          </w:tcPr>
          <w:p w14:paraId="5B15B0E7" w14:textId="77777777" w:rsidR="00F800E2" w:rsidRPr="00133A45" w:rsidRDefault="00F800E2" w:rsidP="008354F4">
            <w:pPr>
              <w:jc w:val="center"/>
              <w:rPr>
                <w:sz w:val="20"/>
                <w:szCs w:val="20"/>
              </w:rPr>
            </w:pPr>
            <w:r w:rsidRPr="00133A45">
              <w:rPr>
                <w:sz w:val="20"/>
                <w:szCs w:val="20"/>
              </w:rPr>
              <w:t>Лист 7</w:t>
            </w:r>
          </w:p>
        </w:tc>
      </w:tr>
      <w:tr w:rsidR="00F800E2" w:rsidRPr="00133A45" w14:paraId="47723F2B" w14:textId="77777777" w:rsidTr="00133A45">
        <w:trPr>
          <w:gridAfter w:val="1"/>
          <w:wAfter w:w="3" w:type="pct"/>
          <w:trHeight w:val="454"/>
        </w:trPr>
        <w:tc>
          <w:tcPr>
            <w:tcW w:w="634" w:type="pct"/>
          </w:tcPr>
          <w:p w14:paraId="61E342CA"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66861EB1"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425447F0" w14:textId="77777777" w:rsidR="00F800E2" w:rsidRPr="00133A45" w:rsidRDefault="00F800E2" w:rsidP="008354F4">
            <w:pPr>
              <w:ind w:firstLine="14"/>
              <w:rPr>
                <w:sz w:val="20"/>
                <w:szCs w:val="20"/>
              </w:rPr>
            </w:pPr>
            <w:r w:rsidRPr="00133A45">
              <w:rPr>
                <w:sz w:val="20"/>
                <w:szCs w:val="20"/>
              </w:rPr>
              <w:t>объектов федерального,региональногои местного</w:t>
            </w:r>
          </w:p>
          <w:p w14:paraId="3658A1A6" w14:textId="77777777" w:rsidR="00F800E2" w:rsidRPr="00133A45" w:rsidRDefault="00F800E2" w:rsidP="008354F4">
            <w:pPr>
              <w:ind w:firstLine="14"/>
              <w:rPr>
                <w:sz w:val="20"/>
                <w:szCs w:val="20"/>
              </w:rPr>
            </w:pPr>
            <w:r w:rsidRPr="00133A45">
              <w:rPr>
                <w:sz w:val="20"/>
                <w:szCs w:val="20"/>
              </w:rPr>
              <w:t>значений (основной чертеж) с. Тюнгур</w:t>
            </w:r>
          </w:p>
        </w:tc>
        <w:tc>
          <w:tcPr>
            <w:tcW w:w="563" w:type="pct"/>
            <w:vAlign w:val="center"/>
          </w:tcPr>
          <w:p w14:paraId="013E2085" w14:textId="77777777" w:rsidR="00F800E2" w:rsidRPr="00133A45" w:rsidRDefault="00F800E2" w:rsidP="008354F4">
            <w:pPr>
              <w:jc w:val="center"/>
              <w:rPr>
                <w:sz w:val="20"/>
                <w:szCs w:val="20"/>
              </w:rPr>
            </w:pPr>
            <w:r w:rsidRPr="00133A45">
              <w:rPr>
                <w:sz w:val="20"/>
                <w:szCs w:val="20"/>
              </w:rPr>
              <w:t>Лист 8</w:t>
            </w:r>
          </w:p>
        </w:tc>
      </w:tr>
      <w:tr w:rsidR="00F800E2" w:rsidRPr="00133A45" w14:paraId="1031D720" w14:textId="77777777" w:rsidTr="00133A45">
        <w:trPr>
          <w:gridAfter w:val="1"/>
          <w:wAfter w:w="3" w:type="pct"/>
          <w:trHeight w:val="454"/>
        </w:trPr>
        <w:tc>
          <w:tcPr>
            <w:tcW w:w="634" w:type="pct"/>
          </w:tcPr>
          <w:p w14:paraId="04EE3EF3"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42F1A58D"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4B68F1AE" w14:textId="77777777" w:rsidR="00F800E2" w:rsidRPr="00133A45" w:rsidRDefault="00F800E2" w:rsidP="008354F4">
            <w:pPr>
              <w:ind w:firstLine="14"/>
              <w:rPr>
                <w:sz w:val="20"/>
                <w:szCs w:val="20"/>
              </w:rPr>
            </w:pPr>
            <w:r w:rsidRPr="00133A45">
              <w:rPr>
                <w:sz w:val="20"/>
                <w:szCs w:val="20"/>
              </w:rPr>
              <w:t>объектов федерального,региональногои местного</w:t>
            </w:r>
          </w:p>
          <w:p w14:paraId="140C89CA" w14:textId="77777777" w:rsidR="00F800E2" w:rsidRPr="00133A45" w:rsidRDefault="00F800E2" w:rsidP="008354F4">
            <w:pPr>
              <w:ind w:firstLine="14"/>
              <w:rPr>
                <w:sz w:val="20"/>
                <w:szCs w:val="20"/>
              </w:rPr>
            </w:pPr>
            <w:r w:rsidRPr="00133A45">
              <w:rPr>
                <w:sz w:val="20"/>
                <w:szCs w:val="20"/>
              </w:rPr>
              <w:t>значений (основной чертеж) пос. Кучерла</w:t>
            </w:r>
          </w:p>
        </w:tc>
        <w:tc>
          <w:tcPr>
            <w:tcW w:w="563" w:type="pct"/>
            <w:vAlign w:val="center"/>
          </w:tcPr>
          <w:p w14:paraId="400EBB3D" w14:textId="77777777" w:rsidR="00F800E2" w:rsidRPr="00133A45" w:rsidRDefault="00F800E2" w:rsidP="008354F4">
            <w:pPr>
              <w:jc w:val="center"/>
              <w:rPr>
                <w:sz w:val="20"/>
                <w:szCs w:val="20"/>
              </w:rPr>
            </w:pPr>
            <w:r w:rsidRPr="00133A45">
              <w:rPr>
                <w:sz w:val="20"/>
                <w:szCs w:val="20"/>
              </w:rPr>
              <w:t>Лист 9</w:t>
            </w:r>
          </w:p>
        </w:tc>
      </w:tr>
      <w:tr w:rsidR="004B3529" w:rsidRPr="00133A45" w14:paraId="7FFC23F3" w14:textId="77777777" w:rsidTr="00133A45">
        <w:trPr>
          <w:gridAfter w:val="1"/>
          <w:wAfter w:w="3" w:type="pct"/>
          <w:trHeight w:val="454"/>
        </w:trPr>
        <w:tc>
          <w:tcPr>
            <w:tcW w:w="634" w:type="pct"/>
          </w:tcPr>
          <w:p w14:paraId="6316906F" w14:textId="77777777" w:rsidR="004B3529" w:rsidRPr="00133A45" w:rsidRDefault="004B3529" w:rsidP="008354F4">
            <w:pPr>
              <w:pStyle w:val="Sf2"/>
              <w:numPr>
                <w:ilvl w:val="0"/>
                <w:numId w:val="18"/>
              </w:numPr>
              <w:spacing w:line="240" w:lineRule="auto"/>
              <w:jc w:val="left"/>
              <w:rPr>
                <w:sz w:val="20"/>
                <w:szCs w:val="20"/>
              </w:rPr>
            </w:pPr>
          </w:p>
        </w:tc>
        <w:tc>
          <w:tcPr>
            <w:tcW w:w="3799" w:type="pct"/>
            <w:vAlign w:val="center"/>
          </w:tcPr>
          <w:p w14:paraId="73AFD9CC" w14:textId="77777777" w:rsidR="004B3529" w:rsidRPr="00133A45" w:rsidRDefault="004B3529" w:rsidP="008354F4">
            <w:pPr>
              <w:ind w:firstLine="14"/>
              <w:rPr>
                <w:sz w:val="20"/>
                <w:szCs w:val="20"/>
              </w:rPr>
            </w:pPr>
            <w:r w:rsidRPr="00133A45">
              <w:rPr>
                <w:sz w:val="20"/>
                <w:szCs w:val="20"/>
              </w:rPr>
              <w:t xml:space="preserve">Карта сельскохозяйственных угодий. </w:t>
            </w:r>
          </w:p>
        </w:tc>
        <w:tc>
          <w:tcPr>
            <w:tcW w:w="563" w:type="pct"/>
            <w:vAlign w:val="center"/>
          </w:tcPr>
          <w:p w14:paraId="3C436165" w14:textId="77777777" w:rsidR="004B3529" w:rsidRPr="00133A45" w:rsidRDefault="004B3529" w:rsidP="008354F4">
            <w:pPr>
              <w:jc w:val="center"/>
              <w:rPr>
                <w:sz w:val="20"/>
                <w:szCs w:val="20"/>
              </w:rPr>
            </w:pPr>
            <w:r w:rsidRPr="00133A45">
              <w:rPr>
                <w:sz w:val="20"/>
                <w:szCs w:val="20"/>
              </w:rPr>
              <w:t>Лист 10</w:t>
            </w:r>
          </w:p>
        </w:tc>
      </w:tr>
      <w:tr w:rsidR="00B3642A" w:rsidRPr="00133A45" w14:paraId="34FF883E" w14:textId="77777777" w:rsidTr="00133A45">
        <w:trPr>
          <w:gridAfter w:val="1"/>
          <w:wAfter w:w="3" w:type="pct"/>
          <w:trHeight w:val="454"/>
        </w:trPr>
        <w:tc>
          <w:tcPr>
            <w:tcW w:w="634" w:type="pct"/>
          </w:tcPr>
          <w:p w14:paraId="06FC0D54" w14:textId="77777777" w:rsidR="00B3642A" w:rsidRPr="00133A45" w:rsidRDefault="00B3642A" w:rsidP="008354F4">
            <w:pPr>
              <w:pStyle w:val="Sf2"/>
              <w:numPr>
                <w:ilvl w:val="0"/>
                <w:numId w:val="18"/>
              </w:numPr>
              <w:spacing w:line="240" w:lineRule="auto"/>
              <w:jc w:val="left"/>
              <w:rPr>
                <w:sz w:val="20"/>
                <w:szCs w:val="20"/>
              </w:rPr>
            </w:pPr>
          </w:p>
        </w:tc>
        <w:tc>
          <w:tcPr>
            <w:tcW w:w="3799" w:type="pct"/>
            <w:vAlign w:val="center"/>
          </w:tcPr>
          <w:p w14:paraId="0E98004C" w14:textId="77777777" w:rsidR="00B3642A" w:rsidRPr="00133A45" w:rsidRDefault="003C264D" w:rsidP="008354F4">
            <w:pPr>
              <w:ind w:firstLine="14"/>
              <w:rPr>
                <w:sz w:val="20"/>
                <w:szCs w:val="20"/>
              </w:rPr>
            </w:pPr>
            <w:r w:rsidRPr="00133A45">
              <w:rPr>
                <w:sz w:val="20"/>
                <w:szCs w:val="20"/>
              </w:rPr>
              <w:t>Карта территорий, подверженных риску возникновения чрезвычайных ситуаций природного и техногенного характера поселения</w:t>
            </w:r>
          </w:p>
        </w:tc>
        <w:tc>
          <w:tcPr>
            <w:tcW w:w="563" w:type="pct"/>
            <w:vAlign w:val="center"/>
          </w:tcPr>
          <w:p w14:paraId="78502099" w14:textId="77777777" w:rsidR="00B3642A" w:rsidRPr="00133A45" w:rsidRDefault="003C264D" w:rsidP="008354F4">
            <w:pPr>
              <w:jc w:val="center"/>
              <w:rPr>
                <w:sz w:val="20"/>
                <w:szCs w:val="20"/>
              </w:rPr>
            </w:pPr>
            <w:r w:rsidRPr="00133A45">
              <w:rPr>
                <w:sz w:val="20"/>
                <w:szCs w:val="20"/>
              </w:rPr>
              <w:t>Лист 10</w:t>
            </w:r>
          </w:p>
        </w:tc>
      </w:tr>
    </w:tbl>
    <w:p w14:paraId="4A1A7356" w14:textId="77777777" w:rsidR="00C35810" w:rsidRPr="007D55DB" w:rsidRDefault="00C35810" w:rsidP="008354F4">
      <w:pPr>
        <w:jc w:val="center"/>
      </w:pPr>
    </w:p>
    <w:p w14:paraId="73C788A6" w14:textId="77777777" w:rsidR="00585600" w:rsidRDefault="00585600" w:rsidP="008354F4">
      <w:pPr>
        <w:rPr>
          <w:b/>
          <w:sz w:val="32"/>
          <w:szCs w:val="28"/>
        </w:rPr>
      </w:pPr>
      <w:r>
        <w:br w:type="page"/>
      </w:r>
    </w:p>
    <w:p w14:paraId="48D24369" w14:textId="77777777" w:rsidR="00B02AF3" w:rsidRDefault="00B02AF3" w:rsidP="007771C3">
      <w:pPr>
        <w:pStyle w:val="af2"/>
        <w:spacing w:after="240"/>
      </w:pPr>
      <w:bookmarkStart w:id="1" w:name="_Toc259524958"/>
      <w:bookmarkStart w:id="2" w:name="_Toc261434099"/>
      <w:bookmarkStart w:id="3" w:name="_Toc274600792"/>
      <w:bookmarkStart w:id="4" w:name="_Toc92475860"/>
      <w:r w:rsidRPr="000D6B00">
        <w:lastRenderedPageBreak/>
        <w:t>Введение</w:t>
      </w:r>
      <w:bookmarkEnd w:id="1"/>
      <w:bookmarkEnd w:id="2"/>
      <w:bookmarkEnd w:id="3"/>
      <w:bookmarkEnd w:id="4"/>
    </w:p>
    <w:p w14:paraId="4570FDC4" w14:textId="77777777" w:rsidR="007C3DF9" w:rsidRPr="00782CCB" w:rsidRDefault="004745DF" w:rsidP="00782CCB">
      <w:pPr>
        <w:pStyle w:val="af3"/>
        <w:tabs>
          <w:tab w:val="left" w:pos="1620"/>
        </w:tabs>
        <w:ind w:firstLine="709"/>
        <w:jc w:val="both"/>
        <w:rPr>
          <w:rFonts w:ascii="Times New Roman" w:hAnsi="Times New Roman" w:cs="Times New Roman"/>
          <w:sz w:val="24"/>
          <w:szCs w:val="24"/>
        </w:rPr>
      </w:pPr>
      <w:r w:rsidRPr="00782CCB">
        <w:rPr>
          <w:rFonts w:ascii="Times New Roman" w:hAnsi="Times New Roman" w:cs="Times New Roman"/>
          <w:sz w:val="24"/>
          <w:szCs w:val="24"/>
        </w:rPr>
        <w:t xml:space="preserve">Генеральный план </w:t>
      </w:r>
      <w:r w:rsidR="002C01CD" w:rsidRPr="00782CCB">
        <w:rPr>
          <w:rFonts w:ascii="Times New Roman" w:hAnsi="Times New Roman" w:cs="Times New Roman"/>
          <w:sz w:val="24"/>
          <w:szCs w:val="24"/>
        </w:rPr>
        <w:t xml:space="preserve">Катандинского </w:t>
      </w:r>
      <w:r w:rsidRPr="00782CCB">
        <w:rPr>
          <w:rFonts w:ascii="Times New Roman" w:hAnsi="Times New Roman" w:cs="Times New Roman"/>
          <w:sz w:val="24"/>
          <w:szCs w:val="24"/>
        </w:rPr>
        <w:t xml:space="preserve">сельского поселения разработан в </w:t>
      </w:r>
      <w:smartTag w:uri="urn:schemas-microsoft-com:office:smarttags" w:element="metricconverter">
        <w:smartTagPr>
          <w:attr w:name="ProductID" w:val="2012 г"/>
        </w:smartTagPr>
        <w:r w:rsidRPr="00782CCB">
          <w:rPr>
            <w:rFonts w:ascii="Times New Roman" w:hAnsi="Times New Roman" w:cs="Times New Roman"/>
            <w:sz w:val="24"/>
            <w:szCs w:val="24"/>
          </w:rPr>
          <w:t>201</w:t>
        </w:r>
        <w:r w:rsidR="00232F07" w:rsidRPr="00782CCB">
          <w:rPr>
            <w:rFonts w:ascii="Times New Roman" w:hAnsi="Times New Roman" w:cs="Times New Roman"/>
            <w:sz w:val="24"/>
            <w:szCs w:val="24"/>
          </w:rPr>
          <w:t>2</w:t>
        </w:r>
        <w:r w:rsidRPr="00782CCB">
          <w:rPr>
            <w:rFonts w:ascii="Times New Roman" w:hAnsi="Times New Roman" w:cs="Times New Roman"/>
            <w:sz w:val="24"/>
            <w:szCs w:val="24"/>
          </w:rPr>
          <w:t xml:space="preserve"> г</w:t>
        </w:r>
      </w:smartTag>
      <w:r w:rsidRPr="00782CCB">
        <w:rPr>
          <w:rFonts w:ascii="Times New Roman" w:hAnsi="Times New Roman" w:cs="Times New Roman"/>
          <w:sz w:val="24"/>
          <w:szCs w:val="24"/>
        </w:rPr>
        <w:t xml:space="preserve">. ООО «Компания Земпроект» по заказу Администрации </w:t>
      </w:r>
      <w:r w:rsidR="00232F07" w:rsidRPr="00782CCB">
        <w:rPr>
          <w:rFonts w:ascii="Times New Roman" w:hAnsi="Times New Roman" w:cs="Times New Roman"/>
          <w:sz w:val="24"/>
          <w:szCs w:val="24"/>
        </w:rPr>
        <w:t>Усть-Коксинского</w:t>
      </w:r>
      <w:r w:rsidR="00A04CE4" w:rsidRPr="00782CCB">
        <w:rPr>
          <w:rFonts w:ascii="Times New Roman" w:hAnsi="Times New Roman" w:cs="Times New Roman"/>
          <w:sz w:val="24"/>
          <w:szCs w:val="24"/>
        </w:rPr>
        <w:t xml:space="preserve"> района.</w:t>
      </w:r>
      <w:r w:rsidR="00B26625" w:rsidRPr="00782CCB">
        <w:rPr>
          <w:rFonts w:ascii="Times New Roman" w:hAnsi="Times New Roman" w:cs="Times New Roman"/>
          <w:sz w:val="24"/>
          <w:szCs w:val="24"/>
        </w:rPr>
        <w:t xml:space="preserve"> Внесение изменений проводится на основании </w:t>
      </w:r>
      <w:r w:rsidR="00782CCB" w:rsidRPr="00782CCB">
        <w:rPr>
          <w:rFonts w:ascii="Times New Roman" w:hAnsi="Times New Roman" w:cs="Times New Roman"/>
          <w:sz w:val="24"/>
          <w:szCs w:val="24"/>
        </w:rPr>
        <w:t>трехсторонних договоров</w:t>
      </w:r>
      <w:r w:rsidR="00B26625" w:rsidRPr="00782CCB">
        <w:rPr>
          <w:rFonts w:ascii="Times New Roman" w:hAnsi="Times New Roman" w:cs="Times New Roman"/>
          <w:sz w:val="24"/>
          <w:szCs w:val="24"/>
        </w:rPr>
        <w:t xml:space="preserve"> </w:t>
      </w:r>
      <w:r w:rsidR="00782CCB" w:rsidRPr="00782CCB">
        <w:rPr>
          <w:rFonts w:ascii="Times New Roman" w:hAnsi="Times New Roman" w:cs="Times New Roman"/>
          <w:sz w:val="24"/>
          <w:szCs w:val="24"/>
        </w:rPr>
        <w:t>№ 46 от 05 апреля 2021 г., № 17 от 02.02. 2022г., № 377 от 30.06. 2022 г., № 395 от 30.06.2022 г.</w:t>
      </w:r>
      <w:r w:rsidR="00B26625" w:rsidRPr="00782CCB">
        <w:rPr>
          <w:rFonts w:ascii="Times New Roman" w:hAnsi="Times New Roman" w:cs="Times New Roman"/>
          <w:sz w:val="24"/>
          <w:szCs w:val="24"/>
        </w:rPr>
        <w:t xml:space="preserve">в соответствии с техническим заданием и действующими нормативно-правовыми документами: </w:t>
      </w:r>
    </w:p>
    <w:p w14:paraId="1AC43441" w14:textId="77777777" w:rsidR="00490F63" w:rsidRPr="00490F63" w:rsidRDefault="004745DF"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Градостроительным кодексом Российской Федерации.</w:t>
      </w:r>
    </w:p>
    <w:p w14:paraId="7415523D" w14:textId="77777777" w:rsidR="00490F63" w:rsidRPr="00490F63" w:rsidRDefault="004745DF"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Земельным Кодексом Российской Федерации.</w:t>
      </w:r>
    </w:p>
    <w:p w14:paraId="7100E9F0" w14:textId="77777777" w:rsidR="00490F63" w:rsidRPr="00490F63" w:rsidRDefault="00DF4CA0"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Водным кодексом РФ;</w:t>
      </w:r>
    </w:p>
    <w:p w14:paraId="4B1B9F16" w14:textId="77777777" w:rsidR="00490F63" w:rsidRDefault="00DF4CA0"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Федеральным законом Российской Федерации «Об общих принципах организации местного самоуправления в Российской Федерации» от 06.10.2003 г. № 131-ФЗ (с изменениями);</w:t>
      </w:r>
    </w:p>
    <w:p w14:paraId="7DB2F56A" w14:textId="77777777" w:rsidR="00490F63" w:rsidRPr="007771C3" w:rsidRDefault="00B26625"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«СП 476.1325800.2020. Свод правил. Территории городских и сельских поселений. Правила планировки, застройки и благоустройства жилых микрорайонов»;</w:t>
      </w:r>
    </w:p>
    <w:p w14:paraId="557DEF53" w14:textId="77777777" w:rsidR="004745DF" w:rsidRPr="007771C3" w:rsidRDefault="00B26625"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Постановление Главного государственного санитарного врача РФ от 28.01.2021N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B531AE4" w14:textId="77777777" w:rsidR="004745DF" w:rsidRPr="00BB6A43" w:rsidRDefault="004745DF" w:rsidP="007771C3">
      <w:pPr>
        <w:keepNext/>
        <w:keepLines/>
        <w:tabs>
          <w:tab w:val="left" w:pos="7797"/>
        </w:tabs>
        <w:jc w:val="both"/>
      </w:pPr>
      <w:r w:rsidRPr="00BB6A43">
        <w:t>В основу разработки генплана положены следующие исходные данные:</w:t>
      </w:r>
    </w:p>
    <w:p w14:paraId="1E3B9192"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Техническое задание на выполнение работ по разработке генерального плана </w:t>
      </w:r>
      <w:r w:rsidR="002C01CD" w:rsidRPr="007771C3">
        <w:rPr>
          <w:rFonts w:ascii="Times New Roman" w:hAnsi="Times New Roman"/>
          <w:sz w:val="24"/>
          <w:szCs w:val="24"/>
        </w:rPr>
        <w:t xml:space="preserve">Катандинского </w:t>
      </w:r>
      <w:r w:rsidR="00232F07" w:rsidRPr="007771C3">
        <w:rPr>
          <w:rFonts w:ascii="Times New Roman" w:hAnsi="Times New Roman"/>
          <w:sz w:val="24"/>
          <w:szCs w:val="24"/>
        </w:rPr>
        <w:t xml:space="preserve">сельского поселения </w:t>
      </w:r>
      <w:r w:rsidRPr="007771C3">
        <w:rPr>
          <w:rFonts w:ascii="Times New Roman" w:hAnsi="Times New Roman"/>
          <w:sz w:val="24"/>
          <w:szCs w:val="24"/>
        </w:rPr>
        <w:t>Республики Алтай</w:t>
      </w:r>
      <w:r w:rsidR="002C01CD" w:rsidRPr="007771C3">
        <w:rPr>
          <w:rFonts w:ascii="Times New Roman" w:hAnsi="Times New Roman"/>
          <w:sz w:val="24"/>
          <w:szCs w:val="24"/>
        </w:rPr>
        <w:t>,</w:t>
      </w:r>
      <w:r w:rsidRPr="007771C3">
        <w:rPr>
          <w:rFonts w:ascii="Times New Roman" w:hAnsi="Times New Roman"/>
          <w:sz w:val="24"/>
          <w:szCs w:val="24"/>
        </w:rPr>
        <w:t xml:space="preserve"> выданное администрацией </w:t>
      </w:r>
      <w:r w:rsidR="0026495E" w:rsidRPr="007771C3">
        <w:rPr>
          <w:rFonts w:ascii="Times New Roman" w:hAnsi="Times New Roman"/>
          <w:sz w:val="24"/>
          <w:szCs w:val="24"/>
        </w:rPr>
        <w:t>Усть-Коксинского</w:t>
      </w:r>
      <w:r w:rsidRPr="007771C3">
        <w:rPr>
          <w:rFonts w:ascii="Times New Roman" w:hAnsi="Times New Roman"/>
          <w:sz w:val="24"/>
          <w:szCs w:val="24"/>
        </w:rPr>
        <w:t xml:space="preserve"> района.</w:t>
      </w:r>
    </w:p>
    <w:p w14:paraId="6E4C415D"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Топографический план </w:t>
      </w:r>
      <w:r w:rsidR="002C01CD" w:rsidRPr="007771C3">
        <w:rPr>
          <w:rFonts w:ascii="Times New Roman" w:hAnsi="Times New Roman"/>
          <w:sz w:val="24"/>
          <w:szCs w:val="24"/>
        </w:rPr>
        <w:t xml:space="preserve">Катандинского </w:t>
      </w:r>
      <w:r w:rsidR="0026495E" w:rsidRPr="007771C3">
        <w:rPr>
          <w:rFonts w:ascii="Times New Roman" w:hAnsi="Times New Roman"/>
          <w:sz w:val="24"/>
          <w:szCs w:val="24"/>
        </w:rPr>
        <w:t>СП</w:t>
      </w:r>
      <w:r w:rsidR="0061751C" w:rsidRPr="007771C3">
        <w:rPr>
          <w:rFonts w:ascii="Times New Roman" w:hAnsi="Times New Roman"/>
          <w:sz w:val="24"/>
          <w:szCs w:val="24"/>
        </w:rPr>
        <w:t xml:space="preserve">, </w:t>
      </w:r>
      <w:r w:rsidR="0026495E" w:rsidRPr="007771C3">
        <w:rPr>
          <w:rFonts w:ascii="Times New Roman" w:hAnsi="Times New Roman"/>
          <w:sz w:val="24"/>
          <w:szCs w:val="24"/>
        </w:rPr>
        <w:t>М 1: 25000.</w:t>
      </w:r>
    </w:p>
    <w:p w14:paraId="7E7476E1"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Республики Алтай, разработанная ЦНИИП градостроительства РААСН.</w:t>
      </w:r>
    </w:p>
    <w:p w14:paraId="55019DBB"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МО «</w:t>
      </w:r>
      <w:r w:rsidR="0026495E" w:rsidRPr="007771C3">
        <w:rPr>
          <w:rFonts w:ascii="Times New Roman" w:hAnsi="Times New Roman"/>
          <w:sz w:val="24"/>
          <w:szCs w:val="24"/>
        </w:rPr>
        <w:t>Усть-Коксинский</w:t>
      </w:r>
      <w:r w:rsidRPr="007771C3">
        <w:rPr>
          <w:rFonts w:ascii="Times New Roman" w:hAnsi="Times New Roman"/>
          <w:sz w:val="24"/>
          <w:szCs w:val="24"/>
        </w:rPr>
        <w:t xml:space="preserve"> район», выполненная специалистами ООО «Компания Земпроект» в </w:t>
      </w:r>
      <w:smartTag w:uri="urn:schemas-microsoft-com:office:smarttags" w:element="metricconverter">
        <w:smartTagPr>
          <w:attr w:name="ProductID" w:val="2008 г"/>
        </w:smartTagPr>
        <w:r w:rsidRPr="007771C3">
          <w:rPr>
            <w:rFonts w:ascii="Times New Roman" w:hAnsi="Times New Roman"/>
            <w:sz w:val="24"/>
            <w:szCs w:val="24"/>
          </w:rPr>
          <w:t>200</w:t>
        </w:r>
        <w:r w:rsidR="0026495E" w:rsidRPr="007771C3">
          <w:rPr>
            <w:rFonts w:ascii="Times New Roman" w:hAnsi="Times New Roman"/>
            <w:sz w:val="24"/>
            <w:szCs w:val="24"/>
          </w:rPr>
          <w:t>8</w:t>
        </w:r>
        <w:r w:rsidRPr="007771C3">
          <w:rPr>
            <w:rFonts w:ascii="Times New Roman" w:hAnsi="Times New Roman"/>
            <w:sz w:val="24"/>
            <w:szCs w:val="24"/>
          </w:rPr>
          <w:t xml:space="preserve"> г</w:t>
        </w:r>
      </w:smartTag>
      <w:r w:rsidRPr="007771C3">
        <w:rPr>
          <w:rFonts w:ascii="Times New Roman" w:hAnsi="Times New Roman"/>
          <w:sz w:val="24"/>
          <w:szCs w:val="24"/>
        </w:rPr>
        <w:t>.</w:t>
      </w:r>
    </w:p>
    <w:p w14:paraId="3A0D02D9" w14:textId="77777777" w:rsidR="00CD27F2" w:rsidRPr="007771C3" w:rsidRDefault="004E3712"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РФ № 492 от 13.11.2010 г.</w:t>
      </w:r>
      <w:bookmarkStart w:id="5" w:name="_Toc19726207"/>
      <w:bookmarkStart w:id="6" w:name="_Toc23090600"/>
      <w:bookmarkStart w:id="7" w:name="_Toc24306727"/>
    </w:p>
    <w:p w14:paraId="20331899" w14:textId="77777777" w:rsidR="008727F1" w:rsidRPr="008354F4" w:rsidRDefault="008727F1" w:rsidP="007771C3">
      <w:pPr>
        <w:keepNext/>
        <w:keepLines/>
        <w:autoSpaceDE w:val="0"/>
        <w:autoSpaceDN w:val="0"/>
        <w:adjustRightInd w:val="0"/>
        <w:spacing w:after="240"/>
        <w:jc w:val="center"/>
        <w:outlineLvl w:val="0"/>
        <w:rPr>
          <w:b/>
          <w:bCs/>
          <w:caps/>
          <w:color w:val="333333"/>
          <w:szCs w:val="28"/>
        </w:rPr>
      </w:pPr>
      <w:bookmarkStart w:id="8" w:name="_Toc92475861"/>
      <w:r w:rsidRPr="008354F4">
        <w:rPr>
          <w:b/>
          <w:bCs/>
          <w:caps/>
          <w:color w:val="333333"/>
          <w:szCs w:val="28"/>
        </w:rPr>
        <w:t>Сведения о планах и программах комплексного социально-экономического развития муниципального образования</w:t>
      </w:r>
      <w:bookmarkEnd w:id="5"/>
      <w:bookmarkEnd w:id="6"/>
      <w:bookmarkEnd w:id="7"/>
      <w:bookmarkEnd w:id="8"/>
    </w:p>
    <w:p w14:paraId="63437049" w14:textId="77777777" w:rsidR="008727F1" w:rsidRPr="001C263B" w:rsidRDefault="008727F1" w:rsidP="007771C3">
      <w:pPr>
        <w:keepNext/>
        <w:keepLines/>
        <w:autoSpaceDE w:val="0"/>
        <w:autoSpaceDN w:val="0"/>
        <w:adjustRightInd w:val="0"/>
        <w:jc w:val="both"/>
        <w:rPr>
          <w:rStyle w:val="a5"/>
        </w:rPr>
      </w:pPr>
      <w:r w:rsidRPr="001C263B">
        <w:rPr>
          <w:color w:val="333333"/>
        </w:rPr>
        <w:t>Использовались материалы:</w:t>
      </w:r>
    </w:p>
    <w:p w14:paraId="2D377E08" w14:textId="77777777" w:rsidR="008354F4" w:rsidRDefault="008727F1"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Внесение изменений в Схему Территориального Планирования Республики Алтай, разработанную ЗАО «НИИ Гипрозем»;</w:t>
      </w:r>
    </w:p>
    <w:p w14:paraId="44EAC6C2"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Муниципальная программа «Стратегия социально-экономического развития муниципального образования Усть-Коксинский район Республики Алтай на 2035 г.»</w:t>
      </w:r>
    </w:p>
    <w:p w14:paraId="7DD7CFBF"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коммунальной инфраструктуры «МО Катандинского сельского поселения на 2017-2022 года и на период до 2032 года» (утв. Постановлением Администрации от 20.07. 2017 г. № 53).</w:t>
      </w:r>
    </w:p>
    <w:p w14:paraId="5B49D955"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социальной инфраструктуры «МО Катандинского сельского поселения на 2017-2022 года и на период до 2025 года» (утв. Постановлением Администрации от 20.07. 2017 г. № 51).</w:t>
      </w:r>
    </w:p>
    <w:p w14:paraId="3B2370F7" w14:textId="77777777" w:rsidR="00CD27F2" w:rsidRPr="00BB5CE7"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транспортной инфраструктуры «МО Катандинского сельского поселения на 2017-2030 годы» (утв. Постановлением Администрации от 20.07. 2017 г. № 52).</w:t>
      </w:r>
    </w:p>
    <w:p w14:paraId="59B17A76" w14:textId="77777777" w:rsidR="00BB5CE7" w:rsidRDefault="00BB5CE7">
      <w:r>
        <w:br w:type="page"/>
      </w:r>
    </w:p>
    <w:p w14:paraId="08B3ECB1" w14:textId="77777777" w:rsidR="00BC40D6" w:rsidRDefault="00A94B87" w:rsidP="00BB5CE7">
      <w:pPr>
        <w:pStyle w:val="af2"/>
        <w:spacing w:after="240"/>
      </w:pPr>
      <w:bookmarkStart w:id="9" w:name="_Toc92475862"/>
      <w:r w:rsidRPr="000D6B00">
        <w:lastRenderedPageBreak/>
        <w:t>Цели и задачи генерального плана</w:t>
      </w:r>
      <w:bookmarkEnd w:id="9"/>
    </w:p>
    <w:p w14:paraId="798C0462" w14:textId="77777777" w:rsidR="00603FFD" w:rsidRPr="00BB6A43" w:rsidRDefault="00603FFD" w:rsidP="008354F4">
      <w:pPr>
        <w:ind w:firstLine="567"/>
        <w:jc w:val="both"/>
        <w:rPr>
          <w:color w:val="000000"/>
        </w:rPr>
      </w:pPr>
      <w:bookmarkStart w:id="10" w:name="_Toc270354692"/>
      <w:r w:rsidRPr="00BB6A43">
        <w:rPr>
          <w:color w:val="000000"/>
        </w:rPr>
        <w:t xml:space="preserve">Развитие территории </w:t>
      </w:r>
      <w:r w:rsidR="004D2F79" w:rsidRPr="00BB6A43">
        <w:rPr>
          <w:color w:val="000000"/>
        </w:rPr>
        <w:t>сельского поселения</w:t>
      </w:r>
      <w:r w:rsidRPr="00BB6A43">
        <w:rPr>
          <w:color w:val="000000"/>
        </w:rPr>
        <w:t xml:space="preserve"> за счет формирования ресурсов информации, необходимой для принятия решений, способствующих улучшению условий жизнеде</w:t>
      </w:r>
      <w:r w:rsidR="0030129E">
        <w:rPr>
          <w:color w:val="000000"/>
        </w:rPr>
        <w:t>ятельности населения территории</w:t>
      </w:r>
      <w:r w:rsidRPr="00BB6A43">
        <w:rPr>
          <w:color w:val="000000"/>
        </w:rPr>
        <w:t xml:space="preserve"> села, улучшению экологиче</w:t>
      </w:r>
      <w:r w:rsidRPr="00BB6A43">
        <w:rPr>
          <w:color w:val="000000"/>
          <w:spacing w:val="1"/>
        </w:rPr>
        <w:t>ской ситуации, эффективному развитию инженерной, транспортной, производствен</w:t>
      </w:r>
      <w:r w:rsidRPr="00BB6A43">
        <w:rPr>
          <w:color w:val="000000"/>
        </w:rPr>
        <w:t>ной и социальной инфраструктур, сохранению историко-культурного и природного наследия, обеспечению устойчивого градостроительного развития территории населенного пункта.</w:t>
      </w:r>
    </w:p>
    <w:p w14:paraId="0B912BC0" w14:textId="77777777" w:rsidR="005610A6" w:rsidRPr="00BB6A43" w:rsidRDefault="005610A6" w:rsidP="00EC28DE">
      <w:pPr>
        <w:ind w:left="2" w:hanging="2"/>
        <w:jc w:val="both"/>
      </w:pPr>
      <w:r w:rsidRPr="00BB6A43">
        <w:t>Основные задачи:</w:t>
      </w:r>
    </w:p>
    <w:p w14:paraId="5B4819DF" w14:textId="77777777" w:rsidR="005610A6" w:rsidRPr="00BB6A43" w:rsidRDefault="005610A6" w:rsidP="008354F4">
      <w:pPr>
        <w:ind w:left="2" w:firstLine="565"/>
        <w:jc w:val="both"/>
      </w:pPr>
      <w:r w:rsidRPr="00BB6A43">
        <w:t>Подготовка предложений:</w:t>
      </w:r>
    </w:p>
    <w:p w14:paraId="781577E5"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выявлению проблем градостроительного развития территории муниципального образования;</w:t>
      </w:r>
    </w:p>
    <w:p w14:paraId="6AA57E01"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w:t>
      </w:r>
      <w:r w:rsidR="00D67B85" w:rsidRPr="008354F4">
        <w:rPr>
          <w:rFonts w:ascii="Times New Roman" w:hAnsi="Times New Roman"/>
          <w:sz w:val="24"/>
          <w:szCs w:val="24"/>
        </w:rPr>
        <w:t xml:space="preserve"> земель</w:t>
      </w:r>
      <w:r w:rsidRPr="008354F4">
        <w:rPr>
          <w:rFonts w:ascii="Times New Roman" w:hAnsi="Times New Roman"/>
          <w:sz w:val="24"/>
          <w:szCs w:val="24"/>
        </w:rPr>
        <w:t xml:space="preserve"> </w:t>
      </w:r>
      <w:r w:rsidR="00D94CDF" w:rsidRPr="008354F4">
        <w:rPr>
          <w:rFonts w:ascii="Times New Roman" w:hAnsi="Times New Roman"/>
          <w:sz w:val="24"/>
          <w:szCs w:val="24"/>
        </w:rPr>
        <w:t xml:space="preserve">населенных пунктов </w:t>
      </w:r>
      <w:r w:rsidR="002C01CD" w:rsidRPr="008354F4">
        <w:rPr>
          <w:rFonts w:ascii="Times New Roman" w:hAnsi="Times New Roman"/>
          <w:sz w:val="24"/>
          <w:szCs w:val="24"/>
        </w:rPr>
        <w:t xml:space="preserve">Катандинского </w:t>
      </w:r>
      <w:r w:rsidR="004D2F79" w:rsidRPr="008354F4">
        <w:rPr>
          <w:rFonts w:ascii="Times New Roman" w:hAnsi="Times New Roman"/>
          <w:color w:val="000000"/>
          <w:sz w:val="24"/>
          <w:szCs w:val="24"/>
        </w:rPr>
        <w:t>сельского поселения</w:t>
      </w:r>
      <w:r w:rsidRPr="008354F4">
        <w:rPr>
          <w:rFonts w:ascii="Times New Roman" w:hAnsi="Times New Roman"/>
          <w:sz w:val="24"/>
          <w:szCs w:val="24"/>
        </w:rPr>
        <w:t>;</w:t>
      </w:r>
    </w:p>
    <w:p w14:paraId="69DFE944"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зон с особыми условиями использования территорий, а также границ территорий, подверженных риску возникновения чрезвычайных ситуаций природного и техногенного характера и воздействия их последствий;</w:t>
      </w:r>
    </w:p>
    <w:p w14:paraId="4E04CE0A"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земель сельскохозяйственного назначения, границ земель специального назначения, земель запаса, особо охраняемых природных территорий и объектов, границ земель промышленности, энергетики, транспорта, связи, границ территорий объектов культурного наследия;</w:t>
      </w:r>
    </w:p>
    <w:p w14:paraId="29612489" w14:textId="77777777" w:rsidR="008354F4" w:rsidRPr="008354F4" w:rsidRDefault="00315872"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повышению конкурентоспособности сельского хозяйства</w:t>
      </w:r>
      <w:r w:rsidR="0030129E" w:rsidRPr="008354F4">
        <w:rPr>
          <w:rFonts w:ascii="Times New Roman" w:hAnsi="Times New Roman"/>
          <w:sz w:val="24"/>
          <w:szCs w:val="24"/>
        </w:rPr>
        <w:t>;</w:t>
      </w:r>
    </w:p>
    <w:p w14:paraId="0EC35984"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развитию объектов и сетей инженерно-технического обеспечения;</w:t>
      </w:r>
    </w:p>
    <w:p w14:paraId="774DC3D6"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планируемого размещения объектов транспортной инфраструктуры федерального и местного значения поселения;</w:t>
      </w:r>
    </w:p>
    <w:p w14:paraId="7D5EF35B"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 xml:space="preserve">по размещению объектов капитального строительства, необходимых для осуществления полномочий органов местного самоуправления поселения;  </w:t>
      </w:r>
    </w:p>
    <w:p w14:paraId="3EAAEBC3"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размещению объектов отдыха, туризма, физкультурно-оздоровительной и спортивной деятельности;</w:t>
      </w:r>
    </w:p>
    <w:p w14:paraId="3E235B80" w14:textId="77777777" w:rsidR="0026495E"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установлению градостроительных требований к сохранению объектов историко-культурного наследия и особо охраняемых природных территорий, экологическому и санитарному благополучию территории.</w:t>
      </w:r>
    </w:p>
    <w:p w14:paraId="6D7A1829" w14:textId="77777777" w:rsidR="00CD27F2" w:rsidRPr="000152A4" w:rsidRDefault="00CD27F2" w:rsidP="008354F4">
      <w:pPr>
        <w:ind w:firstLine="993"/>
        <w:jc w:val="both"/>
      </w:pPr>
      <w:r w:rsidRPr="000152A4">
        <w:t>Генеральным планом определены следующие сроки реализации:</w:t>
      </w:r>
    </w:p>
    <w:p w14:paraId="7FFDD4DA" w14:textId="77777777" w:rsidR="00CD27F2" w:rsidRPr="000152A4" w:rsidRDefault="00CD27F2" w:rsidP="008354F4">
      <w:pPr>
        <w:ind w:firstLine="993"/>
        <w:jc w:val="both"/>
      </w:pPr>
      <w:r w:rsidRPr="000152A4">
        <w:t>- первая очередь до 2031 г.;</w:t>
      </w:r>
    </w:p>
    <w:p w14:paraId="47DBA80E" w14:textId="77777777" w:rsidR="00CD27F2" w:rsidRPr="00CD27F2" w:rsidRDefault="00CD27F2" w:rsidP="008354F4">
      <w:pPr>
        <w:ind w:firstLine="993"/>
        <w:jc w:val="both"/>
      </w:pPr>
      <w:r w:rsidRPr="000152A4">
        <w:t>- расчетный срок 2041 г.</w:t>
      </w:r>
    </w:p>
    <w:p w14:paraId="50CAFA7A" w14:textId="77777777" w:rsidR="00BF5DAB" w:rsidRPr="00BF5DAB" w:rsidRDefault="00BF5DAB" w:rsidP="008354F4">
      <w:pPr>
        <w:ind w:left="2" w:firstLine="709"/>
        <w:jc w:val="both"/>
        <w:rPr>
          <w:sz w:val="28"/>
          <w:szCs w:val="28"/>
        </w:rPr>
      </w:pPr>
    </w:p>
    <w:p w14:paraId="15F7E88C" w14:textId="77777777" w:rsidR="00BF5DAB" w:rsidRPr="00BF5DAB" w:rsidRDefault="00BF5DAB" w:rsidP="00487273">
      <w:pPr>
        <w:pStyle w:val="af2"/>
      </w:pPr>
      <w:bookmarkStart w:id="11" w:name="_Toc274600794"/>
      <w:bookmarkStart w:id="12" w:name="_Toc24306729"/>
      <w:bookmarkStart w:id="13" w:name="_Toc92475863"/>
      <w:bookmarkEnd w:id="10"/>
      <w:r w:rsidRPr="00BF5DAB">
        <w:t xml:space="preserve">1. </w:t>
      </w:r>
      <w:bookmarkEnd w:id="11"/>
      <w:r w:rsidRPr="00BF5DAB">
        <w:t>Анализ ИСПОЛЬЗОВАНИЯ ТЕРРИТОРИЙ ПОСЕЛЕНИЯ, ВОЗМОЖНЫХ направлений комплексного развития ЭТИХ территориЙ И ПРОГНОЗИРУЕМЫХ ОГРАНИЧЕНИЙ ИХ ИСПОЛЬЗОВАНИЯ</w:t>
      </w:r>
      <w:bookmarkEnd w:id="12"/>
      <w:bookmarkEnd w:id="13"/>
    </w:p>
    <w:p w14:paraId="62A10E9C" w14:textId="77777777" w:rsidR="00260BF3" w:rsidRPr="000D6B00" w:rsidRDefault="00260BF3" w:rsidP="008354F4">
      <w:pPr>
        <w:pStyle w:val="afb"/>
        <w:spacing w:line="240" w:lineRule="auto"/>
        <w:ind w:firstLine="709"/>
        <w:rPr>
          <w:b w:val="0"/>
          <w:caps/>
          <w:sz w:val="24"/>
          <w:szCs w:val="24"/>
        </w:rPr>
      </w:pPr>
    </w:p>
    <w:p w14:paraId="57BA6903" w14:textId="77777777" w:rsidR="00260BF3" w:rsidRPr="000D6B00" w:rsidRDefault="00A769AB" w:rsidP="00487273">
      <w:pPr>
        <w:pStyle w:val="1ff9"/>
      </w:pPr>
      <w:bookmarkStart w:id="14" w:name="_Toc270354693"/>
      <w:bookmarkStart w:id="15" w:name="_Toc274600795"/>
      <w:bookmarkStart w:id="16" w:name="_Toc92475864"/>
      <w:r w:rsidRPr="000D6B00">
        <w:t xml:space="preserve">1.1. </w:t>
      </w:r>
      <w:r w:rsidR="00260BF3" w:rsidRPr="000D6B00">
        <w:t>Современное состояние территории</w:t>
      </w:r>
      <w:bookmarkEnd w:id="14"/>
      <w:bookmarkEnd w:id="15"/>
      <w:bookmarkEnd w:id="16"/>
    </w:p>
    <w:p w14:paraId="255B78F9" w14:textId="77777777" w:rsidR="00260BF3" w:rsidRPr="00DD01C5" w:rsidRDefault="00260BF3" w:rsidP="008354F4">
      <w:pPr>
        <w:ind w:firstLine="709"/>
        <w:jc w:val="both"/>
      </w:pPr>
    </w:p>
    <w:p w14:paraId="413CBCFA" w14:textId="77777777" w:rsidR="00A14E4D" w:rsidRPr="00DD01C5" w:rsidRDefault="002C01CD" w:rsidP="008354F4">
      <w:pPr>
        <w:ind w:firstLine="709"/>
        <w:jc w:val="both"/>
      </w:pPr>
      <w:r>
        <w:t xml:space="preserve">Катандинского </w:t>
      </w:r>
      <w:r w:rsidR="00E70537" w:rsidRPr="00DD01C5">
        <w:t>сельское поселение</w:t>
      </w:r>
      <w:r w:rsidR="00A14E4D" w:rsidRPr="00DD01C5">
        <w:t xml:space="preserve"> </w:t>
      </w:r>
      <w:r w:rsidR="002F5B8B" w:rsidRPr="00DD01C5">
        <w:t xml:space="preserve">расположено </w:t>
      </w:r>
      <w:r>
        <w:t>в восточной части</w:t>
      </w:r>
      <w:r w:rsidR="002F5B8B" w:rsidRPr="00DD01C5">
        <w:t xml:space="preserve"> Усть-Коксинск</w:t>
      </w:r>
      <w:r>
        <w:t>ого</w:t>
      </w:r>
      <w:r w:rsidR="002F5B8B" w:rsidRPr="00DD01C5">
        <w:t xml:space="preserve"> район</w:t>
      </w:r>
      <w:r>
        <w:t>а</w:t>
      </w:r>
      <w:r w:rsidR="002F5B8B" w:rsidRPr="00DD01C5">
        <w:t xml:space="preserve"> Республики Алтай</w:t>
      </w:r>
      <w:r w:rsidR="00A14E4D" w:rsidRPr="00DD01C5">
        <w:t xml:space="preserve">. Граничит </w:t>
      </w:r>
      <w:r w:rsidR="002F5B8B" w:rsidRPr="00DD01C5">
        <w:t xml:space="preserve">на севере с </w:t>
      </w:r>
      <w:r>
        <w:t>Онгудайским районом, на востоке с Кош-Агачским районом</w:t>
      </w:r>
      <w:r w:rsidR="0049405C">
        <w:t xml:space="preserve">, </w:t>
      </w:r>
      <w:r>
        <w:t xml:space="preserve">на юге с Республикой Казахстан, на западе с </w:t>
      </w:r>
      <w:r w:rsidR="00D862C5" w:rsidRPr="00DD01C5">
        <w:t>Горбуновским</w:t>
      </w:r>
      <w:r>
        <w:t>,</w:t>
      </w:r>
      <w:r w:rsidR="00D862C5">
        <w:t xml:space="preserve"> </w:t>
      </w:r>
      <w:r>
        <w:t xml:space="preserve">Чендекским, Огневским и Верх-Уймонским сельскими поселениями </w:t>
      </w:r>
      <w:r w:rsidR="00F0695B" w:rsidRPr="00DD01C5">
        <w:t xml:space="preserve">Усть-Коксинского </w:t>
      </w:r>
      <w:r w:rsidR="00A14E4D" w:rsidRPr="00DD01C5">
        <w:t>район</w:t>
      </w:r>
      <w:r w:rsidR="00B15E41" w:rsidRPr="00DD01C5">
        <w:t>а.</w:t>
      </w:r>
      <w:r w:rsidR="004A6EC9" w:rsidRPr="00DD01C5">
        <w:t xml:space="preserve"> </w:t>
      </w:r>
      <w:r w:rsidR="00A14E4D" w:rsidRPr="00DD01C5">
        <w:t>Особенност</w:t>
      </w:r>
      <w:r w:rsidR="00B15E41" w:rsidRPr="00DD01C5">
        <w:t xml:space="preserve">ью </w:t>
      </w:r>
      <w:r w:rsidR="00A14E4D" w:rsidRPr="00DD01C5">
        <w:t>географическог</w:t>
      </w:r>
      <w:r w:rsidR="0029177A" w:rsidRPr="00DD01C5">
        <w:t>о положения</w:t>
      </w:r>
      <w:r w:rsidR="00EC28DE">
        <w:t xml:space="preserve"> </w:t>
      </w:r>
      <w:r w:rsidR="00E55002" w:rsidRPr="00DD01C5">
        <w:t>является</w:t>
      </w:r>
      <w:r w:rsidR="00EC28DE">
        <w:t xml:space="preserve"> </w:t>
      </w:r>
      <w:r w:rsidR="0029177A" w:rsidRPr="00DD01C5">
        <w:t>большая удален</w:t>
      </w:r>
      <w:r w:rsidR="00A14E4D" w:rsidRPr="00DD01C5">
        <w:t>ность от центра Российской Федерации</w:t>
      </w:r>
      <w:r w:rsidR="004F092C" w:rsidRPr="00DD01C5">
        <w:t xml:space="preserve"> -</w:t>
      </w:r>
      <w:r w:rsidR="00A14E4D" w:rsidRPr="00DD01C5">
        <w:t xml:space="preserve"> более </w:t>
      </w:r>
      <w:smartTag w:uri="urn:schemas-microsoft-com:office:smarttags" w:element="metricconverter">
        <w:smartTagPr>
          <w:attr w:name="ProductID" w:val="4000 км"/>
        </w:smartTagPr>
        <w:r w:rsidR="00A14E4D" w:rsidRPr="00DD01C5">
          <w:t>4000</w:t>
        </w:r>
        <w:r w:rsidR="00BC40D6" w:rsidRPr="00DD01C5">
          <w:t xml:space="preserve"> </w:t>
        </w:r>
        <w:r w:rsidR="00A14E4D" w:rsidRPr="00DD01C5">
          <w:t>км</w:t>
        </w:r>
      </w:smartTag>
      <w:r w:rsidR="00A14E4D" w:rsidRPr="00DD01C5">
        <w:t xml:space="preserve"> от г. Москвы, от республиканского центра</w:t>
      </w:r>
      <w:r w:rsidR="00B15E41" w:rsidRPr="00DD01C5">
        <w:t xml:space="preserve"> -</w:t>
      </w:r>
      <w:r w:rsidR="009A24CB" w:rsidRPr="00DD01C5">
        <w:t xml:space="preserve"> </w:t>
      </w:r>
      <w:r w:rsidR="00A14E4D" w:rsidRPr="00DD01C5">
        <w:t xml:space="preserve">г. Горно-Алтайска - </w:t>
      </w:r>
      <w:smartTag w:uri="urn:schemas-microsoft-com:office:smarttags" w:element="metricconverter">
        <w:smartTagPr>
          <w:attr w:name="ProductID" w:val="454 км"/>
        </w:smartTagPr>
        <w:r w:rsidR="00F0695B" w:rsidRPr="00340F63">
          <w:t>4</w:t>
        </w:r>
        <w:r w:rsidR="00340F63" w:rsidRPr="00340F63">
          <w:t>5</w:t>
        </w:r>
        <w:r w:rsidR="00F0695B" w:rsidRPr="00340F63">
          <w:t>4</w:t>
        </w:r>
        <w:r w:rsidR="00A14E4D" w:rsidRPr="00DD01C5">
          <w:t xml:space="preserve"> км</w:t>
        </w:r>
      </w:smartTag>
      <w:r w:rsidR="000272B5" w:rsidRPr="00DD01C5">
        <w:t>.</w:t>
      </w:r>
      <w:r w:rsidR="00A14E4D" w:rsidRPr="00DD01C5">
        <w:t xml:space="preserve"> </w:t>
      </w:r>
      <w:r w:rsidR="000272B5" w:rsidRPr="00DD01C5">
        <w:t>Р</w:t>
      </w:r>
      <w:r w:rsidR="00A14E4D" w:rsidRPr="00DD01C5">
        <w:t>асстояние до районного центра</w:t>
      </w:r>
      <w:r w:rsidR="000272B5" w:rsidRPr="00DD01C5">
        <w:t xml:space="preserve"> -</w:t>
      </w:r>
      <w:r w:rsidR="005E0DC6" w:rsidRPr="00DD01C5">
        <w:t xml:space="preserve"> с. </w:t>
      </w:r>
      <w:r w:rsidR="00706EDA">
        <w:t>Усть-</w:t>
      </w:r>
      <w:r w:rsidR="00F0695B" w:rsidRPr="00DD01C5">
        <w:t>Кокса</w:t>
      </w:r>
      <w:r w:rsidR="000272B5" w:rsidRPr="00DD01C5">
        <w:t xml:space="preserve"> -</w:t>
      </w:r>
      <w:r w:rsidR="00A14E4D" w:rsidRPr="00DD01C5">
        <w:t xml:space="preserve"> </w:t>
      </w:r>
      <w:r w:rsidR="00A14E4D" w:rsidRPr="00706EDA">
        <w:t xml:space="preserve">составляет </w:t>
      </w:r>
      <w:smartTag w:uri="urn:schemas-microsoft-com:office:smarttags" w:element="metricconverter">
        <w:smartTagPr>
          <w:attr w:name="ProductID" w:val="50 км"/>
        </w:smartTagPr>
        <w:r w:rsidR="00440A60">
          <w:t xml:space="preserve">50 </w:t>
        </w:r>
        <w:r w:rsidR="00A14E4D" w:rsidRPr="00DD01C5">
          <w:t>км</w:t>
        </w:r>
      </w:smartTag>
      <w:r w:rsidR="00A14E4D" w:rsidRPr="00DD01C5">
        <w:t xml:space="preserve">, до </w:t>
      </w:r>
      <w:r w:rsidR="00BC40D6" w:rsidRPr="00DD01C5">
        <w:t xml:space="preserve">ближайшей </w:t>
      </w:r>
      <w:r w:rsidR="00A14E4D" w:rsidRPr="00DD01C5">
        <w:t>железнодорожной станции</w:t>
      </w:r>
      <w:r w:rsidR="00F90C7F" w:rsidRPr="00DD01C5">
        <w:t xml:space="preserve"> -</w:t>
      </w:r>
      <w:r w:rsidR="00211D0F" w:rsidRPr="00DD01C5">
        <w:t xml:space="preserve"> г. Бийска</w:t>
      </w:r>
      <w:r w:rsidR="009A24CB" w:rsidRPr="00DD01C5">
        <w:t xml:space="preserve"> -</w:t>
      </w:r>
      <w:r w:rsidR="00A14E4D" w:rsidRPr="00DD01C5">
        <w:t xml:space="preserve"> </w:t>
      </w:r>
      <w:smartTag w:uri="urn:schemas-microsoft-com:office:smarttags" w:element="metricconverter">
        <w:smartTagPr>
          <w:attr w:name="ProductID" w:val="552 км"/>
        </w:smartTagPr>
        <w:r w:rsidR="00A14E4D" w:rsidRPr="00DD01C5">
          <w:t>5</w:t>
        </w:r>
        <w:r w:rsidR="00340F63">
          <w:t>5</w:t>
        </w:r>
        <w:r w:rsidR="000B03C3" w:rsidRPr="00DD01C5">
          <w:t>2</w:t>
        </w:r>
        <w:r w:rsidR="00A14E4D" w:rsidRPr="00DD01C5">
          <w:t xml:space="preserve"> км</w:t>
        </w:r>
      </w:smartTag>
      <w:r w:rsidR="00A14E4D" w:rsidRPr="00DD01C5">
        <w:t>.</w:t>
      </w:r>
    </w:p>
    <w:p w14:paraId="522A9876" w14:textId="77777777" w:rsidR="00B02AF3" w:rsidRPr="00DD01C5" w:rsidRDefault="002C01CD" w:rsidP="008354F4">
      <w:pPr>
        <w:shd w:val="clear" w:color="auto" w:fill="FFFFFF"/>
        <w:ind w:firstLine="709"/>
        <w:jc w:val="both"/>
        <w:rPr>
          <w:color w:val="000000"/>
        </w:rPr>
      </w:pPr>
      <w:r>
        <w:t>Катандинское</w:t>
      </w:r>
      <w:r w:rsidRPr="00DD01C5">
        <w:t xml:space="preserve"> </w:t>
      </w:r>
      <w:r w:rsidR="00A14E4D" w:rsidRPr="00DD01C5">
        <w:t xml:space="preserve">сельское поселение муниципального образования </w:t>
      </w:r>
      <w:r w:rsidR="00D94CDF">
        <w:t>Усть-Коксинский</w:t>
      </w:r>
      <w:r w:rsidR="00A14E4D" w:rsidRPr="00DD01C5">
        <w:t xml:space="preserve"> район Республики Алтай наделено статусом сельского поселения законом Республики Алтай от 13 января 2005 года №10-РЗ «Об образовании муниципальных образований, наделении соответствующим статусом и установлении их границ». </w:t>
      </w:r>
    </w:p>
    <w:p w14:paraId="4727D84F" w14:textId="77777777" w:rsidR="00F369FC" w:rsidRPr="00DD01C5" w:rsidRDefault="00AF1E3B" w:rsidP="008354F4">
      <w:pPr>
        <w:pStyle w:val="1KGK9"/>
        <w:ind w:firstLine="709"/>
        <w:jc w:val="center"/>
        <w:rPr>
          <w:rFonts w:ascii="Times New Roman" w:hAnsi="Times New Roman"/>
          <w:color w:val="000000"/>
          <w:highlight w:val="yellow"/>
        </w:rPr>
      </w:pPr>
      <w:r>
        <w:rPr>
          <w:noProof/>
        </w:rPr>
        <w:lastRenderedPageBreak/>
        <w:drawing>
          <wp:anchor distT="0" distB="0" distL="114300" distR="114300" simplePos="0" relativeHeight="251660288" behindDoc="1" locked="0" layoutInCell="1" allowOverlap="1" wp14:anchorId="0A6BEB06" wp14:editId="69240371">
            <wp:simplePos x="0" y="0"/>
            <wp:positionH relativeFrom="column">
              <wp:posOffset>685800</wp:posOffset>
            </wp:positionH>
            <wp:positionV relativeFrom="paragraph">
              <wp:posOffset>69215</wp:posOffset>
            </wp:positionV>
            <wp:extent cx="4572000" cy="3545205"/>
            <wp:effectExtent l="0" t="0" r="0" b="0"/>
            <wp:wrapTight wrapText="bothSides">
              <wp:wrapPolygon edited="0">
                <wp:start x="360" y="0"/>
                <wp:lineTo x="360" y="21472"/>
                <wp:lineTo x="21510" y="21472"/>
                <wp:lineTo x="21510" y="0"/>
                <wp:lineTo x="36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l="-2344" t="8528" r="11171" b="41483"/>
                    <a:stretch>
                      <a:fillRect/>
                    </a:stretch>
                  </pic:blipFill>
                  <pic:spPr bwMode="auto">
                    <a:xfrm>
                      <a:off x="0" y="0"/>
                      <a:ext cx="4572000" cy="3545205"/>
                    </a:xfrm>
                    <a:prstGeom prst="rect">
                      <a:avLst/>
                    </a:prstGeom>
                    <a:noFill/>
                    <a:ln>
                      <a:noFill/>
                    </a:ln>
                  </pic:spPr>
                </pic:pic>
              </a:graphicData>
            </a:graphic>
          </wp:anchor>
        </w:drawing>
      </w:r>
    </w:p>
    <w:p w14:paraId="5EA228B0" w14:textId="77777777" w:rsidR="00F369FC" w:rsidRPr="00DD01C5" w:rsidRDefault="00F369FC" w:rsidP="008354F4">
      <w:pPr>
        <w:pStyle w:val="1KGK9"/>
        <w:ind w:firstLine="709"/>
        <w:jc w:val="center"/>
        <w:rPr>
          <w:rFonts w:ascii="Times New Roman" w:hAnsi="Times New Roman"/>
          <w:color w:val="000000"/>
        </w:rPr>
      </w:pPr>
    </w:p>
    <w:p w14:paraId="0DFFC78D" w14:textId="77777777" w:rsidR="00F369FC" w:rsidRDefault="00F369FC" w:rsidP="008354F4">
      <w:pPr>
        <w:pStyle w:val="1KGK9"/>
        <w:ind w:firstLine="709"/>
        <w:jc w:val="center"/>
        <w:rPr>
          <w:rFonts w:ascii="Times New Roman" w:hAnsi="Times New Roman"/>
          <w:color w:val="000000"/>
          <w:sz w:val="28"/>
          <w:szCs w:val="28"/>
        </w:rPr>
      </w:pPr>
    </w:p>
    <w:p w14:paraId="28971702" w14:textId="77777777" w:rsidR="00F369FC" w:rsidRDefault="00F369FC" w:rsidP="008354F4">
      <w:pPr>
        <w:pStyle w:val="1KGK9"/>
        <w:ind w:firstLine="709"/>
        <w:jc w:val="center"/>
        <w:rPr>
          <w:rFonts w:ascii="Times New Roman" w:hAnsi="Times New Roman"/>
          <w:color w:val="000000"/>
          <w:sz w:val="28"/>
          <w:szCs w:val="28"/>
        </w:rPr>
      </w:pPr>
    </w:p>
    <w:p w14:paraId="475A76B3" w14:textId="77777777" w:rsidR="00F369FC" w:rsidRDefault="00F369FC" w:rsidP="008354F4">
      <w:pPr>
        <w:pStyle w:val="1KGK9"/>
        <w:ind w:firstLine="709"/>
        <w:jc w:val="center"/>
        <w:rPr>
          <w:rFonts w:ascii="Times New Roman" w:hAnsi="Times New Roman"/>
          <w:color w:val="000000"/>
          <w:sz w:val="28"/>
          <w:szCs w:val="28"/>
        </w:rPr>
      </w:pPr>
    </w:p>
    <w:p w14:paraId="74889C19" w14:textId="77777777" w:rsidR="00F369FC" w:rsidRDefault="00F369FC" w:rsidP="008354F4">
      <w:pPr>
        <w:pStyle w:val="1KGK9"/>
        <w:ind w:firstLine="709"/>
        <w:jc w:val="center"/>
        <w:rPr>
          <w:rFonts w:ascii="Times New Roman" w:hAnsi="Times New Roman"/>
          <w:color w:val="000000"/>
          <w:sz w:val="28"/>
          <w:szCs w:val="28"/>
        </w:rPr>
      </w:pPr>
    </w:p>
    <w:p w14:paraId="37D95A93" w14:textId="77777777" w:rsidR="00F369FC" w:rsidRDefault="00F369FC" w:rsidP="008354F4">
      <w:pPr>
        <w:pStyle w:val="1KGK9"/>
        <w:ind w:firstLine="709"/>
        <w:jc w:val="center"/>
        <w:rPr>
          <w:rFonts w:ascii="Times New Roman" w:hAnsi="Times New Roman"/>
          <w:color w:val="000000"/>
          <w:sz w:val="28"/>
          <w:szCs w:val="28"/>
        </w:rPr>
      </w:pPr>
    </w:p>
    <w:p w14:paraId="28749E08" w14:textId="77777777" w:rsidR="00F369FC" w:rsidRDefault="00F369FC" w:rsidP="008354F4">
      <w:pPr>
        <w:pStyle w:val="1KGK9"/>
        <w:ind w:firstLine="709"/>
        <w:jc w:val="center"/>
        <w:rPr>
          <w:rFonts w:ascii="Times New Roman" w:hAnsi="Times New Roman"/>
          <w:color w:val="000000"/>
          <w:sz w:val="28"/>
          <w:szCs w:val="28"/>
        </w:rPr>
      </w:pPr>
    </w:p>
    <w:p w14:paraId="1CDF7093" w14:textId="77777777" w:rsidR="00F369FC" w:rsidRDefault="00F369FC" w:rsidP="008354F4">
      <w:pPr>
        <w:pStyle w:val="1KGK9"/>
        <w:ind w:firstLine="709"/>
        <w:jc w:val="center"/>
        <w:rPr>
          <w:rFonts w:ascii="Times New Roman" w:hAnsi="Times New Roman"/>
          <w:color w:val="000000"/>
          <w:sz w:val="28"/>
          <w:szCs w:val="28"/>
        </w:rPr>
      </w:pPr>
    </w:p>
    <w:p w14:paraId="42EE7ECF" w14:textId="77777777" w:rsidR="00F369FC" w:rsidRDefault="00F369FC" w:rsidP="008354F4">
      <w:pPr>
        <w:pStyle w:val="1KGK9"/>
        <w:ind w:firstLine="709"/>
        <w:jc w:val="center"/>
        <w:rPr>
          <w:rFonts w:ascii="Times New Roman" w:hAnsi="Times New Roman"/>
          <w:color w:val="000000"/>
          <w:sz w:val="28"/>
          <w:szCs w:val="28"/>
        </w:rPr>
      </w:pPr>
    </w:p>
    <w:p w14:paraId="5283A902" w14:textId="77777777" w:rsidR="00F369FC" w:rsidRDefault="00F369FC" w:rsidP="008354F4">
      <w:pPr>
        <w:pStyle w:val="1KGK9"/>
        <w:ind w:firstLine="709"/>
        <w:jc w:val="center"/>
        <w:rPr>
          <w:rFonts w:ascii="Times New Roman" w:hAnsi="Times New Roman"/>
          <w:color w:val="000000"/>
          <w:sz w:val="28"/>
          <w:szCs w:val="28"/>
        </w:rPr>
      </w:pPr>
    </w:p>
    <w:p w14:paraId="1FF79B74" w14:textId="77777777" w:rsidR="00F369FC" w:rsidRDefault="00F369FC" w:rsidP="008354F4">
      <w:pPr>
        <w:pStyle w:val="1KGK9"/>
        <w:ind w:firstLine="709"/>
        <w:jc w:val="center"/>
        <w:rPr>
          <w:rFonts w:ascii="Times New Roman" w:hAnsi="Times New Roman"/>
          <w:color w:val="000000"/>
          <w:sz w:val="28"/>
          <w:szCs w:val="28"/>
        </w:rPr>
      </w:pPr>
    </w:p>
    <w:p w14:paraId="79136FED" w14:textId="77777777" w:rsidR="00F369FC" w:rsidRDefault="00F369FC" w:rsidP="008354F4">
      <w:pPr>
        <w:pStyle w:val="1KGK9"/>
        <w:ind w:firstLine="709"/>
        <w:jc w:val="center"/>
        <w:rPr>
          <w:rFonts w:ascii="Times New Roman" w:hAnsi="Times New Roman"/>
          <w:color w:val="000000"/>
          <w:sz w:val="28"/>
          <w:szCs w:val="28"/>
        </w:rPr>
      </w:pPr>
    </w:p>
    <w:p w14:paraId="79B9DF8A" w14:textId="77777777" w:rsidR="00F369FC" w:rsidRDefault="00F369FC" w:rsidP="008354F4">
      <w:pPr>
        <w:pStyle w:val="1KGK9"/>
        <w:ind w:firstLine="709"/>
        <w:jc w:val="center"/>
        <w:rPr>
          <w:rFonts w:ascii="Times New Roman" w:hAnsi="Times New Roman"/>
          <w:color w:val="000000"/>
          <w:sz w:val="28"/>
          <w:szCs w:val="28"/>
        </w:rPr>
      </w:pPr>
    </w:p>
    <w:p w14:paraId="6AC1A87E" w14:textId="77777777" w:rsidR="00F369FC" w:rsidRDefault="00F369FC" w:rsidP="008354F4">
      <w:pPr>
        <w:pStyle w:val="1KGK9"/>
        <w:ind w:firstLine="709"/>
        <w:jc w:val="center"/>
        <w:rPr>
          <w:rFonts w:ascii="Times New Roman" w:hAnsi="Times New Roman"/>
          <w:color w:val="000000"/>
          <w:sz w:val="28"/>
          <w:szCs w:val="28"/>
        </w:rPr>
      </w:pPr>
    </w:p>
    <w:p w14:paraId="2269D140" w14:textId="77777777" w:rsidR="00F369FC" w:rsidRDefault="00F369FC" w:rsidP="008354F4">
      <w:pPr>
        <w:pStyle w:val="1KGK9"/>
        <w:ind w:firstLine="709"/>
        <w:jc w:val="center"/>
        <w:rPr>
          <w:rFonts w:ascii="Times New Roman" w:hAnsi="Times New Roman"/>
          <w:color w:val="000000"/>
          <w:sz w:val="28"/>
          <w:szCs w:val="28"/>
        </w:rPr>
      </w:pPr>
    </w:p>
    <w:p w14:paraId="508D582B" w14:textId="77777777" w:rsidR="00F369FC" w:rsidRDefault="00F369FC" w:rsidP="008354F4">
      <w:pPr>
        <w:pStyle w:val="1KGK9"/>
        <w:ind w:firstLine="709"/>
        <w:jc w:val="center"/>
        <w:rPr>
          <w:rFonts w:ascii="Times New Roman" w:hAnsi="Times New Roman"/>
          <w:color w:val="000000"/>
          <w:sz w:val="28"/>
          <w:szCs w:val="28"/>
        </w:rPr>
      </w:pPr>
    </w:p>
    <w:p w14:paraId="597C543E" w14:textId="77777777" w:rsidR="00F369FC" w:rsidRDefault="00F369FC" w:rsidP="008354F4">
      <w:pPr>
        <w:pStyle w:val="1KGK9"/>
        <w:ind w:firstLine="709"/>
        <w:jc w:val="center"/>
        <w:rPr>
          <w:rFonts w:ascii="Times New Roman" w:hAnsi="Times New Roman"/>
          <w:color w:val="000000"/>
          <w:sz w:val="28"/>
          <w:szCs w:val="28"/>
        </w:rPr>
      </w:pPr>
    </w:p>
    <w:p w14:paraId="11B8BA93" w14:textId="77777777" w:rsidR="000B03C3" w:rsidRDefault="000B03C3" w:rsidP="008354F4">
      <w:pPr>
        <w:pStyle w:val="1KGK9"/>
        <w:ind w:firstLine="709"/>
        <w:jc w:val="center"/>
        <w:rPr>
          <w:rFonts w:ascii="Times New Roman" w:hAnsi="Times New Roman"/>
          <w:color w:val="000000"/>
          <w:sz w:val="28"/>
          <w:szCs w:val="28"/>
        </w:rPr>
      </w:pPr>
    </w:p>
    <w:p w14:paraId="76DA4A07" w14:textId="77777777" w:rsidR="000B03C3" w:rsidRDefault="000B03C3" w:rsidP="008354F4">
      <w:pPr>
        <w:pStyle w:val="1KGK9"/>
        <w:ind w:firstLine="709"/>
        <w:jc w:val="center"/>
        <w:rPr>
          <w:rFonts w:ascii="Times New Roman" w:hAnsi="Times New Roman"/>
          <w:color w:val="000000"/>
          <w:sz w:val="28"/>
          <w:szCs w:val="28"/>
        </w:rPr>
      </w:pPr>
    </w:p>
    <w:p w14:paraId="2F56EA53" w14:textId="77777777" w:rsidR="00B02AF3" w:rsidRPr="00DD01C5" w:rsidRDefault="00B02AF3" w:rsidP="008354F4">
      <w:pPr>
        <w:pStyle w:val="1KGK9"/>
        <w:ind w:firstLine="709"/>
        <w:jc w:val="center"/>
        <w:rPr>
          <w:rFonts w:ascii="Times New Roman" w:hAnsi="Times New Roman"/>
          <w:color w:val="000000"/>
        </w:rPr>
      </w:pPr>
      <w:r w:rsidRPr="006E662C">
        <w:rPr>
          <w:rFonts w:ascii="Times New Roman" w:hAnsi="Times New Roman"/>
          <w:color w:val="000000"/>
        </w:rPr>
        <w:t xml:space="preserve">Рис.1 Местоположение </w:t>
      </w:r>
      <w:r w:rsidR="006E662C" w:rsidRPr="006E662C">
        <w:rPr>
          <w:rFonts w:ascii="Times New Roman" w:hAnsi="Times New Roman"/>
        </w:rPr>
        <w:t>Катандинского</w:t>
      </w:r>
      <w:r w:rsidR="00124F4F" w:rsidRPr="006E662C">
        <w:rPr>
          <w:rFonts w:ascii="Times New Roman" w:hAnsi="Times New Roman"/>
          <w:color w:val="000000"/>
        </w:rPr>
        <w:t xml:space="preserve"> </w:t>
      </w:r>
      <w:r w:rsidR="00E70537" w:rsidRPr="006E662C">
        <w:rPr>
          <w:rFonts w:ascii="Times New Roman" w:hAnsi="Times New Roman"/>
          <w:color w:val="000000"/>
        </w:rPr>
        <w:t>сельского поселения</w:t>
      </w:r>
      <w:r w:rsidRPr="00DD01C5">
        <w:rPr>
          <w:rFonts w:ascii="Times New Roman" w:hAnsi="Times New Roman"/>
          <w:color w:val="000000"/>
        </w:rPr>
        <w:t xml:space="preserve"> </w:t>
      </w:r>
    </w:p>
    <w:p w14:paraId="34684EB1" w14:textId="77777777" w:rsidR="00B02AF3" w:rsidRPr="00DD01C5" w:rsidRDefault="00B02AF3" w:rsidP="008354F4">
      <w:pPr>
        <w:pStyle w:val="1KGK9"/>
        <w:ind w:firstLine="709"/>
        <w:jc w:val="center"/>
        <w:rPr>
          <w:rFonts w:ascii="Times New Roman" w:hAnsi="Times New Roman"/>
          <w:color w:val="000000"/>
        </w:rPr>
      </w:pPr>
    </w:p>
    <w:p w14:paraId="209F9C4B" w14:textId="77777777" w:rsidR="000D166E" w:rsidRDefault="00B02AF3" w:rsidP="00CB1A3E">
      <w:pPr>
        <w:tabs>
          <w:tab w:val="num" w:pos="0"/>
        </w:tabs>
        <w:ind w:firstLine="709"/>
        <w:jc w:val="both"/>
      </w:pPr>
      <w:r w:rsidRPr="00DD01C5">
        <w:t xml:space="preserve">Общая площадь </w:t>
      </w:r>
      <w:r w:rsidR="002C01CD">
        <w:t>Катандинского</w:t>
      </w:r>
      <w:r w:rsidR="00124F4F" w:rsidRPr="00DD01C5">
        <w:t xml:space="preserve"> </w:t>
      </w:r>
      <w:r w:rsidR="00E70537" w:rsidRPr="00DD01C5">
        <w:rPr>
          <w:color w:val="000000"/>
        </w:rPr>
        <w:t>сельского поселения</w:t>
      </w:r>
      <w:r w:rsidRPr="00DD01C5">
        <w:t xml:space="preserve"> </w:t>
      </w:r>
      <w:r w:rsidR="0026495E" w:rsidRPr="004A44C6">
        <w:t>–</w:t>
      </w:r>
      <w:r w:rsidRPr="004A44C6">
        <w:t xml:space="preserve"> </w:t>
      </w:r>
      <w:r w:rsidR="006E662C" w:rsidRPr="004A44C6">
        <w:rPr>
          <w:bCs/>
          <w:sz w:val="22"/>
          <w:szCs w:val="22"/>
        </w:rPr>
        <w:t>3</w:t>
      </w:r>
      <w:r w:rsidR="003C0129" w:rsidRPr="004A44C6">
        <w:rPr>
          <w:bCs/>
          <w:sz w:val="22"/>
          <w:szCs w:val="22"/>
        </w:rPr>
        <w:t>9</w:t>
      </w:r>
      <w:r w:rsidR="00EC28DE">
        <w:rPr>
          <w:bCs/>
          <w:sz w:val="22"/>
          <w:szCs w:val="22"/>
        </w:rPr>
        <w:t>8041</w:t>
      </w:r>
      <w:r w:rsidR="00DC03D0" w:rsidRPr="004A44C6">
        <w:rPr>
          <w:bCs/>
          <w:sz w:val="22"/>
          <w:szCs w:val="22"/>
        </w:rPr>
        <w:t xml:space="preserve"> </w:t>
      </w:r>
      <w:r w:rsidR="00DC03D0" w:rsidRPr="004A44C6">
        <w:rPr>
          <w:snapToGrid w:val="0"/>
        </w:rPr>
        <w:t xml:space="preserve">га, что составляет </w:t>
      </w:r>
      <w:r w:rsidR="004950F3" w:rsidRPr="004A44C6">
        <w:rPr>
          <w:snapToGrid w:val="0"/>
        </w:rPr>
        <w:t>30</w:t>
      </w:r>
      <w:r w:rsidR="00DC03D0" w:rsidRPr="004A44C6">
        <w:rPr>
          <w:snapToGrid w:val="0"/>
        </w:rPr>
        <w:t>,7% от площади</w:t>
      </w:r>
      <w:r w:rsidRPr="004A44C6">
        <w:t xml:space="preserve"> </w:t>
      </w:r>
      <w:r w:rsidR="001452C3" w:rsidRPr="004A44C6">
        <w:t>Усть-Коксинского</w:t>
      </w:r>
      <w:r w:rsidRPr="004A44C6">
        <w:t xml:space="preserve"> района. В состав сельского</w:t>
      </w:r>
      <w:r w:rsidRPr="00DD01C5">
        <w:t xml:space="preserve"> поселения вход</w:t>
      </w:r>
      <w:r w:rsidR="00D16033" w:rsidRPr="00DD01C5">
        <w:t>я</w:t>
      </w:r>
      <w:r w:rsidRPr="00DD01C5">
        <w:t>т сел</w:t>
      </w:r>
      <w:r w:rsidR="00D16033" w:rsidRPr="00DD01C5">
        <w:t>а:</w:t>
      </w:r>
      <w:r w:rsidRPr="00DD01C5">
        <w:t xml:space="preserve"> </w:t>
      </w:r>
    </w:p>
    <w:p w14:paraId="263BA15F" w14:textId="77777777" w:rsidR="000D166E" w:rsidRPr="000D166E" w:rsidRDefault="002C01CD"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Катанда</w:t>
      </w:r>
      <w:r w:rsidR="00B02AF3" w:rsidRPr="000D166E">
        <w:rPr>
          <w:rFonts w:ascii="Times New Roman" w:hAnsi="Times New Roman"/>
          <w:sz w:val="24"/>
          <w:szCs w:val="24"/>
        </w:rPr>
        <w:t>, которое является админ</w:t>
      </w:r>
      <w:r w:rsidR="00E753C9" w:rsidRPr="000D166E">
        <w:rPr>
          <w:rFonts w:ascii="Times New Roman" w:hAnsi="Times New Roman"/>
          <w:sz w:val="24"/>
          <w:szCs w:val="24"/>
        </w:rPr>
        <w:t xml:space="preserve">истративным центром </w:t>
      </w:r>
      <w:r w:rsidR="003C725B" w:rsidRPr="000D166E">
        <w:rPr>
          <w:rFonts w:ascii="Times New Roman" w:hAnsi="Times New Roman"/>
          <w:sz w:val="24"/>
          <w:szCs w:val="24"/>
        </w:rPr>
        <w:t>сельского поселения</w:t>
      </w:r>
      <w:r w:rsidR="000D166E" w:rsidRPr="000D166E">
        <w:rPr>
          <w:rFonts w:ascii="Times New Roman" w:hAnsi="Times New Roman"/>
          <w:sz w:val="24"/>
          <w:szCs w:val="24"/>
        </w:rPr>
        <w:t xml:space="preserve">; </w:t>
      </w:r>
    </w:p>
    <w:p w14:paraId="58AA6EDC" w14:textId="77777777" w:rsidR="000D166E" w:rsidRPr="000D166E" w:rsidRDefault="000D166E"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с. Тюнгур;</w:t>
      </w:r>
    </w:p>
    <w:p w14:paraId="1D6BD45A" w14:textId="77777777" w:rsidR="00B02AF3" w:rsidRPr="000D166E" w:rsidRDefault="004A44C6"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пос</w:t>
      </w:r>
      <w:r w:rsidR="002C01CD" w:rsidRPr="000D166E">
        <w:rPr>
          <w:rFonts w:ascii="Times New Roman" w:hAnsi="Times New Roman"/>
          <w:sz w:val="24"/>
          <w:szCs w:val="24"/>
        </w:rPr>
        <w:t>. Кучерла</w:t>
      </w:r>
    </w:p>
    <w:p w14:paraId="4CBE3FC9" w14:textId="77777777" w:rsidR="00B02AF3" w:rsidRPr="00DC03D0" w:rsidRDefault="00B02AF3" w:rsidP="008354F4">
      <w:pPr>
        <w:ind w:firstLine="720"/>
        <w:jc w:val="both"/>
        <w:rPr>
          <w:color w:val="000000"/>
        </w:rPr>
      </w:pPr>
      <w:r w:rsidRPr="00DC03D0">
        <w:rPr>
          <w:color w:val="000000"/>
        </w:rPr>
        <w:t>Планировочн</w:t>
      </w:r>
      <w:r w:rsidR="00745C82">
        <w:rPr>
          <w:color w:val="000000"/>
        </w:rPr>
        <w:t>ой</w:t>
      </w:r>
      <w:r w:rsidRPr="00DC03D0">
        <w:rPr>
          <w:color w:val="000000"/>
        </w:rPr>
        <w:t xml:space="preserve"> ос</w:t>
      </w:r>
      <w:r w:rsidR="00745C82">
        <w:rPr>
          <w:color w:val="000000"/>
        </w:rPr>
        <w:t>ью</w:t>
      </w:r>
      <w:r w:rsidRPr="00DC03D0">
        <w:rPr>
          <w:color w:val="000000"/>
        </w:rPr>
        <w:t xml:space="preserve"> территории явля</w:t>
      </w:r>
      <w:r w:rsidR="00745C82">
        <w:rPr>
          <w:color w:val="000000"/>
        </w:rPr>
        <w:t>е</w:t>
      </w:r>
      <w:r w:rsidRPr="00DC03D0">
        <w:rPr>
          <w:color w:val="000000"/>
        </w:rPr>
        <w:t>тся автомобильн</w:t>
      </w:r>
      <w:r w:rsidR="00745C82">
        <w:rPr>
          <w:color w:val="000000"/>
        </w:rPr>
        <w:t>ая</w:t>
      </w:r>
      <w:r w:rsidRPr="00DC03D0">
        <w:rPr>
          <w:color w:val="000000"/>
        </w:rPr>
        <w:t xml:space="preserve"> </w:t>
      </w:r>
      <w:r w:rsidR="004F75AC" w:rsidRPr="00DC03D0">
        <w:rPr>
          <w:color w:val="000000"/>
        </w:rPr>
        <w:t>дорог</w:t>
      </w:r>
      <w:r w:rsidR="00745C82">
        <w:rPr>
          <w:color w:val="000000"/>
        </w:rPr>
        <w:t>а</w:t>
      </w:r>
      <w:r w:rsidR="004F75AC" w:rsidRPr="00DC03D0">
        <w:rPr>
          <w:color w:val="000000"/>
        </w:rPr>
        <w:t xml:space="preserve"> </w:t>
      </w:r>
      <w:r w:rsidR="00D16033" w:rsidRPr="00DC03D0">
        <w:rPr>
          <w:color w:val="000000"/>
        </w:rPr>
        <w:t>регионального значения</w:t>
      </w:r>
      <w:r w:rsidR="0021318E" w:rsidRPr="00DC03D0">
        <w:rPr>
          <w:color w:val="000000"/>
        </w:rPr>
        <w:t>:</w:t>
      </w:r>
    </w:p>
    <w:p w14:paraId="39A1D99D" w14:textId="77777777" w:rsidR="00745C82" w:rsidRPr="005E4862" w:rsidRDefault="00745C82" w:rsidP="008354F4">
      <w:pPr>
        <w:ind w:firstLine="720"/>
        <w:jc w:val="both"/>
        <w:rPr>
          <w:color w:val="000000"/>
        </w:rPr>
      </w:pPr>
      <w:r w:rsidRPr="005E4862">
        <w:rPr>
          <w:color w:val="000000"/>
        </w:rPr>
        <w:t>- Черга-Беш-Озёк-Усть-Кан- Талда- Карагай- граница Казахстана с подъездом Талда-Тюнгур (Природный парк «Белуха»).</w:t>
      </w:r>
    </w:p>
    <w:p w14:paraId="11261C7A" w14:textId="77777777" w:rsidR="00DF4CA0" w:rsidRDefault="00DF4CA0" w:rsidP="00487273">
      <w:pPr>
        <w:pStyle w:val="1ff9"/>
      </w:pPr>
      <w:bookmarkStart w:id="17" w:name="_Toc259524961"/>
      <w:bookmarkStart w:id="18" w:name="_Toc261434102"/>
      <w:bookmarkStart w:id="19" w:name="_Toc274600796"/>
    </w:p>
    <w:p w14:paraId="7E1F2FE3" w14:textId="77777777" w:rsidR="00B02AF3" w:rsidRPr="000D6B00" w:rsidRDefault="00B02AF3" w:rsidP="00487273">
      <w:pPr>
        <w:pStyle w:val="1ff9"/>
      </w:pPr>
      <w:bookmarkStart w:id="20" w:name="_Toc92475865"/>
      <w:r w:rsidRPr="000D6B00">
        <w:t>1.2 Природные условия и ресурсы территории</w:t>
      </w:r>
      <w:bookmarkEnd w:id="17"/>
      <w:bookmarkEnd w:id="18"/>
      <w:bookmarkEnd w:id="19"/>
      <w:bookmarkEnd w:id="20"/>
    </w:p>
    <w:p w14:paraId="0D7D00D1" w14:textId="77777777" w:rsidR="006F32AB" w:rsidRDefault="006F32AB" w:rsidP="00487273">
      <w:pPr>
        <w:pStyle w:val="2fb"/>
      </w:pPr>
      <w:bookmarkStart w:id="21" w:name="_Toc259524962"/>
      <w:bookmarkStart w:id="22" w:name="_Toc261434103"/>
      <w:bookmarkStart w:id="23" w:name="_Toc274600797"/>
    </w:p>
    <w:p w14:paraId="0F951464" w14:textId="77777777" w:rsidR="00B02AF3" w:rsidRPr="00EC46F6" w:rsidRDefault="00B02AF3" w:rsidP="00CB1A3E">
      <w:pPr>
        <w:pStyle w:val="2fb"/>
        <w:spacing w:after="240"/>
      </w:pPr>
      <w:bookmarkStart w:id="24" w:name="_Toc92475866"/>
      <w:r w:rsidRPr="00EC46F6">
        <w:t>1.2.1</w:t>
      </w:r>
      <w:r w:rsidR="002A047F" w:rsidRPr="00EC46F6">
        <w:t xml:space="preserve"> </w:t>
      </w:r>
      <w:r w:rsidRPr="00EC46F6">
        <w:t>Геологическое строение</w:t>
      </w:r>
      <w:bookmarkEnd w:id="21"/>
      <w:bookmarkEnd w:id="22"/>
      <w:bookmarkEnd w:id="23"/>
      <w:bookmarkEnd w:id="24"/>
    </w:p>
    <w:p w14:paraId="653BF839" w14:textId="77777777" w:rsidR="00603FFD" w:rsidRDefault="00603FFD" w:rsidP="008354F4">
      <w:pPr>
        <w:ind w:firstLine="709"/>
        <w:jc w:val="both"/>
      </w:pPr>
      <w:bookmarkStart w:id="25" w:name="_Toc274600798"/>
      <w:r>
        <w:t>Пойма рек</w:t>
      </w:r>
      <w:r w:rsidR="00745C82">
        <w:t>и Катунь</w:t>
      </w:r>
      <w:r>
        <w:t xml:space="preserve"> сложена современным аллювием, представленным галечниковым грунтом с валунами до 20% по объёму. Содержание гальки в грунте составляет 96%.</w:t>
      </w:r>
    </w:p>
    <w:p w14:paraId="48AE8FE1" w14:textId="77777777" w:rsidR="00603FFD" w:rsidRDefault="00603FFD" w:rsidP="008354F4">
      <w:pPr>
        <w:ind w:firstLine="709"/>
        <w:jc w:val="both"/>
      </w:pPr>
      <w:r>
        <w:t xml:space="preserve">Первая и вторая надпойменные террасы с поверхности сложены современными делювиальными песчанистым легким суглинком и супесью с дресвой. Мощность делювия на первой террасе не превышает – 0,8 – </w:t>
      </w:r>
      <w:smartTag w:uri="urn:schemas-microsoft-com:office:smarttags" w:element="metricconverter">
        <w:smartTagPr>
          <w:attr w:name="ProductID" w:val="1,0 м"/>
        </w:smartTagPr>
        <w:r>
          <w:t>1,0 м</w:t>
        </w:r>
      </w:smartTag>
      <w:r>
        <w:t xml:space="preserve">, на второй террасе 2,0 – </w:t>
      </w:r>
      <w:smartTag w:uri="urn:schemas-microsoft-com:office:smarttags" w:element="metricconverter">
        <w:smartTagPr>
          <w:attr w:name="ProductID" w:val="2,5 м"/>
        </w:smartTagPr>
        <w:r>
          <w:t>2,5 м</w:t>
        </w:r>
      </w:smartTag>
      <w:r>
        <w:t xml:space="preserve">. на суглинках сформировалась черноземная почва мощностью 0,3 – </w:t>
      </w:r>
      <w:smartTag w:uri="urn:schemas-microsoft-com:office:smarttags" w:element="metricconverter">
        <w:smartTagPr>
          <w:attr w:name="ProductID" w:val="0,4 м"/>
        </w:smartTagPr>
        <w:r>
          <w:t>0,4 м</w:t>
        </w:r>
      </w:smartTag>
      <w:r>
        <w:t>.</w:t>
      </w:r>
    </w:p>
    <w:p w14:paraId="6BD2772A" w14:textId="77777777" w:rsidR="00603FFD" w:rsidRDefault="00603FFD" w:rsidP="008354F4">
      <w:pPr>
        <w:ind w:firstLine="709"/>
        <w:jc w:val="both"/>
      </w:pPr>
      <w:r>
        <w:t xml:space="preserve">Под делювиальными осадками залегают аллювиальные верхнечетвертичные отложения. Представлены аллювиальные отложения террас галечниковыми грунтами со слабо выраженной слоистостью, с линзами и прослоями гравийного грунта. Слабо выраженная слоистость обусловлена чередованием прослоев галечниковых грунтов с различной крупностью гальки и отдельными прослоями гравийных грунтов. Содержание крупнообломочного материала в составе аллювия террас составляет 81%. По петрографическому составу галька состоит из метаморфических и изверженных пород. Мощность отложений террас по данным буровых скважин на воду, пробуренных в селе, превышает </w:t>
      </w:r>
      <w:smartTag w:uri="urn:schemas-microsoft-com:office:smarttags" w:element="metricconverter">
        <w:smartTagPr>
          <w:attr w:name="ProductID" w:val="50 м"/>
        </w:smartTagPr>
        <w:r>
          <w:t>50 м</w:t>
        </w:r>
      </w:smartTag>
      <w:r>
        <w:t>.</w:t>
      </w:r>
    </w:p>
    <w:p w14:paraId="04326A97" w14:textId="77777777" w:rsidR="00603FFD" w:rsidRDefault="00603FFD" w:rsidP="008354F4">
      <w:pPr>
        <w:ind w:firstLine="709"/>
        <w:jc w:val="both"/>
      </w:pPr>
      <w:r>
        <w:lastRenderedPageBreak/>
        <w:t xml:space="preserve">Состояние компонентов геологической среды, морфологии местности и их изменение в пространстве и времени для рассматриваемой территории определяется эрозионной деятельностью р. Катуни. На современное состояние река сформировала на данном участке ассиметричную долину шириной до </w:t>
      </w:r>
      <w:smartTag w:uri="urn:schemas-microsoft-com:office:smarttags" w:element="metricconverter">
        <w:smartTagPr>
          <w:attr w:name="ProductID" w:val="5,5 км"/>
        </w:smartTagPr>
        <w:r>
          <w:t>5,5 км</w:t>
        </w:r>
      </w:smartTag>
      <w:r>
        <w:t xml:space="preserve">. Основная часть приходится на правобережную пойму, ширина которой достигает </w:t>
      </w:r>
      <w:smartTag w:uri="urn:schemas-microsoft-com:office:smarttags" w:element="metricconverter">
        <w:smartTagPr>
          <w:attr w:name="ProductID" w:val="5 км"/>
        </w:smartTagPr>
        <w:r>
          <w:t>5 км</w:t>
        </w:r>
      </w:smartTag>
      <w:r>
        <w:t xml:space="preserve">. С левого берега сохранились только вторая надпойменная терраса, на которой расположена основная часть села, частично первая терраса и пойма шириной не более 300 – </w:t>
      </w:r>
      <w:smartTag w:uri="urn:schemas-microsoft-com:office:smarttags" w:element="metricconverter">
        <w:smartTagPr>
          <w:attr w:name="ProductID" w:val="500 м"/>
        </w:smartTagPr>
        <w:r>
          <w:t>500 м</w:t>
        </w:r>
      </w:smartTag>
      <w:r>
        <w:t>. Такая направленность формирования долины, наращивание правобережной поймы за счет размыва и разрушения левого берега, видимо продолжается уже исторически длительный промежуток времени, возможно весь послеледниковый период. Обусловлено это возможно резким поворотом направления речной долины с северо – восточного на восточное, юго – восточное при в входе реки Уймонскую межгорную котловину. Сложившаяся направленность руслового процесса сохраниться видимо и в будущем с достижением русла реки коренного склона долины, сложенного скальными грунтами. В связи с этим защита села от эрозионной деятельности реки приобретает особую актуальность.</w:t>
      </w:r>
    </w:p>
    <w:p w14:paraId="1D2FDEBA" w14:textId="77777777" w:rsidR="00603FFD" w:rsidRPr="004F75AC" w:rsidRDefault="00603FFD" w:rsidP="008354F4">
      <w:pPr>
        <w:ind w:firstLine="709"/>
        <w:jc w:val="both"/>
      </w:pPr>
      <w:r w:rsidRPr="004F75AC">
        <w:t>В соответствии с СНиП 22-01-95 «Геофизика опасных природных воздействий» эрозионный процесс относится к весьма опасному.</w:t>
      </w:r>
    </w:p>
    <w:p w14:paraId="50803E11" w14:textId="77777777" w:rsidR="00603FFD" w:rsidRDefault="00603FFD" w:rsidP="008354F4">
      <w:pPr>
        <w:ind w:firstLine="709"/>
        <w:jc w:val="both"/>
      </w:pPr>
      <w:r w:rsidRPr="004F75AC">
        <w:t xml:space="preserve">В соответствии с общим сейсмическим районированием территории Российской Федерации </w:t>
      </w:r>
      <w:r w:rsidR="004F75AC" w:rsidRPr="004F75AC">
        <w:t xml:space="preserve">населенные пункты </w:t>
      </w:r>
      <w:r w:rsidR="00745C82">
        <w:t>Катандинского</w:t>
      </w:r>
      <w:r w:rsidR="004F75AC" w:rsidRPr="004F75AC">
        <w:t xml:space="preserve"> СП </w:t>
      </w:r>
      <w:r w:rsidRPr="004F75AC">
        <w:t>Республики Алтай расположен</w:t>
      </w:r>
      <w:r w:rsidR="004F75AC" w:rsidRPr="004F75AC">
        <w:t>ы</w:t>
      </w:r>
      <w:r w:rsidRPr="004F75AC">
        <w:t xml:space="preserve"> в районе с расчетной сейсмической интенсивностью шкалы MSK – 64 8 баллов при сейсмической опасности «А».</w:t>
      </w:r>
    </w:p>
    <w:p w14:paraId="62D9EA5D" w14:textId="77777777" w:rsidR="00603FFD" w:rsidRDefault="00603FFD" w:rsidP="008354F4">
      <w:pPr>
        <w:ind w:firstLine="709"/>
        <w:jc w:val="both"/>
      </w:pPr>
      <w:r>
        <w:t>В составе аллювиальных отложений реки по гранулометрическому составу, плотности и категории по трудности разработки грунты разделены на два инженерно – геологических элемента (ИГЭ):</w:t>
      </w:r>
    </w:p>
    <w:p w14:paraId="5D00E9F8" w14:textId="77777777" w:rsidR="00603FFD" w:rsidRDefault="00603FFD" w:rsidP="008354F4">
      <w:pPr>
        <w:ind w:firstLine="709"/>
        <w:jc w:val="both"/>
      </w:pPr>
      <w:r>
        <w:t>ИГЭ – 1 галечниковый грунт с валунами до 20%</w:t>
      </w:r>
    </w:p>
    <w:p w14:paraId="071CB66C" w14:textId="77777777" w:rsidR="00603FFD" w:rsidRPr="001452C3" w:rsidRDefault="00603FFD" w:rsidP="008354F4">
      <w:pPr>
        <w:jc w:val="both"/>
        <w:rPr>
          <w:color w:val="000000"/>
        </w:rPr>
      </w:pPr>
      <w:r>
        <w:rPr>
          <w:color w:val="000000"/>
        </w:rPr>
        <w:tab/>
        <w:t>ИГЭ – 2 галечниковый грунт.</w:t>
      </w:r>
      <w:r>
        <w:rPr>
          <w:color w:val="000000"/>
        </w:rPr>
        <w:tab/>
      </w:r>
    </w:p>
    <w:p w14:paraId="738F1337" w14:textId="77777777" w:rsidR="00603FFD" w:rsidRDefault="00603FFD" w:rsidP="00487273">
      <w:pPr>
        <w:pStyle w:val="2fb"/>
      </w:pPr>
    </w:p>
    <w:p w14:paraId="52E117D8" w14:textId="77777777" w:rsidR="000D27C7" w:rsidRDefault="000D27C7" w:rsidP="00487273">
      <w:pPr>
        <w:pStyle w:val="2fb"/>
      </w:pPr>
      <w:bookmarkStart w:id="26" w:name="_Toc92475867"/>
      <w:r w:rsidRPr="00EC46F6">
        <w:t>1.2.2 Оценка природных условий для гражданского, промышленного и сельскохозяйственного строительства</w:t>
      </w:r>
      <w:bookmarkEnd w:id="25"/>
      <w:bookmarkEnd w:id="26"/>
    </w:p>
    <w:p w14:paraId="205CA4D8" w14:textId="77777777" w:rsidR="00EA5C4F" w:rsidRPr="00EC46F6" w:rsidRDefault="00EA5C4F" w:rsidP="00487273">
      <w:pPr>
        <w:pStyle w:val="2fb"/>
      </w:pPr>
    </w:p>
    <w:p w14:paraId="1D2CB11C" w14:textId="77777777" w:rsidR="00603FFD" w:rsidRDefault="00603FFD" w:rsidP="008354F4">
      <w:pPr>
        <w:jc w:val="both"/>
        <w:rPr>
          <w:color w:val="000000"/>
        </w:rPr>
      </w:pPr>
      <w:r>
        <w:rPr>
          <w:color w:val="000000"/>
        </w:rPr>
        <w:t>Инженерно-геологические группы поверхностных отложений:</w:t>
      </w:r>
    </w:p>
    <w:p w14:paraId="56935351" w14:textId="77777777" w:rsidR="00603FFD" w:rsidRDefault="00603FFD" w:rsidP="008354F4">
      <w:pPr>
        <w:jc w:val="both"/>
        <w:rPr>
          <w:color w:val="000000"/>
        </w:rPr>
      </w:pPr>
      <w:r>
        <w:rPr>
          <w:color w:val="FF0000"/>
        </w:rPr>
        <w:tab/>
      </w:r>
      <w:r>
        <w:rPr>
          <w:color w:val="000000"/>
        </w:rPr>
        <w:t>Формация: орогенная.</w:t>
      </w:r>
    </w:p>
    <w:p w14:paraId="6CF02397" w14:textId="77777777" w:rsidR="00603FFD" w:rsidRDefault="00603FFD" w:rsidP="008354F4">
      <w:pPr>
        <w:jc w:val="both"/>
        <w:rPr>
          <w:color w:val="000000"/>
        </w:rPr>
      </w:pPr>
      <w:r>
        <w:rPr>
          <w:color w:val="FF0000"/>
        </w:rPr>
        <w:tab/>
      </w:r>
      <w:r>
        <w:rPr>
          <w:color w:val="000000"/>
        </w:rPr>
        <w:t>Генетический тип комплекса: проллювиальный.</w:t>
      </w:r>
    </w:p>
    <w:p w14:paraId="5392378A" w14:textId="77777777" w:rsidR="00603FFD" w:rsidRDefault="00603FFD" w:rsidP="008354F4">
      <w:pPr>
        <w:jc w:val="both"/>
        <w:rPr>
          <w:color w:val="000000"/>
        </w:rPr>
      </w:pPr>
      <w:r>
        <w:rPr>
          <w:color w:val="FF0000"/>
        </w:rPr>
        <w:tab/>
      </w:r>
      <w:r>
        <w:rPr>
          <w:color w:val="000000"/>
        </w:rPr>
        <w:t>Инженерно-геологические группы комплексов пород: грубообломочные несвязные и связные.</w:t>
      </w:r>
    </w:p>
    <w:p w14:paraId="2B698153" w14:textId="77777777" w:rsidR="00603FFD" w:rsidRPr="00603FFD" w:rsidRDefault="00603FFD" w:rsidP="008354F4">
      <w:pPr>
        <w:jc w:val="both"/>
        <w:rPr>
          <w:color w:val="000000"/>
        </w:rPr>
      </w:pPr>
      <w:r>
        <w:rPr>
          <w:color w:val="FF0000"/>
        </w:rPr>
        <w:t xml:space="preserve"> </w:t>
      </w:r>
      <w:r>
        <w:rPr>
          <w:color w:val="FF0000"/>
        </w:rPr>
        <w:tab/>
      </w:r>
      <w:r>
        <w:rPr>
          <w:color w:val="000000"/>
        </w:rPr>
        <w:t xml:space="preserve">В соответствии с общим сейсмическим районированием территории Российской Федерации </w:t>
      </w:r>
      <w:r w:rsidR="004D2F79">
        <w:rPr>
          <w:color w:val="000000"/>
        </w:rPr>
        <w:t>н</w:t>
      </w:r>
      <w:r w:rsidR="001452C3">
        <w:rPr>
          <w:color w:val="000000"/>
        </w:rPr>
        <w:t>а</w:t>
      </w:r>
      <w:r w:rsidR="004D2F79">
        <w:rPr>
          <w:color w:val="000000"/>
        </w:rPr>
        <w:t xml:space="preserve">селенные пункты </w:t>
      </w:r>
      <w:r w:rsidR="00745C82">
        <w:t>Катандинского</w:t>
      </w:r>
      <w:r w:rsidR="00745C82">
        <w:rPr>
          <w:color w:val="000000"/>
        </w:rPr>
        <w:t xml:space="preserve"> </w:t>
      </w:r>
      <w:r w:rsidR="004D2F79">
        <w:rPr>
          <w:color w:val="000000"/>
        </w:rPr>
        <w:t>СП</w:t>
      </w:r>
      <w:r>
        <w:rPr>
          <w:color w:val="000000"/>
        </w:rPr>
        <w:t xml:space="preserve"> Республики Алтай расположен</w:t>
      </w:r>
      <w:r w:rsidR="004D2F79">
        <w:rPr>
          <w:color w:val="000000"/>
        </w:rPr>
        <w:t>ы</w:t>
      </w:r>
      <w:r>
        <w:rPr>
          <w:color w:val="000000"/>
        </w:rPr>
        <w:t xml:space="preserve"> в районе с расчетной сейсмической интенсивностью шкалы MSK – 64 8 баллов при сейсмической опасности «А», категория грунта по сейсмическим свойствам — </w:t>
      </w:r>
      <w:r>
        <w:rPr>
          <w:color w:val="000000"/>
          <w:lang w:val="en-US"/>
        </w:rPr>
        <w:t>II</w:t>
      </w:r>
      <w:r w:rsidRPr="00603FFD">
        <w:rPr>
          <w:color w:val="000000"/>
        </w:rPr>
        <w:t>.</w:t>
      </w:r>
    </w:p>
    <w:p w14:paraId="09931EFA" w14:textId="77777777" w:rsidR="00603FFD" w:rsidRDefault="00603FFD" w:rsidP="008354F4">
      <w:pPr>
        <w:jc w:val="both"/>
        <w:rPr>
          <w:color w:val="000000"/>
        </w:rPr>
      </w:pPr>
      <w:r>
        <w:rPr>
          <w:b/>
          <w:bCs/>
          <w:color w:val="FF0000"/>
        </w:rPr>
        <w:t xml:space="preserve"> </w:t>
      </w:r>
      <w:r>
        <w:rPr>
          <w:b/>
          <w:bCs/>
          <w:color w:val="FF0000"/>
        </w:rPr>
        <w:tab/>
      </w:r>
      <w:r>
        <w:rPr>
          <w:color w:val="000000"/>
        </w:rPr>
        <w:t xml:space="preserve">Обеспеченность территории местными строительными материалами: запасы глины, известняка, мрамора, песка, камня и др. </w:t>
      </w:r>
    </w:p>
    <w:p w14:paraId="6C181DC8" w14:textId="77777777" w:rsidR="00603FFD" w:rsidRDefault="00603FFD" w:rsidP="008354F4">
      <w:pPr>
        <w:jc w:val="both"/>
        <w:rPr>
          <w:color w:val="000000"/>
        </w:rPr>
      </w:pPr>
      <w:r>
        <w:rPr>
          <w:color w:val="000000"/>
        </w:rPr>
        <w:t>Из физико-геологических явлений на исследуемой территории можно выделить:</w:t>
      </w:r>
    </w:p>
    <w:p w14:paraId="743B6E00"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 xml:space="preserve">высокая сейсмичность — 8 баллов, категория грунтов по сейсмичным свойствам - </w:t>
      </w:r>
      <w:r w:rsidRPr="00CB1A3E">
        <w:rPr>
          <w:rFonts w:ascii="Times New Roman" w:hAnsi="Times New Roman"/>
          <w:color w:val="000000"/>
          <w:sz w:val="24"/>
          <w:szCs w:val="24"/>
          <w:lang w:val="en-US"/>
        </w:rPr>
        <w:t>II</w:t>
      </w:r>
      <w:r w:rsidRPr="00CB1A3E">
        <w:rPr>
          <w:rFonts w:ascii="Times New Roman" w:hAnsi="Times New Roman"/>
          <w:color w:val="000000"/>
          <w:sz w:val="24"/>
          <w:szCs w:val="24"/>
        </w:rPr>
        <w:t>;</w:t>
      </w:r>
    </w:p>
    <w:p w14:paraId="26F7E904"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возможность образования «верховодки»;</w:t>
      </w:r>
    </w:p>
    <w:p w14:paraId="0FB31167"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большая глубина сезонного промерзания грунтов;</w:t>
      </w:r>
    </w:p>
    <w:p w14:paraId="63AF52D0" w14:textId="77777777" w:rsidR="00603FFD"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суглинки в зоне сезонного промерзания,с учетом возможного образования «верховодки», характеризуются как сильнопучинистые грунты;</w:t>
      </w:r>
    </w:p>
    <w:p w14:paraId="5808F0D2" w14:textId="77777777" w:rsidR="00603FFD" w:rsidRDefault="00603FFD" w:rsidP="008354F4">
      <w:pPr>
        <w:jc w:val="both"/>
        <w:rPr>
          <w:color w:val="000000"/>
        </w:rPr>
      </w:pPr>
      <w:r>
        <w:rPr>
          <w:color w:val="000000"/>
        </w:rPr>
        <w:t>Коррозионная активность грунтов:</w:t>
      </w:r>
    </w:p>
    <w:p w14:paraId="6A0B7A69" w14:textId="77777777" w:rsidR="00CB1A3E"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свинцовой оболочке кабеля — высокая;</w:t>
      </w:r>
    </w:p>
    <w:p w14:paraId="5563EAFB" w14:textId="77777777" w:rsidR="00CB1A3E"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алюминиевой оболочке кабеля — средняя;</w:t>
      </w:r>
    </w:p>
    <w:p w14:paraId="753A7B0B" w14:textId="77777777" w:rsidR="001D4A64"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углеродистой стали — средняя.</w:t>
      </w:r>
    </w:p>
    <w:p w14:paraId="5F8F495C" w14:textId="77777777" w:rsidR="006F32AB" w:rsidRDefault="00FB0B97" w:rsidP="00CB1A3E">
      <w:pPr>
        <w:pStyle w:val="7"/>
        <w:numPr>
          <w:ilvl w:val="0"/>
          <w:numId w:val="0"/>
        </w:numPr>
        <w:jc w:val="center"/>
        <w:rPr>
          <w:b/>
          <w:i/>
        </w:rPr>
      </w:pPr>
      <w:r w:rsidRPr="00FB0B97">
        <w:rPr>
          <w:rFonts w:ascii="Times New Roman" w:hAnsi="Times New Roman"/>
          <w:i/>
          <w:sz w:val="24"/>
          <w:szCs w:val="24"/>
        </w:rPr>
        <w:t>Инженерно-экологические условия</w:t>
      </w:r>
      <w:r w:rsidR="00CB1A3E">
        <w:rPr>
          <w:rFonts w:ascii="Times New Roman" w:hAnsi="Times New Roman"/>
          <w:i/>
          <w:sz w:val="24"/>
          <w:szCs w:val="24"/>
        </w:rPr>
        <w:t xml:space="preserve">. </w:t>
      </w:r>
      <w:r w:rsidR="00CB1A3E">
        <w:rPr>
          <w:rFonts w:ascii="Times New Roman" w:hAnsi="Times New Roman"/>
          <w:i/>
          <w:sz w:val="24"/>
          <w:szCs w:val="24"/>
        </w:rPr>
        <w:br/>
      </w:r>
      <w:r w:rsidRPr="00FB0B97">
        <w:rPr>
          <w:i/>
        </w:rPr>
        <w:t>Оценка природных условий для гражданского, промышленного и сельскохозяйственного строительства.</w:t>
      </w:r>
    </w:p>
    <w:p w14:paraId="16FE2BB6" w14:textId="77777777" w:rsidR="00FB0B97" w:rsidRPr="00FB0B97" w:rsidRDefault="00FB0B97" w:rsidP="008354F4">
      <w:pPr>
        <w:ind w:firstLine="720"/>
        <w:jc w:val="both"/>
      </w:pPr>
      <w:r w:rsidRPr="00FB0B97">
        <w:lastRenderedPageBreak/>
        <w:t xml:space="preserve">Природные условия для строительства неодинаковы в различных частях </w:t>
      </w:r>
      <w:r w:rsidR="003C725B">
        <w:t>сельского поселения</w:t>
      </w:r>
      <w:r w:rsidRPr="00FB0B97">
        <w:t>. Можно выделить территории с разными инженерно-геологическими условиями (рис.</w:t>
      </w:r>
      <w:r w:rsidR="00025019">
        <w:t>2</w:t>
      </w:r>
      <w:r w:rsidRPr="00FB0B97">
        <w:t>).</w:t>
      </w:r>
    </w:p>
    <w:p w14:paraId="2FDF9E10" w14:textId="77777777" w:rsidR="00FB0B97" w:rsidRPr="00FB0B97" w:rsidRDefault="00FB0B97" w:rsidP="008354F4">
      <w:pPr>
        <w:ind w:firstLine="720"/>
        <w:jc w:val="both"/>
      </w:pPr>
      <w:r w:rsidRPr="00FB0B97">
        <w:t xml:space="preserve">К простым с ограничениями инженерно-геологическим условиям для строительства территориям следует отнести </w:t>
      </w:r>
      <w:r w:rsidRPr="00FB0B97">
        <w:rPr>
          <w:i/>
        </w:rPr>
        <w:t>террасированные р. Катуни.</w:t>
      </w:r>
      <w:r w:rsidRPr="00FB0B97">
        <w:t xml:space="preserve"> Они сложены относительно слабосжимаемыми грунтами  (пески, гравий, реже суглинок). Пески и гравий являются надежным основанием для различных типов фундаментов. Для одно-трехэтажных жилых и общественных зданий предпочтителен ленточный фундамент. Для 5-12 этажных зданий – свайный фундамент. Для одноэтажных сельскохозяйственных сооружений и одно-трехэтажных промышленных зданий и сооружений – ленточный или столбчатый типы фундаментов.</w:t>
      </w:r>
    </w:p>
    <w:p w14:paraId="30BFA773" w14:textId="77777777" w:rsidR="00FB0B97" w:rsidRPr="00FB0B97" w:rsidRDefault="00FB0B97" w:rsidP="008354F4">
      <w:pPr>
        <w:ind w:firstLine="720"/>
        <w:jc w:val="both"/>
      </w:pPr>
      <w:r w:rsidRPr="00FB0B97">
        <w:t>Уровень грунтовых вод на надпойменных террасах, как правило, находится ниже глубины заложения фундаментов и подземных коммуникаций или даже ниже активной зоны от сооружений, что является благоприятным для строительства и эксплуатации зданий.</w:t>
      </w:r>
    </w:p>
    <w:p w14:paraId="4387C63C" w14:textId="77777777" w:rsidR="00FB0B97" w:rsidRPr="00FB0B97" w:rsidRDefault="00FB0B97" w:rsidP="008354F4">
      <w:pPr>
        <w:widowControl w:val="0"/>
        <w:jc w:val="both"/>
        <w:rPr>
          <w:spacing w:val="-4"/>
        </w:rPr>
      </w:pPr>
      <w:r w:rsidRPr="00FB0B97">
        <w:rPr>
          <w:spacing w:val="-4"/>
        </w:rPr>
        <w:t xml:space="preserve">Территории средней для строительства сложности– </w:t>
      </w:r>
      <w:r w:rsidRPr="00FB0B97">
        <w:rPr>
          <w:i/>
          <w:spacing w:val="-4"/>
        </w:rPr>
        <w:t>это слабо- и среднерасчленненные среднегорья с покровом дефлюкционных суглинков и пологоувалистые днища котловин</w:t>
      </w:r>
      <w:r w:rsidRPr="00FB0B97">
        <w:rPr>
          <w:spacing w:val="-4"/>
        </w:rPr>
        <w:t xml:space="preserve">. Строительство на ней осложняется наличием почти сплошного покрова лессовидных грунтов, обладающих просадочными свойствами. </w:t>
      </w:r>
    </w:p>
    <w:p w14:paraId="4ACCD55F" w14:textId="77777777" w:rsidR="00FB0B97" w:rsidRDefault="00AF1E3B" w:rsidP="008354F4">
      <w:pPr>
        <w:widowControl w:val="0"/>
        <w:jc w:val="both"/>
        <w:rPr>
          <w:spacing w:val="-4"/>
          <w:sz w:val="28"/>
          <w:szCs w:val="28"/>
        </w:rPr>
      </w:pPr>
      <w:r>
        <w:rPr>
          <w:noProof/>
        </w:rPr>
        <w:drawing>
          <wp:anchor distT="0" distB="0" distL="114300" distR="114300" simplePos="0" relativeHeight="251657216" behindDoc="1" locked="0" layoutInCell="1" allowOverlap="1" wp14:anchorId="25A50415" wp14:editId="469A6109">
            <wp:simplePos x="0" y="0"/>
            <wp:positionH relativeFrom="column">
              <wp:posOffset>1024890</wp:posOffset>
            </wp:positionH>
            <wp:positionV relativeFrom="paragraph">
              <wp:posOffset>46355</wp:posOffset>
            </wp:positionV>
            <wp:extent cx="2027555" cy="1781175"/>
            <wp:effectExtent l="19050" t="0" r="0" b="0"/>
            <wp:wrapTight wrapText="bothSides">
              <wp:wrapPolygon edited="0">
                <wp:start x="-203" y="0"/>
                <wp:lineTo x="-203" y="21484"/>
                <wp:lineTo x="21512" y="21484"/>
                <wp:lineTo x="21512" y="0"/>
                <wp:lineTo x="-203"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1781175"/>
                    </a:xfrm>
                    <a:prstGeom prst="rect">
                      <a:avLst/>
                    </a:prstGeom>
                    <a:noFill/>
                    <a:ln>
                      <a:noFill/>
                    </a:ln>
                  </pic:spPr>
                </pic:pic>
              </a:graphicData>
            </a:graphic>
          </wp:anchor>
        </w:drawing>
      </w:r>
    </w:p>
    <w:p w14:paraId="2F2274BB" w14:textId="77777777" w:rsidR="00FB0B97" w:rsidRDefault="00FB0B97" w:rsidP="008354F4">
      <w:pPr>
        <w:widowControl w:val="0"/>
        <w:jc w:val="both"/>
        <w:rPr>
          <w:spacing w:val="-4"/>
          <w:sz w:val="28"/>
          <w:szCs w:val="28"/>
        </w:rPr>
      </w:pPr>
    </w:p>
    <w:p w14:paraId="57E4EDE4" w14:textId="77777777" w:rsidR="00FB0B97" w:rsidRDefault="00FB0B97" w:rsidP="008354F4">
      <w:pPr>
        <w:widowControl w:val="0"/>
        <w:jc w:val="both"/>
        <w:rPr>
          <w:spacing w:val="-4"/>
          <w:sz w:val="28"/>
          <w:szCs w:val="28"/>
        </w:rPr>
      </w:pPr>
    </w:p>
    <w:p w14:paraId="04873A5E" w14:textId="77777777" w:rsidR="00FB0B97" w:rsidRDefault="00FB0B97" w:rsidP="008354F4">
      <w:pPr>
        <w:widowControl w:val="0"/>
        <w:jc w:val="both"/>
        <w:rPr>
          <w:spacing w:val="-4"/>
          <w:sz w:val="28"/>
          <w:szCs w:val="28"/>
        </w:rPr>
      </w:pPr>
    </w:p>
    <w:p w14:paraId="52D6E943" w14:textId="77777777" w:rsidR="00FB0B97" w:rsidRDefault="00FB0B97" w:rsidP="008354F4">
      <w:pPr>
        <w:widowControl w:val="0"/>
        <w:jc w:val="both"/>
        <w:rPr>
          <w:spacing w:val="-4"/>
          <w:sz w:val="28"/>
          <w:szCs w:val="28"/>
        </w:rPr>
      </w:pPr>
    </w:p>
    <w:p w14:paraId="19BF8343" w14:textId="77777777" w:rsidR="00FB0B97" w:rsidRDefault="00FB0B97" w:rsidP="008354F4">
      <w:pPr>
        <w:widowControl w:val="0"/>
        <w:jc w:val="both"/>
        <w:rPr>
          <w:spacing w:val="-4"/>
          <w:sz w:val="28"/>
          <w:szCs w:val="28"/>
        </w:rPr>
      </w:pPr>
    </w:p>
    <w:p w14:paraId="631B6599" w14:textId="77777777" w:rsidR="00FB0B97" w:rsidRDefault="00FB0B97" w:rsidP="008354F4">
      <w:pPr>
        <w:widowControl w:val="0"/>
        <w:jc w:val="both"/>
        <w:rPr>
          <w:spacing w:val="-4"/>
          <w:sz w:val="28"/>
          <w:szCs w:val="28"/>
        </w:rPr>
      </w:pPr>
    </w:p>
    <w:p w14:paraId="2D158AA1" w14:textId="77777777" w:rsidR="00FB0B97" w:rsidRDefault="00FB0B97" w:rsidP="008354F4">
      <w:pPr>
        <w:widowControl w:val="0"/>
        <w:jc w:val="both"/>
        <w:rPr>
          <w:spacing w:val="-4"/>
          <w:sz w:val="28"/>
          <w:szCs w:val="28"/>
        </w:rPr>
      </w:pPr>
    </w:p>
    <w:p w14:paraId="2E74197B" w14:textId="77777777" w:rsidR="00FB0B97" w:rsidRPr="00FB0B97" w:rsidRDefault="00FB0B97" w:rsidP="008354F4">
      <w:pPr>
        <w:widowControl w:val="0"/>
        <w:jc w:val="both"/>
        <w:rPr>
          <w:spacing w:val="-4"/>
        </w:rPr>
      </w:pPr>
    </w:p>
    <w:p w14:paraId="3702591A" w14:textId="77777777" w:rsidR="00A1779C" w:rsidRDefault="00A1779C" w:rsidP="008354F4">
      <w:pPr>
        <w:widowControl w:val="0"/>
        <w:jc w:val="center"/>
        <w:rPr>
          <w:spacing w:val="-4"/>
        </w:rPr>
      </w:pPr>
    </w:p>
    <w:p w14:paraId="702116FB" w14:textId="77777777" w:rsidR="00FB0B97" w:rsidRPr="00FB0B97" w:rsidRDefault="00FB0B97" w:rsidP="006C4360">
      <w:pPr>
        <w:widowControl w:val="0"/>
        <w:spacing w:after="240"/>
        <w:jc w:val="center"/>
        <w:rPr>
          <w:spacing w:val="-4"/>
        </w:rPr>
      </w:pPr>
      <w:r w:rsidRPr="00FB0B97">
        <w:rPr>
          <w:spacing w:val="-4"/>
        </w:rPr>
        <w:t>Рис.</w:t>
      </w:r>
      <w:r w:rsidR="00025019">
        <w:rPr>
          <w:spacing w:val="-4"/>
        </w:rPr>
        <w:t>2</w:t>
      </w:r>
      <w:r w:rsidRPr="00FB0B97">
        <w:rPr>
          <w:spacing w:val="-4"/>
        </w:rPr>
        <w:t xml:space="preserve"> Оценка инженерно-геологических условий</w:t>
      </w:r>
    </w:p>
    <w:p w14:paraId="407B8189" w14:textId="77777777" w:rsidR="006018CB" w:rsidRPr="00FB0B97" w:rsidRDefault="00CB0867" w:rsidP="006018CB">
      <w:pPr>
        <w:widowControl w:val="0"/>
        <w:spacing w:after="240"/>
        <w:jc w:val="both"/>
        <w:rPr>
          <w:i/>
          <w:spacing w:val="-4"/>
        </w:rPr>
      </w:pPr>
      <w:r>
        <w:rPr>
          <w:noProof/>
          <w:spacing w:val="-4"/>
        </w:rPr>
        <w:pict w14:anchorId="2B897415">
          <v:rect id="Rectangle 30" o:spid="_x0000_s1026" style="position:absolute;left:0;text-align:left;margin-left:9pt;margin-top:23.65pt;width:36pt;height:18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" fillcolor="silver"/>
        </w:pict>
      </w:r>
      <w:r w:rsidR="00FB0B97" w:rsidRPr="00FB0B97">
        <w:rPr>
          <w:i/>
          <w:spacing w:val="-4"/>
        </w:rPr>
        <w:t>Условные обозначения к оценке инженерно-геологических условий:</w:t>
      </w:r>
    </w:p>
    <w:p w14:paraId="5D254367" w14:textId="77777777" w:rsidR="00FB0B97" w:rsidRPr="00FB0B97" w:rsidRDefault="00CB0867" w:rsidP="006018CB">
      <w:pPr>
        <w:widowControl w:val="0"/>
        <w:tabs>
          <w:tab w:val="left" w:pos="1065"/>
        </w:tabs>
        <w:spacing w:line="360" w:lineRule="auto"/>
        <w:jc w:val="both"/>
        <w:rPr>
          <w:spacing w:val="-4"/>
        </w:rPr>
      </w:pPr>
      <w:r>
        <w:rPr>
          <w:noProof/>
          <w:spacing w:val="-4"/>
        </w:rPr>
        <w:pict w14:anchorId="53370CFD">
          <v:rect id="Rectangle 31" o:spid="_x0000_s1034" style="position:absolute;left:0;text-align:left;margin-left:9pt;margin-top:19.2pt;width:3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" fillcolor="#f9c"/>
        </w:pict>
      </w:r>
      <w:r w:rsidR="00FB0B97" w:rsidRPr="00FB0B97">
        <w:rPr>
          <w:spacing w:val="-4"/>
        </w:rPr>
        <w:tab/>
        <w:t>- простые с ограничениями (радон, мерзлота)</w:t>
      </w:r>
    </w:p>
    <w:p w14:paraId="7997B010" w14:textId="77777777" w:rsidR="00FB0B97" w:rsidRPr="00FB0B97" w:rsidRDefault="00CB0867" w:rsidP="006018CB">
      <w:pPr>
        <w:widowControl w:val="0"/>
        <w:tabs>
          <w:tab w:val="left" w:pos="1065"/>
        </w:tabs>
        <w:spacing w:line="360" w:lineRule="auto"/>
        <w:jc w:val="both"/>
        <w:rPr>
          <w:spacing w:val="-4"/>
        </w:rPr>
      </w:pPr>
      <w:r>
        <w:rPr>
          <w:noProof/>
          <w:spacing w:val="-4"/>
        </w:rPr>
        <w:pict w14:anchorId="01FA2B11">
          <v:rect id="Rectangle 32" o:spid="_x0000_s1033" style="position:absolute;left:0;text-align:left;margin-left:9pt;margin-top:19.7pt;width:36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iNIA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" fillcolor="fuchsia"/>
        </w:pict>
      </w:r>
      <w:r w:rsidR="00FB0B97" w:rsidRPr="00FB0B97">
        <w:rPr>
          <w:spacing w:val="-4"/>
        </w:rPr>
        <w:tab/>
        <w:t>- средней сложности</w:t>
      </w:r>
    </w:p>
    <w:p w14:paraId="4B4A5A5C" w14:textId="77777777" w:rsidR="00FB0B97" w:rsidRPr="00FB0B97" w:rsidRDefault="00FB0B97" w:rsidP="006018CB">
      <w:pPr>
        <w:widowControl w:val="0"/>
        <w:tabs>
          <w:tab w:val="left" w:pos="1065"/>
        </w:tabs>
        <w:spacing w:line="360" w:lineRule="auto"/>
        <w:jc w:val="both"/>
        <w:rPr>
          <w:spacing w:val="-4"/>
        </w:rPr>
      </w:pPr>
      <w:r w:rsidRPr="00FB0B97">
        <w:rPr>
          <w:spacing w:val="-4"/>
        </w:rPr>
        <w:tab/>
        <w:t>- непригодные для строительства</w:t>
      </w:r>
    </w:p>
    <w:p w14:paraId="7E7961B2" w14:textId="77777777" w:rsidR="006018CB" w:rsidRDefault="00BA4CFE" w:rsidP="006018CB">
      <w:pPr>
        <w:widowControl w:val="0"/>
        <w:ind w:firstLine="709"/>
        <w:jc w:val="both"/>
      </w:pPr>
      <w:r w:rsidRPr="00FB0B97">
        <w:rPr>
          <w:spacing w:val="-4"/>
        </w:rPr>
        <w:t xml:space="preserve">Для </w:t>
      </w:r>
      <w:r w:rsidR="00FB0B97" w:rsidRPr="00FB0B97">
        <w:rPr>
          <w:spacing w:val="-4"/>
        </w:rPr>
        <w:t xml:space="preserve">строительства на просадочных грунтах требуется или специальная подготовка грунтов (уплотнение верхней 2-3-х метровой пачки грунтов или выемка верхней пачки грунтов и замена их непросадочным грунтом), или применение свайных фундаментов, прорезающих всю просадочную толщу, или применение других специальных фундаментов. </w:t>
      </w:r>
      <w:r w:rsidR="00FB0B97" w:rsidRPr="00FB0B97">
        <w:rPr>
          <w:i/>
          <w:spacing w:val="-4"/>
        </w:rPr>
        <w:t>Все это удорожает</w:t>
      </w:r>
      <w:r w:rsidR="00FB0B97" w:rsidRPr="00FB0B97">
        <w:rPr>
          <w:spacing w:val="-4"/>
        </w:rPr>
        <w:t xml:space="preserve"> </w:t>
      </w:r>
      <w:r w:rsidR="00FB0B97" w:rsidRPr="00FB0B97">
        <w:rPr>
          <w:i/>
          <w:spacing w:val="-4"/>
        </w:rPr>
        <w:t>строительство</w:t>
      </w:r>
      <w:r w:rsidR="00FB0B97" w:rsidRPr="00FB0B97">
        <w:rPr>
          <w:spacing w:val="-4"/>
        </w:rPr>
        <w:t>. При отсутствии этих мероприятий в процессе строительства и эксплуатации зданий возможны их деформации, вплоть до разрушения. При замачивании просадочных грунтов они приобретают пучинистые свойства, что так</w:t>
      </w:r>
      <w:r w:rsidR="00FB0B97" w:rsidRPr="00FB0B97">
        <w:t>же опасно для устойчивости зданий и подземных коммуникаций. Грунтовые воды, как правило, находятся низко, но при значительных утечках их уровень может повыситься, что приведет к ухудшению физико-механических свойств грунтов и повлияет на устойчивость сооружений.</w:t>
      </w:r>
    </w:p>
    <w:p w14:paraId="11A5E78C" w14:textId="77777777" w:rsidR="00FB0B97" w:rsidRPr="00FB0B97" w:rsidRDefault="00FB0B97" w:rsidP="006018CB">
      <w:pPr>
        <w:widowControl w:val="0"/>
        <w:ind w:firstLine="709"/>
        <w:jc w:val="both"/>
      </w:pPr>
      <w:r w:rsidRPr="00FB0B97">
        <w:t>К непригодным для строительства территориям</w:t>
      </w:r>
      <w:r w:rsidRPr="00FB0B97">
        <w:rPr>
          <w:i/>
        </w:rPr>
        <w:t xml:space="preserve"> </w:t>
      </w:r>
      <w:r w:rsidRPr="00FB0B97">
        <w:t xml:space="preserve">следует отнести </w:t>
      </w:r>
      <w:r w:rsidRPr="00FB0B97">
        <w:rPr>
          <w:i/>
        </w:rPr>
        <w:t>высокогорья с ледниками и каменистыми россыпями и глубокорасчлененные крутосклонные среднегорья.</w:t>
      </w:r>
    </w:p>
    <w:p w14:paraId="24B09F55" w14:textId="77777777" w:rsidR="00FB0B97" w:rsidRPr="00FB0B97" w:rsidRDefault="00FB0B97" w:rsidP="008354F4">
      <w:pPr>
        <w:ind w:firstLine="720"/>
        <w:jc w:val="both"/>
      </w:pPr>
      <w:r w:rsidRPr="00FB0B97">
        <w:t xml:space="preserve">Главным неудобством для строительства является </w:t>
      </w:r>
      <w:r w:rsidRPr="00FB0B97">
        <w:rPr>
          <w:i/>
        </w:rPr>
        <w:t>большая</w:t>
      </w:r>
      <w:r w:rsidRPr="00FB0B97">
        <w:t xml:space="preserve"> </w:t>
      </w:r>
      <w:r w:rsidRPr="00FB0B97">
        <w:rPr>
          <w:i/>
        </w:rPr>
        <w:t>крутизна склонов</w:t>
      </w:r>
      <w:r w:rsidRPr="00FB0B97">
        <w:t>, а также высокая расчлененность территории, высокое стояние грунтовых вод в понижениях и, соответственно, пучинистость грунтов. Кроме того, сейсмичность территории более 8 баллов, оползни, карст, лавины, осложняющие строительство и эксплуатацию зданий и сооружений.</w:t>
      </w:r>
    </w:p>
    <w:p w14:paraId="26DD3F92" w14:textId="77777777" w:rsidR="00B02AF3" w:rsidRDefault="00A769AB" w:rsidP="00487273">
      <w:pPr>
        <w:pStyle w:val="2fb"/>
      </w:pPr>
      <w:bookmarkStart w:id="27" w:name="_Toc92475868"/>
      <w:bookmarkStart w:id="28" w:name="_Toc259524963"/>
      <w:bookmarkStart w:id="29" w:name="_Toc261434104"/>
      <w:bookmarkStart w:id="30" w:name="_Toc274600799"/>
      <w:r w:rsidRPr="00EC46F6">
        <w:lastRenderedPageBreak/>
        <w:t>1.2.3</w:t>
      </w:r>
      <w:r w:rsidR="00B02AF3" w:rsidRPr="00EC46F6">
        <w:t xml:space="preserve"> Геоморфология</w:t>
      </w:r>
      <w:r w:rsidR="00E612B9" w:rsidRPr="00EC46F6">
        <w:t xml:space="preserve"> </w:t>
      </w:r>
      <w:r w:rsidR="00A94B87" w:rsidRPr="00EC46F6">
        <w:t>и рельеф</w:t>
      </w:r>
      <w:bookmarkEnd w:id="27"/>
      <w:r w:rsidR="00B02AF3" w:rsidRPr="00EC46F6">
        <w:t xml:space="preserve"> </w:t>
      </w:r>
      <w:bookmarkEnd w:id="28"/>
      <w:bookmarkEnd w:id="29"/>
      <w:bookmarkEnd w:id="30"/>
    </w:p>
    <w:p w14:paraId="10DC86A7" w14:textId="77777777" w:rsidR="00DD150F" w:rsidRPr="00EC46F6" w:rsidRDefault="00DD150F" w:rsidP="00487273">
      <w:pPr>
        <w:pStyle w:val="2fb"/>
      </w:pPr>
    </w:p>
    <w:p w14:paraId="77267A80" w14:textId="77777777" w:rsidR="00603FFD" w:rsidRDefault="00603FFD" w:rsidP="008354F4">
      <w:pPr>
        <w:ind w:left="17" w:firstLine="709"/>
        <w:jc w:val="both"/>
        <w:rPr>
          <w:color w:val="000000"/>
        </w:rPr>
      </w:pPr>
      <w:bookmarkStart w:id="31" w:name="_Toc259524964"/>
      <w:bookmarkStart w:id="32" w:name="_Toc261434105"/>
      <w:bookmarkStart w:id="33" w:name="_Toc274600800"/>
      <w:r>
        <w:rPr>
          <w:color w:val="000000"/>
        </w:rPr>
        <w:t xml:space="preserve">Согласно геоморфологическому районированию </w:t>
      </w:r>
      <w:r w:rsidR="00AF237A">
        <w:t>Катандинское</w:t>
      </w:r>
      <w:r>
        <w:rPr>
          <w:color w:val="000000"/>
        </w:rPr>
        <w:t xml:space="preserve"> сельско</w:t>
      </w:r>
      <w:r w:rsidR="00AF237A">
        <w:rPr>
          <w:color w:val="000000"/>
        </w:rPr>
        <w:t>е</w:t>
      </w:r>
      <w:r>
        <w:rPr>
          <w:color w:val="000000"/>
        </w:rPr>
        <w:t xml:space="preserve"> поселение Усть-Коксинского района расположено в пределах первой и второй надпойменных террас. Это - рельеф гор и мелкосопочника на складчато-глыбовом основании, область</w:t>
      </w:r>
      <w:r>
        <w:rPr>
          <w:color w:val="FF0000"/>
        </w:rPr>
        <w:t xml:space="preserve"> </w:t>
      </w:r>
      <w:r>
        <w:rPr>
          <w:color w:val="000000"/>
        </w:rPr>
        <w:t>дифференцированных новейших движений (массивно гребневидный, пролювиальный, мелкосопочный).</w:t>
      </w:r>
    </w:p>
    <w:p w14:paraId="1A36656E" w14:textId="77777777" w:rsidR="00A61448" w:rsidRPr="000272B5" w:rsidRDefault="00603FFD" w:rsidP="008354F4">
      <w:pPr>
        <w:ind w:firstLine="709"/>
        <w:jc w:val="both"/>
      </w:pPr>
      <w:r>
        <w:tab/>
      </w:r>
    </w:p>
    <w:p w14:paraId="33DDFA37" w14:textId="77777777" w:rsidR="00B02AF3" w:rsidRPr="00EC46F6" w:rsidRDefault="00A769AB" w:rsidP="00487273">
      <w:pPr>
        <w:pStyle w:val="2fb"/>
      </w:pPr>
      <w:bookmarkStart w:id="34" w:name="_Toc92475869"/>
      <w:r w:rsidRPr="00EC46F6">
        <w:t>1.2.4</w:t>
      </w:r>
      <w:r w:rsidR="00B02AF3" w:rsidRPr="00EC46F6">
        <w:t>.</w:t>
      </w:r>
      <w:r w:rsidR="003D1A17" w:rsidRPr="00EC46F6">
        <w:t>Минерально-сырьевые</w:t>
      </w:r>
      <w:r w:rsidR="00B02AF3" w:rsidRPr="00EC46F6">
        <w:t xml:space="preserve"> ресурсы</w:t>
      </w:r>
      <w:bookmarkEnd w:id="31"/>
      <w:bookmarkEnd w:id="32"/>
      <w:bookmarkEnd w:id="33"/>
      <w:bookmarkEnd w:id="34"/>
    </w:p>
    <w:p w14:paraId="65D4CDDF" w14:textId="77777777" w:rsidR="006F32AB" w:rsidRPr="00DD01C5" w:rsidRDefault="006F32AB" w:rsidP="00487273">
      <w:pPr>
        <w:pStyle w:val="2fb"/>
      </w:pPr>
    </w:p>
    <w:p w14:paraId="2FEABF33" w14:textId="77777777" w:rsidR="00645CA1" w:rsidRDefault="00645CA1" w:rsidP="00645CA1">
      <w:pPr>
        <w:jc w:val="both"/>
      </w:pPr>
      <w:bookmarkStart w:id="35" w:name="_Toc259524968"/>
      <w:bookmarkStart w:id="36" w:name="_Toc261434109"/>
      <w:bookmarkStart w:id="37" w:name="_Toc274600801"/>
      <w:r>
        <w:t>На территории Катандинского СП расположены следующие месторождения:</w:t>
      </w:r>
    </w:p>
    <w:p w14:paraId="5BB5E38A" w14:textId="77777777"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молибдена: кококшунское и кураганское;</w:t>
      </w:r>
    </w:p>
    <w:p w14:paraId="6BE70111" w14:textId="77777777"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хрома: верхнекатандинское;</w:t>
      </w:r>
    </w:p>
    <w:p w14:paraId="1820E483" w14:textId="77777777"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железа: еленчадырское.</w:t>
      </w:r>
    </w:p>
    <w:p w14:paraId="40EB2877" w14:textId="77777777" w:rsidR="002333BE" w:rsidRDefault="00603FFD" w:rsidP="008354F4">
      <w:pPr>
        <w:ind w:firstLine="709"/>
        <w:jc w:val="both"/>
      </w:pPr>
      <w:r w:rsidRPr="00143551">
        <w:t xml:space="preserve">По </w:t>
      </w:r>
      <w:r w:rsidR="00FA5418" w:rsidRPr="00143551">
        <w:t xml:space="preserve">другим </w:t>
      </w:r>
      <w:r w:rsidRPr="00143551">
        <w:t>видам полезных ископаемых имеются в наличии</w:t>
      </w:r>
      <w:r w:rsidR="00645CA1">
        <w:t xml:space="preserve"> запасы</w:t>
      </w:r>
      <w:r w:rsidRPr="00143551">
        <w:t xml:space="preserve"> природны</w:t>
      </w:r>
      <w:r w:rsidR="00645CA1">
        <w:t>х</w:t>
      </w:r>
      <w:r w:rsidRPr="00143551">
        <w:t xml:space="preserve"> строительны</w:t>
      </w:r>
      <w:r w:rsidR="00645CA1">
        <w:t>х</w:t>
      </w:r>
      <w:r w:rsidRPr="00143551">
        <w:t xml:space="preserve"> материал</w:t>
      </w:r>
      <w:r w:rsidR="00645CA1">
        <w:t>ов</w:t>
      </w:r>
      <w:r w:rsidRPr="00143551">
        <w:t xml:space="preserve">: </w:t>
      </w:r>
    </w:p>
    <w:p w14:paraId="187C43E3"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глины</w:t>
      </w:r>
      <w:r w:rsidR="002333BE" w:rsidRPr="002333BE">
        <w:rPr>
          <w:rFonts w:ascii="Times New Roman" w:hAnsi="Times New Roman"/>
          <w:sz w:val="24"/>
          <w:szCs w:val="24"/>
        </w:rPr>
        <w:t>;</w:t>
      </w:r>
    </w:p>
    <w:p w14:paraId="72450918"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известняка</w:t>
      </w:r>
      <w:r w:rsidR="002333BE" w:rsidRPr="002333BE">
        <w:rPr>
          <w:rFonts w:ascii="Times New Roman" w:hAnsi="Times New Roman"/>
          <w:sz w:val="24"/>
          <w:szCs w:val="24"/>
        </w:rPr>
        <w:t>;</w:t>
      </w:r>
    </w:p>
    <w:p w14:paraId="5D7ACF4F"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мрамора</w:t>
      </w:r>
      <w:r w:rsidR="002333BE" w:rsidRPr="002333BE">
        <w:rPr>
          <w:rFonts w:ascii="Times New Roman" w:hAnsi="Times New Roman"/>
          <w:sz w:val="24"/>
          <w:szCs w:val="24"/>
        </w:rPr>
        <w:t>;</w:t>
      </w:r>
    </w:p>
    <w:p w14:paraId="4B6FF1A0"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песка</w:t>
      </w:r>
      <w:r w:rsidR="002333BE" w:rsidRPr="002333BE">
        <w:rPr>
          <w:rFonts w:ascii="Times New Roman" w:hAnsi="Times New Roman"/>
          <w:sz w:val="24"/>
          <w:szCs w:val="24"/>
        </w:rPr>
        <w:t>;</w:t>
      </w:r>
    </w:p>
    <w:p w14:paraId="20955E7E" w14:textId="77777777" w:rsidR="00FA5418"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 xml:space="preserve">камня и др. </w:t>
      </w:r>
    </w:p>
    <w:p w14:paraId="1D56D9AC" w14:textId="77777777" w:rsidR="00603FFD" w:rsidRPr="00DD01C5" w:rsidRDefault="00603FFD" w:rsidP="008354F4">
      <w:pPr>
        <w:ind w:firstLine="709"/>
        <w:jc w:val="both"/>
        <w:rPr>
          <w:color w:val="FF0000"/>
        </w:rPr>
      </w:pPr>
      <w:r w:rsidRPr="00143551">
        <w:t>Из природных ресурсов имеются запасы лекарственного сырья (лекарственные растения).</w:t>
      </w:r>
      <w:r>
        <w:rPr>
          <w:color w:val="FF0000"/>
        </w:rPr>
        <w:t xml:space="preserve"> </w:t>
      </w:r>
    </w:p>
    <w:p w14:paraId="27E9636B" w14:textId="77777777" w:rsidR="00FA5418" w:rsidRPr="00EC46F6" w:rsidRDefault="00FA5418" w:rsidP="00487273">
      <w:pPr>
        <w:pStyle w:val="2fb"/>
      </w:pPr>
    </w:p>
    <w:p w14:paraId="3F97C1BC" w14:textId="77777777" w:rsidR="00276AFC" w:rsidRPr="00EC46F6" w:rsidRDefault="00A769AB" w:rsidP="00487273">
      <w:pPr>
        <w:pStyle w:val="2fb"/>
      </w:pPr>
      <w:bookmarkStart w:id="38" w:name="_Toc92475870"/>
      <w:r w:rsidRPr="00EC46F6">
        <w:t>1.2.5</w:t>
      </w:r>
      <w:r w:rsidR="00B02AF3" w:rsidRPr="00EC46F6">
        <w:t xml:space="preserve"> Климат</w:t>
      </w:r>
      <w:bookmarkEnd w:id="35"/>
      <w:bookmarkEnd w:id="36"/>
      <w:bookmarkEnd w:id="37"/>
      <w:bookmarkEnd w:id="38"/>
      <w:r w:rsidR="00D608F8" w:rsidRPr="00EC46F6">
        <w:t xml:space="preserve"> </w:t>
      </w:r>
    </w:p>
    <w:p w14:paraId="3BF0162D" w14:textId="77777777" w:rsidR="00A1779C" w:rsidRPr="00DD01C5" w:rsidRDefault="00A1779C" w:rsidP="00487273">
      <w:pPr>
        <w:pStyle w:val="2fb"/>
      </w:pPr>
    </w:p>
    <w:p w14:paraId="048F7DC4" w14:textId="77777777" w:rsidR="00603FFD" w:rsidRPr="00DD01C5" w:rsidRDefault="00603FFD" w:rsidP="008354F4">
      <w:pPr>
        <w:ind w:firstLine="709"/>
        <w:jc w:val="both"/>
        <w:rPr>
          <w:color w:val="000000"/>
        </w:rPr>
      </w:pPr>
      <w:r w:rsidRPr="00DD01C5">
        <w:rPr>
          <w:color w:val="000000"/>
        </w:rPr>
        <w:t>Согласно СНиП 23 – 01 – 99* «Строительная климатология» район относится к «1В» .</w:t>
      </w:r>
    </w:p>
    <w:p w14:paraId="0FD86B46" w14:textId="77777777" w:rsidR="00603FFD" w:rsidRPr="00DD01C5" w:rsidRDefault="00603FFD" w:rsidP="008354F4">
      <w:pPr>
        <w:ind w:firstLine="709"/>
        <w:jc w:val="both"/>
        <w:rPr>
          <w:color w:val="000000"/>
        </w:rPr>
      </w:pPr>
      <w:r w:rsidRPr="00DD01C5">
        <w:rPr>
          <w:color w:val="000000"/>
        </w:rPr>
        <w:t>Климат характеризуется сочетанием резко континентальных черт, которые меняются на склонах и котловинах. Климат отличается суровой зимой с сильными ветрами и метелями, весенними и осенними заморозками, жарким летом.</w:t>
      </w:r>
    </w:p>
    <w:p w14:paraId="7C981034" w14:textId="77777777" w:rsidR="00603FFD" w:rsidRPr="00DD01C5" w:rsidRDefault="00603FFD" w:rsidP="008354F4">
      <w:pPr>
        <w:ind w:firstLine="709"/>
        <w:jc w:val="both"/>
        <w:rPr>
          <w:color w:val="000000"/>
        </w:rPr>
      </w:pPr>
      <w:r w:rsidRPr="00DD01C5">
        <w:rPr>
          <w:color w:val="000000"/>
        </w:rPr>
        <w:t>Среднегодовая температура воздуха составляет 1,9</w:t>
      </w:r>
      <w:r w:rsidRPr="00DD01C5">
        <w:rPr>
          <w:color w:val="000000"/>
          <w:vertAlign w:val="superscript"/>
        </w:rPr>
        <w:t xml:space="preserve">0 </w:t>
      </w:r>
      <w:r w:rsidRPr="00DD01C5">
        <w:rPr>
          <w:color w:val="000000"/>
        </w:rPr>
        <w:t>С. Наиболее холодным месяцем, является январь со среднесуточной температурой воздуха -23,3</w:t>
      </w:r>
      <w:r w:rsidRPr="00DD01C5">
        <w:rPr>
          <w:color w:val="000000"/>
          <w:vertAlign w:val="superscript"/>
        </w:rPr>
        <w:t xml:space="preserve">0 </w:t>
      </w:r>
      <w:r w:rsidRPr="00DD01C5">
        <w:rPr>
          <w:color w:val="000000"/>
        </w:rPr>
        <w:t>С и её абсолютным минимумом в отдельные годы – 56</w:t>
      </w:r>
      <w:r w:rsidRPr="00DD01C5">
        <w:rPr>
          <w:color w:val="000000"/>
          <w:vertAlign w:val="superscript"/>
        </w:rPr>
        <w:t xml:space="preserve">0 </w:t>
      </w:r>
      <w:r w:rsidRPr="00DD01C5">
        <w:rPr>
          <w:color w:val="000000"/>
        </w:rPr>
        <w:t xml:space="preserve">С. </w:t>
      </w:r>
    </w:p>
    <w:p w14:paraId="70B2886F" w14:textId="77777777" w:rsidR="00603FFD" w:rsidRPr="00DD01C5" w:rsidRDefault="00603FFD" w:rsidP="008354F4">
      <w:pPr>
        <w:ind w:firstLine="709"/>
        <w:jc w:val="both"/>
        <w:rPr>
          <w:color w:val="000000"/>
        </w:rPr>
      </w:pPr>
      <w:r w:rsidRPr="00DD01C5">
        <w:rPr>
          <w:color w:val="000000"/>
        </w:rPr>
        <w:t>Наиболее высокая средняя месячная и абсолютная максимальная температура воздуха наблюдаются в июле: 15,4</w:t>
      </w:r>
      <w:r w:rsidRPr="00DD01C5">
        <w:rPr>
          <w:color w:val="000000"/>
          <w:vertAlign w:val="superscript"/>
        </w:rPr>
        <w:t xml:space="preserve">0 </w:t>
      </w:r>
      <w:r w:rsidRPr="00DD01C5">
        <w:rPr>
          <w:color w:val="000000"/>
        </w:rPr>
        <w:t>С и 34</w:t>
      </w:r>
      <w:r w:rsidRPr="00DD01C5">
        <w:rPr>
          <w:color w:val="000000"/>
          <w:vertAlign w:val="superscript"/>
        </w:rPr>
        <w:t xml:space="preserve">0 </w:t>
      </w:r>
      <w:r w:rsidRPr="00DD01C5">
        <w:rPr>
          <w:color w:val="000000"/>
        </w:rPr>
        <w:t>С. Безморозный период длится 95 дней.</w:t>
      </w:r>
    </w:p>
    <w:p w14:paraId="0C28F9BF" w14:textId="77777777" w:rsidR="00603FFD" w:rsidRPr="00DD01C5" w:rsidRDefault="00603FFD" w:rsidP="008354F4">
      <w:pPr>
        <w:ind w:firstLine="709"/>
        <w:jc w:val="both"/>
        <w:rPr>
          <w:color w:val="000000"/>
        </w:rPr>
      </w:pPr>
      <w:r w:rsidRPr="00DD01C5">
        <w:rPr>
          <w:color w:val="000000"/>
        </w:rPr>
        <w:t>Средняя годовая температура поверхности почвы составляет – 1</w:t>
      </w:r>
      <w:r w:rsidRPr="00DD01C5">
        <w:rPr>
          <w:color w:val="000000"/>
          <w:vertAlign w:val="superscript"/>
        </w:rPr>
        <w:t xml:space="preserve">0 </w:t>
      </w:r>
      <w:r w:rsidRPr="00DD01C5">
        <w:rPr>
          <w:color w:val="000000"/>
        </w:rPr>
        <w:t>С, абсолютные ее значения наблюдаются в июле (60</w:t>
      </w:r>
      <w:r w:rsidRPr="00DD01C5">
        <w:rPr>
          <w:color w:val="000000"/>
          <w:vertAlign w:val="superscript"/>
        </w:rPr>
        <w:t xml:space="preserve">0 </w:t>
      </w:r>
      <w:r w:rsidRPr="00DD01C5">
        <w:rPr>
          <w:color w:val="000000"/>
        </w:rPr>
        <w:t>С) и в январе (- 60</w:t>
      </w:r>
      <w:r w:rsidRPr="00DD01C5">
        <w:rPr>
          <w:color w:val="000000"/>
          <w:vertAlign w:val="superscript"/>
        </w:rPr>
        <w:t xml:space="preserve">0 </w:t>
      </w:r>
      <w:r w:rsidRPr="00DD01C5">
        <w:rPr>
          <w:color w:val="000000"/>
        </w:rPr>
        <w:t>С).</w:t>
      </w:r>
    </w:p>
    <w:p w14:paraId="1B01CBC3" w14:textId="77777777" w:rsidR="00603FFD" w:rsidRPr="00DD01C5" w:rsidRDefault="00603FFD" w:rsidP="008354F4">
      <w:pPr>
        <w:ind w:firstLine="709"/>
        <w:jc w:val="both"/>
        <w:rPr>
          <w:color w:val="000000"/>
        </w:rPr>
      </w:pPr>
      <w:r w:rsidRPr="00DD01C5">
        <w:rPr>
          <w:color w:val="000000"/>
        </w:rPr>
        <w:t xml:space="preserve">За год выпадает </w:t>
      </w:r>
      <w:smartTag w:uri="urn:schemas-microsoft-com:office:smarttags" w:element="metricconverter">
        <w:smartTagPr>
          <w:attr w:name="ProductID" w:val="40 мм"/>
        </w:smartTagPr>
        <w:r w:rsidRPr="00DD01C5">
          <w:rPr>
            <w:color w:val="000000"/>
          </w:rPr>
          <w:t>40 мм</w:t>
        </w:r>
      </w:smartTag>
      <w:r w:rsidRPr="00DD01C5">
        <w:rPr>
          <w:color w:val="000000"/>
        </w:rPr>
        <w:t xml:space="preserve"> осадков. Выпадение первого снега наблюдается спустя 3-9 дней после перехода средней суточной температуры воздуха через 0</w:t>
      </w:r>
      <w:r w:rsidRPr="00DD01C5">
        <w:rPr>
          <w:color w:val="000000"/>
          <w:vertAlign w:val="superscript"/>
        </w:rPr>
        <w:t xml:space="preserve">0 </w:t>
      </w:r>
      <w:r w:rsidRPr="00DD01C5">
        <w:rPr>
          <w:color w:val="000000"/>
        </w:rPr>
        <w:t xml:space="preserve">С. В среднем снежный покров устанавливается 14 октября, а сходит 22 марта. Высота снежного покрова в такие зимы в среднем достигает </w:t>
      </w:r>
      <w:smartTag w:uri="urn:schemas-microsoft-com:office:smarttags" w:element="metricconverter">
        <w:smartTagPr>
          <w:attr w:name="ProductID" w:val="31 см"/>
        </w:smartTagPr>
        <w:r w:rsidRPr="00DD01C5">
          <w:rPr>
            <w:color w:val="000000"/>
          </w:rPr>
          <w:t>31 см</w:t>
        </w:r>
      </w:smartTag>
      <w:r w:rsidRPr="00DD01C5">
        <w:rPr>
          <w:color w:val="000000"/>
        </w:rPr>
        <w:t xml:space="preserve">, а запас воды в снеге </w:t>
      </w:r>
      <w:smartTag w:uri="urn:schemas-microsoft-com:office:smarttags" w:element="metricconverter">
        <w:smartTagPr>
          <w:attr w:name="ProductID" w:val="63 мм"/>
        </w:smartTagPr>
        <w:r w:rsidRPr="00DD01C5">
          <w:rPr>
            <w:color w:val="000000"/>
          </w:rPr>
          <w:t>63 мм</w:t>
        </w:r>
      </w:smartTag>
      <w:r w:rsidRPr="00DD01C5">
        <w:rPr>
          <w:color w:val="000000"/>
        </w:rPr>
        <w:t>.</w:t>
      </w:r>
    </w:p>
    <w:p w14:paraId="2EF2B43C" w14:textId="77777777" w:rsidR="00603FFD" w:rsidRPr="00DD01C5" w:rsidRDefault="00603FFD" w:rsidP="008354F4">
      <w:pPr>
        <w:ind w:firstLine="709"/>
        <w:jc w:val="both"/>
        <w:rPr>
          <w:color w:val="000000"/>
        </w:rPr>
      </w:pPr>
      <w:r w:rsidRPr="00DD01C5">
        <w:rPr>
          <w:color w:val="000000"/>
        </w:rPr>
        <w:t>Погода с ветрами бывает более 200 дней в году. Наиболее часты ветры весной и осенью, когда число дней со штилем не превышает 5 – 10 дней в месяц. Наибольшей скоростью ветра характеризуется зимний  период: среднемесячные значения скорости ветра не бывают меньше 1,4 м/с, а в порывах достигают 40 м/с. Ветер силой более 4-х баллов (по международной шкале Бофорта более 8 м/с) повторяется ежемесячно в среднем в 2,52% случаев. Преобладающее направление ветра в году западное (</w:t>
      </w:r>
      <w:r w:rsidR="00025019">
        <w:rPr>
          <w:color w:val="000000"/>
        </w:rPr>
        <w:t>рис</w:t>
      </w:r>
      <w:r w:rsidRPr="00DD01C5">
        <w:rPr>
          <w:color w:val="000000"/>
        </w:rPr>
        <w:t xml:space="preserve">. </w:t>
      </w:r>
      <w:r w:rsidR="00025019">
        <w:rPr>
          <w:color w:val="000000"/>
        </w:rPr>
        <w:t>3</w:t>
      </w:r>
      <w:r w:rsidRPr="00DD01C5">
        <w:rPr>
          <w:color w:val="000000"/>
        </w:rPr>
        <w:t>).</w:t>
      </w:r>
    </w:p>
    <w:p w14:paraId="2FF924B6" w14:textId="77777777" w:rsidR="00603FFD" w:rsidRPr="00DD01C5" w:rsidRDefault="00CB0867" w:rsidP="008354F4">
      <w:pPr>
        <w:ind w:firstLine="709"/>
        <w:jc w:val="right"/>
        <w:rPr>
          <w:color w:val="000000"/>
        </w:rPr>
      </w:pPr>
      <w:r>
        <w:rPr>
          <w:noProof/>
        </w:rPr>
        <w:pict w14:anchorId="7552E6E4">
          <v:group id="Group 20" o:spid="_x0000_s1032" style="position:absolute;left:0;text-align:left;margin-left:57.3pt;margin-top:1.55pt;width:349.65pt;height:70.9pt;z-index:251654656;mso-wrap-distance-left:0;mso-wrap-distance-right:0" coordorigin="-144,181" coordsize="10095,30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943;top:328;width:3008;height: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">
              <v:fill recolor="t" type="frame"/>
              <v:stroke joinstyle="round"/>
              <v:imagedata r:id="rId11" o:title=""/>
            </v:shape>
            <v:shape id="Picture 22" o:spid="_x0000_s1028" type="#_x0000_t75" style="position:absolute;left:3050;top:664;width:3579;height:2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">
              <v:fill recolor="t" type="frame"/>
              <v:stroke joinstyle="round"/>
              <v:imagedata r:id="rId12" o:title=""/>
            </v:shape>
            <v:shape id="Picture 23" o:spid="_x0000_s1029" type="#_x0000_t75" style="position:absolute;left:-144;top:181;width:3156;height:2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">
              <v:fill recolor="t" type="frame"/>
              <v:stroke joinstyle="round"/>
              <v:imagedata r:id="rId13" o:title=""/>
            </v:shape>
          </v:group>
        </w:pict>
      </w:r>
    </w:p>
    <w:p w14:paraId="04021577" w14:textId="77777777" w:rsidR="00603FFD" w:rsidRPr="00DF4CA0" w:rsidRDefault="00603FFD" w:rsidP="008354F4">
      <w:pPr>
        <w:ind w:firstLine="709"/>
        <w:jc w:val="center"/>
        <w:rPr>
          <w:color w:val="000000"/>
        </w:rPr>
      </w:pPr>
    </w:p>
    <w:p w14:paraId="5EFE244F" w14:textId="77777777" w:rsidR="00603FFD" w:rsidRPr="00DD01C5" w:rsidRDefault="00603FFD" w:rsidP="008354F4">
      <w:pPr>
        <w:ind w:firstLine="709"/>
        <w:jc w:val="center"/>
        <w:rPr>
          <w:color w:val="000000"/>
        </w:rPr>
      </w:pPr>
    </w:p>
    <w:p w14:paraId="56C3DFBC" w14:textId="77777777" w:rsidR="00603FFD" w:rsidRPr="00DD01C5" w:rsidRDefault="00603FFD" w:rsidP="008354F4">
      <w:pPr>
        <w:ind w:firstLine="709"/>
        <w:jc w:val="center"/>
        <w:rPr>
          <w:color w:val="000000"/>
        </w:rPr>
      </w:pPr>
    </w:p>
    <w:p w14:paraId="336B24DC" w14:textId="77777777" w:rsidR="00DF4CA0" w:rsidRDefault="00DF4CA0" w:rsidP="008354F4">
      <w:pPr>
        <w:ind w:firstLine="709"/>
        <w:jc w:val="center"/>
        <w:rPr>
          <w:color w:val="000000"/>
        </w:rPr>
      </w:pPr>
    </w:p>
    <w:p w14:paraId="3071E58A" w14:textId="77777777" w:rsidR="00603FFD" w:rsidRPr="00A1779C" w:rsidRDefault="00025019" w:rsidP="008354F4">
      <w:pPr>
        <w:ind w:firstLine="709"/>
        <w:jc w:val="center"/>
        <w:rPr>
          <w:color w:val="000000"/>
        </w:rPr>
      </w:pPr>
      <w:r>
        <w:rPr>
          <w:color w:val="000000"/>
        </w:rPr>
        <w:t>Рис</w:t>
      </w:r>
      <w:r w:rsidR="00603FFD" w:rsidRPr="00DD01C5">
        <w:rPr>
          <w:color w:val="000000"/>
        </w:rPr>
        <w:t>.</w:t>
      </w:r>
      <w:r>
        <w:rPr>
          <w:color w:val="000000"/>
        </w:rPr>
        <w:t>3</w:t>
      </w:r>
      <w:r w:rsidR="00603FFD" w:rsidRPr="00DD01C5">
        <w:rPr>
          <w:color w:val="000000"/>
        </w:rPr>
        <w:t>. Розы ветров.</w:t>
      </w:r>
    </w:p>
    <w:p w14:paraId="1C7F9BE7" w14:textId="77777777" w:rsidR="00603FFD" w:rsidRPr="006F32AB" w:rsidRDefault="00603FFD" w:rsidP="008354F4">
      <w:pPr>
        <w:ind w:firstLine="709"/>
        <w:jc w:val="both"/>
        <w:rPr>
          <w:color w:val="000000"/>
        </w:rPr>
      </w:pPr>
      <w:r w:rsidRPr="00DD01C5">
        <w:rPr>
          <w:b/>
          <w:bCs/>
          <w:color w:val="000000"/>
        </w:rPr>
        <w:lastRenderedPageBreak/>
        <w:tab/>
      </w:r>
      <w:r w:rsidRPr="00DD01C5">
        <w:rPr>
          <w:color w:val="000000"/>
        </w:rPr>
        <w:t xml:space="preserve">Нормативная глубина сезонного промерзания суглинков </w:t>
      </w:r>
      <w:smartTag w:uri="urn:schemas-microsoft-com:office:smarttags" w:element="metricconverter">
        <w:smartTagPr>
          <w:attr w:name="ProductID" w:val="1.9 м"/>
        </w:smartTagPr>
        <w:r w:rsidRPr="00DD01C5">
          <w:rPr>
            <w:color w:val="000000"/>
          </w:rPr>
          <w:t>1.9 м</w:t>
        </w:r>
      </w:smartTag>
      <w:r w:rsidRPr="00DD01C5">
        <w:rPr>
          <w:color w:val="000000"/>
        </w:rPr>
        <w:t xml:space="preserve">, супесей, песков пылеватых и песков мелких - </w:t>
      </w:r>
      <w:smartTag w:uri="urn:schemas-microsoft-com:office:smarttags" w:element="metricconverter">
        <w:smartTagPr>
          <w:attr w:name="ProductID" w:val="2.3 м"/>
        </w:smartTagPr>
        <w:r w:rsidRPr="00DD01C5">
          <w:rPr>
            <w:color w:val="000000"/>
          </w:rPr>
          <w:t>2.3 м</w:t>
        </w:r>
      </w:smartTag>
      <w:r w:rsidRPr="00DD01C5">
        <w:rPr>
          <w:color w:val="000000"/>
        </w:rPr>
        <w:t xml:space="preserve">. </w:t>
      </w:r>
    </w:p>
    <w:p w14:paraId="668CAC4E" w14:textId="77777777" w:rsidR="00A769AB" w:rsidRPr="00DD01C5" w:rsidRDefault="00A769AB" w:rsidP="008354F4">
      <w:pPr>
        <w:ind w:firstLine="709"/>
        <w:jc w:val="both"/>
      </w:pPr>
    </w:p>
    <w:p w14:paraId="3DBB1FCD" w14:textId="77777777" w:rsidR="00603FFD" w:rsidRDefault="00A769AB" w:rsidP="00487273">
      <w:pPr>
        <w:pStyle w:val="2fb"/>
      </w:pPr>
      <w:bookmarkStart w:id="39" w:name="R126"/>
      <w:r w:rsidRPr="00EC46F6">
        <w:t>1.2.6</w:t>
      </w:r>
      <w:r w:rsidR="00B02AF3" w:rsidRPr="00EC46F6">
        <w:t xml:space="preserve"> Гидрография и гидрология</w:t>
      </w:r>
    </w:p>
    <w:bookmarkEnd w:id="39"/>
    <w:p w14:paraId="4EBFD1CA" w14:textId="77777777" w:rsidR="00DD150F" w:rsidRPr="00EC46F6" w:rsidRDefault="00DD150F" w:rsidP="00487273">
      <w:pPr>
        <w:pStyle w:val="2fb"/>
      </w:pPr>
    </w:p>
    <w:p w14:paraId="2FE015D0" w14:textId="77777777" w:rsidR="00603FFD" w:rsidRPr="00DD01C5" w:rsidRDefault="00603FFD" w:rsidP="008354F4">
      <w:pPr>
        <w:ind w:firstLine="709"/>
        <w:jc w:val="both"/>
      </w:pPr>
      <w:r w:rsidRPr="00DD01C5">
        <w:rPr>
          <w:color w:val="000000"/>
        </w:rPr>
        <w:t xml:space="preserve">С </w:t>
      </w:r>
      <w:r w:rsidR="00A04047" w:rsidRPr="00DD01C5">
        <w:rPr>
          <w:color w:val="000000"/>
        </w:rPr>
        <w:t>юг</w:t>
      </w:r>
      <w:r w:rsidR="00A04047">
        <w:rPr>
          <w:color w:val="000000"/>
        </w:rPr>
        <w:t>а</w:t>
      </w:r>
      <w:r w:rsidR="00A04047" w:rsidRPr="00DD01C5">
        <w:rPr>
          <w:color w:val="000000"/>
        </w:rPr>
        <w:t xml:space="preserve"> </w:t>
      </w:r>
      <w:r w:rsidRPr="00DD01C5">
        <w:rPr>
          <w:color w:val="000000"/>
        </w:rPr>
        <w:t>на</w:t>
      </w:r>
      <w:r w:rsidR="00A04047">
        <w:rPr>
          <w:color w:val="000000"/>
        </w:rPr>
        <w:t xml:space="preserve"> </w:t>
      </w:r>
      <w:r w:rsidR="00A04047" w:rsidRPr="00DD01C5">
        <w:rPr>
          <w:color w:val="000000"/>
        </w:rPr>
        <w:t>север</w:t>
      </w:r>
      <w:r w:rsidRPr="00DD01C5">
        <w:rPr>
          <w:color w:val="000000"/>
        </w:rPr>
        <w:t xml:space="preserve"> протека</w:t>
      </w:r>
      <w:r w:rsidR="004D2F79" w:rsidRPr="00DD01C5">
        <w:rPr>
          <w:color w:val="000000"/>
        </w:rPr>
        <w:t>ю</w:t>
      </w:r>
      <w:r w:rsidRPr="00DD01C5">
        <w:rPr>
          <w:color w:val="000000"/>
        </w:rPr>
        <w:t>т рек</w:t>
      </w:r>
      <w:r w:rsidR="004D2F79" w:rsidRPr="00DD01C5">
        <w:rPr>
          <w:color w:val="000000"/>
        </w:rPr>
        <w:t>и:</w:t>
      </w:r>
      <w:r w:rsidR="00FA25F4">
        <w:rPr>
          <w:color w:val="000000"/>
        </w:rPr>
        <w:t xml:space="preserve"> </w:t>
      </w:r>
      <w:r w:rsidR="0035270E">
        <w:rPr>
          <w:color w:val="000000"/>
        </w:rPr>
        <w:t>Кучерла, Аккем</w:t>
      </w:r>
      <w:r w:rsidRPr="00DD01C5">
        <w:rPr>
          <w:color w:val="000000"/>
        </w:rPr>
        <w:t>.</w:t>
      </w:r>
      <w:r w:rsidR="00FA5418" w:rsidRPr="00DD01C5">
        <w:rPr>
          <w:color w:val="FF0000"/>
        </w:rPr>
        <w:t xml:space="preserve"> </w:t>
      </w:r>
      <w:r w:rsidR="00FA5418" w:rsidRPr="00DD01C5">
        <w:t xml:space="preserve">В </w:t>
      </w:r>
      <w:r w:rsidR="00AF237A">
        <w:t>центральной</w:t>
      </w:r>
      <w:r w:rsidR="00FA5418" w:rsidRPr="00DD01C5">
        <w:t xml:space="preserve"> части сельского поселения протекает р. Катунь.</w:t>
      </w:r>
    </w:p>
    <w:p w14:paraId="42B1A7D3" w14:textId="77777777" w:rsidR="00FA5418" w:rsidRPr="00DD01C5" w:rsidRDefault="00FA5418" w:rsidP="008354F4">
      <w:pPr>
        <w:ind w:firstLine="709"/>
        <w:jc w:val="both"/>
      </w:pPr>
      <w:r w:rsidRPr="006F32AB">
        <w:t>Река Катунь</w:t>
      </w:r>
      <w:r w:rsidRPr="00DD01C5">
        <w:t xml:space="preserve"> – левая составляющая Оби – берет начало на южном склоне хребта Катунские Белки, близ горы Белуха, сливается с рекой Бией в </w:t>
      </w:r>
      <w:smartTag w:uri="urn:schemas-microsoft-com:office:smarttags" w:element="metricconverter">
        <w:smartTagPr>
          <w:attr w:name="ProductID" w:val="22 км"/>
        </w:smartTagPr>
        <w:r w:rsidRPr="00DD01C5">
          <w:t>22 км</w:t>
        </w:r>
      </w:smartTag>
      <w:r w:rsidRPr="00DD01C5">
        <w:t xml:space="preserve"> ниже г. Бийска. Длина </w:t>
      </w:r>
      <w:smartTag w:uri="urn:schemas-microsoft-com:office:smarttags" w:element="metricconverter">
        <w:smartTagPr>
          <w:attr w:name="ProductID" w:val="688 км"/>
        </w:smartTagPr>
        <w:r w:rsidRPr="00DD01C5">
          <w:t>688 км</w:t>
        </w:r>
      </w:smartTag>
      <w:r w:rsidRPr="00DD01C5">
        <w:t xml:space="preserve">, площадь водосбора </w:t>
      </w:r>
      <w:smartTag w:uri="urn:schemas-microsoft-com:office:smarttags" w:element="metricconverter">
        <w:smartTagPr>
          <w:attr w:name="ProductID" w:val="60900 км"/>
        </w:smartTagPr>
        <w:r w:rsidRPr="00DD01C5">
          <w:t>60900 км</w:t>
        </w:r>
      </w:smartTag>
      <w:r w:rsidRPr="00DD01C5">
        <w:t xml:space="preserve">. Общее падение реки </w:t>
      </w:r>
      <w:smartTag w:uri="urn:schemas-microsoft-com:office:smarttags" w:element="metricconverter">
        <w:smartTagPr>
          <w:attr w:name="ProductID" w:val="1729 м"/>
        </w:smartTagPr>
        <w:r w:rsidRPr="00DD01C5">
          <w:t>1729 м</w:t>
        </w:r>
      </w:smartTag>
      <w:r w:rsidRPr="00DD01C5">
        <w:t>, средний уклон 2,5%.</w:t>
      </w:r>
    </w:p>
    <w:p w14:paraId="34802CA2" w14:textId="77777777" w:rsidR="00FA5418" w:rsidRPr="00DD01C5" w:rsidRDefault="00FA5418" w:rsidP="008354F4">
      <w:pPr>
        <w:ind w:firstLine="709"/>
        <w:jc w:val="both"/>
      </w:pPr>
      <w:r w:rsidRPr="00DD01C5">
        <w:t xml:space="preserve">Большая часть бассейна расположена в горном Алтае и представлена хребтами Сайлюгем, Катунский, Теректинский, Северный и Южный Чуйские, Курайский. Высоты их колеблются от 2400 до </w:t>
      </w:r>
      <w:smartTag w:uri="urn:schemas-microsoft-com:office:smarttags" w:element="metricconverter">
        <w:smartTagPr>
          <w:attr w:name="ProductID" w:val="4000 м"/>
        </w:smartTagPr>
        <w:r w:rsidRPr="00DD01C5">
          <w:t>4000 м</w:t>
        </w:r>
      </w:smartTag>
      <w:r w:rsidRPr="00DD01C5">
        <w:t>.</w:t>
      </w:r>
    </w:p>
    <w:p w14:paraId="343D1AAB" w14:textId="77777777" w:rsidR="00FA5418" w:rsidRPr="00DD01C5" w:rsidRDefault="00FA5418" w:rsidP="008354F4">
      <w:pPr>
        <w:ind w:firstLine="709"/>
        <w:jc w:val="both"/>
      </w:pPr>
      <w:r w:rsidRPr="00DD01C5">
        <w:t xml:space="preserve">На </w:t>
      </w:r>
      <w:smartTag w:uri="urn:schemas-microsoft-com:office:smarttags" w:element="metricconverter">
        <w:smartTagPr>
          <w:attr w:name="ProductID" w:val="186 км"/>
        </w:smartTagPr>
        <w:r w:rsidRPr="00DD01C5">
          <w:t>186 км</w:t>
        </w:r>
      </w:smartTag>
      <w:r w:rsidRPr="00DD01C5">
        <w:t xml:space="preserve"> от истока реки резко меняет свое направление и многие свои характеристики, в связи с протеканием по крупной Уймонской межгорной котловине. По существу горная река приобретает черты равниной реки со сложно разветвленным руслом, широкой поймой, активными деформациями берегов и русловых образований.</w:t>
      </w:r>
    </w:p>
    <w:p w14:paraId="2734E777" w14:textId="77777777" w:rsidR="00FA5418" w:rsidRPr="00DD01C5" w:rsidRDefault="00FA5418" w:rsidP="008354F4">
      <w:pPr>
        <w:ind w:firstLine="709"/>
        <w:jc w:val="both"/>
      </w:pPr>
      <w:r w:rsidRPr="00DD01C5">
        <w:t>Долина Катуни занимает преимущественно южное положение в пределах Уймонской котловины.</w:t>
      </w:r>
    </w:p>
    <w:p w14:paraId="33A095CD" w14:textId="77777777" w:rsidR="00FA5418" w:rsidRPr="00DD01C5" w:rsidRDefault="00FA5418" w:rsidP="008354F4">
      <w:pPr>
        <w:ind w:firstLine="709"/>
        <w:jc w:val="both"/>
      </w:pPr>
      <w:r w:rsidRPr="00DD01C5">
        <w:t>При выходе реки в Уймонскую котловину происходит резкое уменьшение её уклонов. Уменьшение уклонов вызывает уменьшение  скоростей течения и активизацию процесса осаждения наносов в виде осередков, гряд, кос. Закрепление таких форм в русле приводит к образованию множества рукавов разветвленного русла.</w:t>
      </w:r>
    </w:p>
    <w:p w14:paraId="329F9D95" w14:textId="77777777" w:rsidR="00FA5418" w:rsidRPr="00DD01C5" w:rsidRDefault="00FA5418" w:rsidP="008354F4">
      <w:pPr>
        <w:ind w:firstLine="709"/>
        <w:jc w:val="both"/>
        <w:rPr>
          <w:color w:val="000000"/>
        </w:rPr>
      </w:pPr>
      <w:r w:rsidRPr="00DD01C5">
        <w:rPr>
          <w:color w:val="000000"/>
        </w:rPr>
        <w:t xml:space="preserve">Берег Катуни с юго-западной части села — обрывистый, под уклоном 89 градусов. С юго-восточной и центральной части села — берег пологий. Уклон от 1-10 градусов. </w:t>
      </w:r>
    </w:p>
    <w:p w14:paraId="306D3B3D" w14:textId="77777777" w:rsidR="00FA5418" w:rsidRPr="00DD01C5" w:rsidRDefault="00FA5418" w:rsidP="008354F4">
      <w:pPr>
        <w:ind w:firstLine="709"/>
        <w:jc w:val="both"/>
        <w:rPr>
          <w:color w:val="000000"/>
        </w:rPr>
      </w:pPr>
      <w:r w:rsidRPr="00DD01C5">
        <w:rPr>
          <w:color w:val="000000"/>
        </w:rPr>
        <w:t xml:space="preserve">Через западную и центральную части текут ручьи, впадающие в Катунь. Максимальная их ширина не более </w:t>
      </w:r>
      <w:smartTag w:uri="urn:schemas-microsoft-com:office:smarttags" w:element="metricconverter">
        <w:smartTagPr>
          <w:attr w:name="ProductID" w:val="1,5 м"/>
        </w:smartTagPr>
        <w:r w:rsidRPr="00DD01C5">
          <w:rPr>
            <w:color w:val="000000"/>
          </w:rPr>
          <w:t>1,5 м</w:t>
        </w:r>
      </w:smartTag>
      <w:r w:rsidRPr="00DD01C5">
        <w:rPr>
          <w:color w:val="000000"/>
        </w:rPr>
        <w:t xml:space="preserve">, общая площадь водного бассейна — примерно </w:t>
      </w:r>
      <w:smartTag w:uri="urn:schemas-microsoft-com:office:smarttags" w:element="metricconverter">
        <w:smartTagPr>
          <w:attr w:name="ProductID" w:val="60 куб. м"/>
        </w:smartTagPr>
        <w:r w:rsidRPr="00DD01C5">
          <w:rPr>
            <w:color w:val="000000"/>
          </w:rPr>
          <w:t>60 куб. м</w:t>
        </w:r>
      </w:smartTag>
      <w:r w:rsidRPr="00DD01C5">
        <w:rPr>
          <w:color w:val="000000"/>
        </w:rPr>
        <w:t>.</w:t>
      </w:r>
    </w:p>
    <w:p w14:paraId="69867264" w14:textId="77777777" w:rsidR="00FA5418" w:rsidRPr="00DD01C5" w:rsidRDefault="00FA5418" w:rsidP="008354F4">
      <w:pPr>
        <w:ind w:firstLine="709"/>
        <w:jc w:val="both"/>
        <w:rPr>
          <w:color w:val="FF0000"/>
        </w:rPr>
      </w:pPr>
    </w:p>
    <w:p w14:paraId="65DF615C" w14:textId="77777777" w:rsidR="00CC3F5D" w:rsidRDefault="00CC3F5D" w:rsidP="00CC3F5D">
      <w:pPr>
        <w:spacing w:after="240"/>
        <w:ind w:firstLine="709"/>
        <w:jc w:val="center"/>
        <w:rPr>
          <w:bCs/>
          <w:i/>
          <w:color w:val="000000"/>
        </w:rPr>
      </w:pPr>
      <w:bookmarkStart w:id="40" w:name="R127"/>
      <w:r w:rsidRPr="00CC3F5D">
        <w:rPr>
          <w:bCs/>
          <w:i/>
          <w:color w:val="000000"/>
        </w:rPr>
        <w:t>1.2.7 ГИДРОГЕОЛОГИЧЕСКИЕ УСЛОВИЯ</w:t>
      </w:r>
    </w:p>
    <w:bookmarkEnd w:id="40"/>
    <w:p w14:paraId="45A6EA00" w14:textId="77777777" w:rsidR="00603FFD" w:rsidRPr="00DD01C5" w:rsidRDefault="00603FFD" w:rsidP="008354F4">
      <w:pPr>
        <w:ind w:firstLine="709"/>
        <w:jc w:val="both"/>
        <w:rPr>
          <w:color w:val="000000"/>
        </w:rPr>
      </w:pPr>
      <w:r w:rsidRPr="00DD01C5">
        <w:rPr>
          <w:color w:val="000000"/>
        </w:rPr>
        <w:t xml:space="preserve">На различных участках территории района работ подземные воды выработками глубин </w:t>
      </w:r>
      <w:smartTag w:uri="urn:schemas-microsoft-com:office:smarttags" w:element="metricconverter">
        <w:smartTagPr>
          <w:attr w:name="ProductID" w:val="6,8 метров"/>
        </w:smartTagPr>
        <w:r w:rsidRPr="00DD01C5">
          <w:rPr>
            <w:color w:val="000000"/>
          </w:rPr>
          <w:t>6,8 метров</w:t>
        </w:r>
      </w:smartTag>
      <w:r w:rsidRPr="00DD01C5">
        <w:rPr>
          <w:color w:val="000000"/>
        </w:rPr>
        <w:t xml:space="preserve"> не вскрыты.  </w:t>
      </w:r>
    </w:p>
    <w:p w14:paraId="2F6BEB33" w14:textId="77777777" w:rsidR="006C2C07" w:rsidRPr="00DD01C5" w:rsidRDefault="006C2C07" w:rsidP="008354F4">
      <w:pPr>
        <w:ind w:firstLine="709"/>
        <w:jc w:val="both"/>
        <w:rPr>
          <w:i/>
        </w:rPr>
      </w:pPr>
      <w:r w:rsidRPr="00DD01C5">
        <w:rPr>
          <w:i/>
        </w:rPr>
        <w:t>Гидрогеология</w:t>
      </w:r>
    </w:p>
    <w:p w14:paraId="5A2ADE44" w14:textId="77777777" w:rsidR="006C2C07" w:rsidRPr="00DD01C5" w:rsidRDefault="006C2C07" w:rsidP="008354F4">
      <w:pPr>
        <w:pStyle w:val="a7"/>
        <w:ind w:left="23" w:right="23" w:firstLine="709"/>
        <w:rPr>
          <w:sz w:val="24"/>
        </w:rPr>
      </w:pPr>
      <w:r w:rsidRPr="00DD01C5">
        <w:rPr>
          <w:rStyle w:val="afffffff7"/>
          <w:b w:val="0"/>
          <w:sz w:val="24"/>
          <w:szCs w:val="24"/>
        </w:rPr>
        <w:t>В</w:t>
      </w:r>
      <w:r w:rsidRPr="00DD01C5">
        <w:rPr>
          <w:sz w:val="24"/>
        </w:rPr>
        <w:t xml:space="preserve"> гидрогеологическом плане для целей хозяйственно- питьевого водоснабжения эксплуатируются водоносны</w:t>
      </w:r>
      <w:r w:rsidR="00ED0EBA" w:rsidRPr="00DD01C5">
        <w:rPr>
          <w:sz w:val="24"/>
        </w:rPr>
        <w:t>е</w:t>
      </w:r>
      <w:r w:rsidRPr="00DD01C5">
        <w:rPr>
          <w:sz w:val="24"/>
        </w:rPr>
        <w:t xml:space="preserve"> комплекс</w:t>
      </w:r>
      <w:r w:rsidR="00ED0EBA" w:rsidRPr="00DD01C5">
        <w:rPr>
          <w:sz w:val="24"/>
        </w:rPr>
        <w:t>ы</w:t>
      </w:r>
      <w:r w:rsidRPr="00DD01C5">
        <w:rPr>
          <w:sz w:val="24"/>
        </w:rPr>
        <w:t>.</w:t>
      </w:r>
    </w:p>
    <w:p w14:paraId="399DAF45" w14:textId="77777777" w:rsidR="00ED0EBA" w:rsidRPr="00DD01C5" w:rsidRDefault="00ED0EBA" w:rsidP="008354F4">
      <w:pPr>
        <w:pStyle w:val="a7"/>
        <w:ind w:left="23" w:right="23" w:firstLine="709"/>
        <w:rPr>
          <w:sz w:val="24"/>
        </w:rPr>
      </w:pPr>
      <w:r w:rsidRPr="00DD01C5">
        <w:rPr>
          <w:sz w:val="24"/>
        </w:rPr>
        <w:t>-</w:t>
      </w:r>
      <w:r w:rsidR="006C2C07" w:rsidRPr="00DD01C5">
        <w:rPr>
          <w:sz w:val="24"/>
        </w:rPr>
        <w:t xml:space="preserve"> верхнечетвертичных отложений </w:t>
      </w:r>
    </w:p>
    <w:p w14:paraId="7159B85D" w14:textId="77777777" w:rsidR="006C2C07" w:rsidRPr="00DD01C5" w:rsidRDefault="00ED0EBA" w:rsidP="008354F4">
      <w:pPr>
        <w:pStyle w:val="a7"/>
        <w:ind w:left="23" w:right="23" w:firstLine="709"/>
        <w:rPr>
          <w:sz w:val="24"/>
        </w:rPr>
      </w:pPr>
      <w:r w:rsidRPr="00DD01C5">
        <w:rPr>
          <w:sz w:val="24"/>
        </w:rPr>
        <w:t xml:space="preserve">- </w:t>
      </w:r>
      <w:r w:rsidR="006C2C07" w:rsidRPr="00DD01C5">
        <w:rPr>
          <w:sz w:val="24"/>
        </w:rPr>
        <w:t xml:space="preserve">водоносная зона </w:t>
      </w:r>
      <w:r w:rsidRPr="00DD01C5">
        <w:rPr>
          <w:sz w:val="24"/>
        </w:rPr>
        <w:t>эоплейстоценовых-нижнеплестоценовых отложений</w:t>
      </w:r>
      <w:r w:rsidR="006C2C07" w:rsidRPr="00DD01C5">
        <w:rPr>
          <w:sz w:val="24"/>
        </w:rPr>
        <w:t>.</w:t>
      </w:r>
    </w:p>
    <w:p w14:paraId="1A02C0DF" w14:textId="77777777" w:rsidR="00D11933" w:rsidRPr="00DD01C5" w:rsidRDefault="00D11933" w:rsidP="008354F4">
      <w:pPr>
        <w:pStyle w:val="a7"/>
        <w:ind w:left="23" w:right="23" w:firstLine="709"/>
        <w:rPr>
          <w:sz w:val="24"/>
        </w:rPr>
      </w:pPr>
      <w:r w:rsidRPr="00DD01C5">
        <w:rPr>
          <w:sz w:val="24"/>
        </w:rPr>
        <w:t>По составу: воды гидрокарбонатные магниево-кальциевые, нейтральные до слабо щелочных, преимущественно умеренно-жесткие (жесткость 2,5-0,34 г/куб. дм), пресные (минерализация 0,23-0,49 г/куб. дм).</w:t>
      </w:r>
    </w:p>
    <w:p w14:paraId="76ADF2DD" w14:textId="77777777" w:rsidR="00D11933" w:rsidRPr="00DD01C5" w:rsidRDefault="00D11933" w:rsidP="008354F4">
      <w:pPr>
        <w:pStyle w:val="a7"/>
        <w:ind w:left="23" w:right="23" w:firstLine="709"/>
        <w:rPr>
          <w:sz w:val="24"/>
        </w:rPr>
      </w:pPr>
      <w:r w:rsidRPr="00DD01C5">
        <w:rPr>
          <w:sz w:val="24"/>
        </w:rPr>
        <w:t xml:space="preserve">Органические загрязнители содержатся в фоновых концентрациях. </w:t>
      </w:r>
    </w:p>
    <w:p w14:paraId="0A4B0FE9" w14:textId="77777777" w:rsidR="00D11933" w:rsidRPr="00EC46F6" w:rsidRDefault="00D11933" w:rsidP="00487273">
      <w:pPr>
        <w:pStyle w:val="2fb"/>
      </w:pPr>
      <w:bookmarkStart w:id="41" w:name="_Toc259524970"/>
      <w:bookmarkStart w:id="42" w:name="_Toc261434111"/>
      <w:bookmarkStart w:id="43" w:name="_Toc274600803"/>
    </w:p>
    <w:p w14:paraId="7CAE086D" w14:textId="77777777" w:rsidR="00B02AF3" w:rsidRDefault="00A769AB" w:rsidP="00487273">
      <w:pPr>
        <w:pStyle w:val="2fb"/>
      </w:pPr>
      <w:bookmarkStart w:id="44" w:name="_Toc92475872"/>
      <w:r w:rsidRPr="00EC46F6">
        <w:t>1.2.</w:t>
      </w:r>
      <w:r w:rsidR="000D6B00" w:rsidRPr="00EC46F6">
        <w:t>8</w:t>
      </w:r>
      <w:r w:rsidR="00B02AF3" w:rsidRPr="00EC46F6">
        <w:t xml:space="preserve"> Почвенные ресурсы</w:t>
      </w:r>
      <w:bookmarkEnd w:id="41"/>
      <w:bookmarkEnd w:id="42"/>
      <w:bookmarkEnd w:id="43"/>
      <w:bookmarkEnd w:id="44"/>
    </w:p>
    <w:p w14:paraId="3B8632F0" w14:textId="77777777" w:rsidR="00DD150F" w:rsidRPr="00EC46F6" w:rsidRDefault="00DD150F" w:rsidP="00487273">
      <w:pPr>
        <w:pStyle w:val="2fb"/>
      </w:pPr>
    </w:p>
    <w:p w14:paraId="265CE60C" w14:textId="77777777" w:rsidR="00603FFD" w:rsidRPr="00DD01C5" w:rsidRDefault="00603FFD" w:rsidP="008354F4">
      <w:pPr>
        <w:ind w:firstLine="709"/>
        <w:jc w:val="both"/>
        <w:rPr>
          <w:color w:val="000000"/>
        </w:rPr>
      </w:pPr>
      <w:bookmarkStart w:id="45" w:name="_Toc206772730"/>
      <w:bookmarkStart w:id="46" w:name="_Toc226127747"/>
      <w:bookmarkStart w:id="47" w:name="_Toc261434115"/>
      <w:bookmarkStart w:id="48" w:name="_Toc274600804"/>
      <w:r w:rsidRPr="00DD01C5">
        <w:rPr>
          <w:color w:val="000000"/>
        </w:rPr>
        <w:t>Почвы представлены почвами черноземного типа. На склонах южной, юго – западной и юго – восточной экспозиции они сменяются горно – степными черноземовидными почвами и далее, подчиняясь вертикальной зональности, горно – лесными и черноземовидными, горно – лесными бурыми почвами и выше – почвами субальпийской и альпийской зоны. В долине реки Катунь распространены березовые леса в комплексе с суходольными лугами и кустарниками, выше по вертикали преобладают лиственничные, на северных склонах горно – таежного пояса расположены кедровые леса, в средней полосе – преобладают темно – хвойные леса.</w:t>
      </w:r>
    </w:p>
    <w:p w14:paraId="54F2316D" w14:textId="77777777" w:rsidR="00603FFD" w:rsidRPr="00DD01C5" w:rsidRDefault="00603FFD" w:rsidP="008354F4">
      <w:pPr>
        <w:ind w:firstLine="709"/>
        <w:jc w:val="both"/>
      </w:pPr>
      <w:r w:rsidRPr="00DD01C5">
        <w:t>Основу пахотных угодий составляет черноземы разных подтипов и видов.</w:t>
      </w:r>
    </w:p>
    <w:p w14:paraId="6A5EFEFB" w14:textId="77777777" w:rsidR="00603FFD" w:rsidRPr="00DD01C5" w:rsidRDefault="00603FFD" w:rsidP="008354F4">
      <w:pPr>
        <w:ind w:firstLine="709"/>
        <w:jc w:val="both"/>
        <w:rPr>
          <w:color w:val="000000"/>
        </w:rPr>
      </w:pPr>
      <w:r w:rsidRPr="00DD01C5">
        <w:rPr>
          <w:color w:val="000000"/>
        </w:rPr>
        <w:lastRenderedPageBreak/>
        <w:tab/>
        <w:t>Недостаточная увлажненность, часто повторяющиеся весенние засухи и короткий вегетационный период не обеспечивают получение стабильных урожаев зерновых культур. В этой связи водные ресурсы как сырье, как среда обитания, как рекреационный ресурс, как ресурс, используемый для получения энергии, как продукт питания человека выступают в качестве ресурсной основы успешной деятельности всех отраслей экономики и социальной сферы.</w:t>
      </w:r>
    </w:p>
    <w:p w14:paraId="5968E1F6" w14:textId="77777777" w:rsidR="00D608F8" w:rsidRPr="00EC46F6" w:rsidRDefault="00D608F8" w:rsidP="00487273">
      <w:pPr>
        <w:pStyle w:val="2fb"/>
      </w:pPr>
    </w:p>
    <w:p w14:paraId="27B18118" w14:textId="77777777" w:rsidR="00B02AF3" w:rsidRDefault="00A769AB" w:rsidP="00487273">
      <w:pPr>
        <w:pStyle w:val="2fb"/>
      </w:pPr>
      <w:bookmarkStart w:id="49" w:name="_Toc92475873"/>
      <w:r w:rsidRPr="00EC46F6">
        <w:t>1.2.</w:t>
      </w:r>
      <w:r w:rsidR="000D6B00" w:rsidRPr="00EC46F6">
        <w:t>9</w:t>
      </w:r>
      <w:r w:rsidR="00B02AF3" w:rsidRPr="00EC46F6">
        <w:t xml:space="preserve"> Растительность</w:t>
      </w:r>
      <w:bookmarkEnd w:id="45"/>
      <w:bookmarkEnd w:id="46"/>
      <w:bookmarkEnd w:id="47"/>
      <w:bookmarkEnd w:id="48"/>
      <w:r w:rsidR="00D608F8" w:rsidRPr="00EC46F6">
        <w:t xml:space="preserve"> и животный мир</w:t>
      </w:r>
      <w:bookmarkEnd w:id="49"/>
    </w:p>
    <w:p w14:paraId="5FB250AE" w14:textId="77777777" w:rsidR="00DD150F" w:rsidRPr="00EC46F6" w:rsidRDefault="00DD150F" w:rsidP="00487273">
      <w:pPr>
        <w:pStyle w:val="2fb"/>
      </w:pPr>
    </w:p>
    <w:p w14:paraId="56CE10AE" w14:textId="77777777" w:rsidR="00603FFD" w:rsidRPr="00DD01C5" w:rsidRDefault="00603FFD" w:rsidP="008354F4">
      <w:pPr>
        <w:ind w:firstLine="709"/>
        <w:jc w:val="both"/>
        <w:rPr>
          <w:color w:val="000000"/>
        </w:rPr>
      </w:pPr>
      <w:bookmarkStart w:id="50" w:name="_Toc261434114"/>
      <w:bookmarkStart w:id="51" w:name="_Toc274600806"/>
      <w:bookmarkStart w:id="52" w:name="_Toc261434122"/>
      <w:r w:rsidRPr="00DD01C5">
        <w:rPr>
          <w:color w:val="000000"/>
        </w:rPr>
        <w:t>Растительный покров выражен по высотным поясам. Вершины хребтов занимают субальпийские луга и высокогорная тундра.</w:t>
      </w:r>
    </w:p>
    <w:p w14:paraId="3A62CB83" w14:textId="77777777" w:rsidR="00603FFD" w:rsidRPr="00DD01C5" w:rsidRDefault="00603FFD" w:rsidP="008354F4">
      <w:pPr>
        <w:ind w:firstLine="709"/>
        <w:jc w:val="both"/>
        <w:rPr>
          <w:color w:val="000000"/>
        </w:rPr>
      </w:pPr>
      <w:r w:rsidRPr="00DD01C5">
        <w:rPr>
          <w:color w:val="000000"/>
        </w:rPr>
        <w:t>Степной пояс характеризуется степной растительностью.</w:t>
      </w:r>
    </w:p>
    <w:p w14:paraId="7B26346E" w14:textId="77777777" w:rsidR="00603FFD" w:rsidRPr="00DD01C5" w:rsidRDefault="00603FFD" w:rsidP="008354F4">
      <w:pPr>
        <w:ind w:firstLine="709"/>
        <w:jc w:val="both"/>
        <w:rPr>
          <w:color w:val="000000"/>
        </w:rPr>
      </w:pPr>
      <w:r w:rsidRPr="00DD01C5">
        <w:rPr>
          <w:color w:val="000000"/>
        </w:rPr>
        <w:t>Высокогорные тундры занимают большие пространства на Катунском хребте.</w:t>
      </w:r>
    </w:p>
    <w:p w14:paraId="03B669FC" w14:textId="77777777" w:rsidR="00603FFD" w:rsidRPr="00DD01C5" w:rsidRDefault="00603FFD" w:rsidP="008354F4">
      <w:pPr>
        <w:ind w:firstLine="709"/>
        <w:jc w:val="both"/>
        <w:rPr>
          <w:color w:val="000000"/>
        </w:rPr>
      </w:pPr>
      <w:r w:rsidRPr="00DD01C5">
        <w:rPr>
          <w:color w:val="000000"/>
        </w:rPr>
        <w:t>Отличаются большим разнообразием, благодаря уникальным природно-климатическим условиям с выраженной вертикальной зональностью.</w:t>
      </w:r>
    </w:p>
    <w:p w14:paraId="080C8C24" w14:textId="77777777" w:rsidR="00603FFD" w:rsidRPr="00DD01C5" w:rsidRDefault="00603FFD" w:rsidP="008354F4">
      <w:pPr>
        <w:ind w:firstLine="709"/>
        <w:jc w:val="both"/>
        <w:rPr>
          <w:color w:val="000000"/>
        </w:rPr>
      </w:pPr>
      <w:r w:rsidRPr="00DD01C5">
        <w:rPr>
          <w:color w:val="000000"/>
        </w:rPr>
        <w:t>Здесь произрастает около 700 видов растений, из которых более 20 занесены в Красную книгу России и Республики Алтай. В высокогорьях здесь можно встретить в больших количествах золотой корень (родиола розовая).</w:t>
      </w:r>
    </w:p>
    <w:p w14:paraId="6468FF44" w14:textId="77777777" w:rsidR="00603FFD" w:rsidRPr="00DD01C5" w:rsidRDefault="00603FFD" w:rsidP="008354F4">
      <w:pPr>
        <w:ind w:firstLine="709"/>
        <w:rPr>
          <w:bCs/>
          <w:i/>
          <w:color w:val="000000"/>
        </w:rPr>
      </w:pPr>
      <w:r w:rsidRPr="00DD01C5">
        <w:rPr>
          <w:bCs/>
          <w:i/>
          <w:color w:val="000000"/>
        </w:rPr>
        <w:t>Птицы</w:t>
      </w:r>
    </w:p>
    <w:p w14:paraId="2B15CAC4" w14:textId="77777777" w:rsidR="00603FFD" w:rsidRPr="00DD01C5" w:rsidRDefault="00603FFD" w:rsidP="008354F4">
      <w:pPr>
        <w:ind w:firstLine="709"/>
        <w:jc w:val="both"/>
        <w:rPr>
          <w:color w:val="000000"/>
        </w:rPr>
      </w:pPr>
      <w:r w:rsidRPr="00DD01C5">
        <w:rPr>
          <w:color w:val="000000"/>
        </w:rPr>
        <w:t xml:space="preserve">Птицы представлены следующими видами: славки серая и завирушки, садовая камышовка, об. чечевица,  зеленая пеночка, лесной конек, серая мухоловка, зяблик, полевой в кустарниках; в березово-лиственничных перелесках — черноголовый чекан, полевой жаворонок, щегол; полевой жаворонок, черноголовый чекан, перепел — на посевах; каменка-плясунья, полевой конек — на участках сухой степи и по обочинам дорог; черная ворона, сорока — на посевах и в перелесках; </w:t>
      </w:r>
    </w:p>
    <w:p w14:paraId="7E108CBA" w14:textId="77777777" w:rsidR="00603FFD" w:rsidRPr="00DD01C5" w:rsidRDefault="00603FFD" w:rsidP="008354F4">
      <w:pPr>
        <w:ind w:firstLine="709"/>
        <w:jc w:val="both"/>
        <w:rPr>
          <w:color w:val="FF0000"/>
        </w:rPr>
      </w:pPr>
      <w:r w:rsidRPr="00DD01C5">
        <w:rPr>
          <w:color w:val="FF0000"/>
        </w:rPr>
        <w:t xml:space="preserve">            </w:t>
      </w:r>
    </w:p>
    <w:p w14:paraId="5BF3BF5E" w14:textId="77777777" w:rsidR="00603FFD" w:rsidRPr="00DD01C5" w:rsidRDefault="00603FFD" w:rsidP="008354F4">
      <w:pPr>
        <w:widowControl w:val="0"/>
        <w:tabs>
          <w:tab w:val="left" w:pos="-18735"/>
        </w:tabs>
        <w:suppressAutoHyphens/>
        <w:ind w:left="712" w:firstLine="709"/>
        <w:jc w:val="both"/>
        <w:rPr>
          <w:bCs/>
          <w:i/>
          <w:color w:val="000000"/>
        </w:rPr>
      </w:pPr>
      <w:r w:rsidRPr="00DD01C5">
        <w:rPr>
          <w:bCs/>
          <w:i/>
          <w:color w:val="000000"/>
        </w:rPr>
        <w:t>Животные</w:t>
      </w:r>
    </w:p>
    <w:p w14:paraId="31016678" w14:textId="77777777" w:rsidR="00603FFD" w:rsidRPr="00DD01C5" w:rsidRDefault="00603FFD" w:rsidP="008354F4">
      <w:pPr>
        <w:ind w:firstLine="709"/>
        <w:jc w:val="both"/>
        <w:rPr>
          <w:color w:val="000000"/>
        </w:rPr>
      </w:pPr>
      <w:r w:rsidRPr="00DD01C5">
        <w:rPr>
          <w:color w:val="000000"/>
        </w:rPr>
        <w:t>Животные представлены следующими видами: лесная и полевая мыши, узкочерепная полевка, об. полевка в межгорных котловинах и долинах с домовой мышью на посевах, с длиннохвостым сусликом по степным шлейфам склонов, останцам и террасам; полевка экономка и водяная крыса — по старицам, в приречных лугах и заболоченных верховьях горных рек; красная, красно-серая полевки и бурундук в сосновых и березово-сосновых лесах по террасам средних рек.</w:t>
      </w:r>
    </w:p>
    <w:p w14:paraId="1DC4E3F6" w14:textId="77777777" w:rsidR="00603FFD" w:rsidRPr="00DD01C5" w:rsidRDefault="00603FFD" w:rsidP="008354F4">
      <w:pPr>
        <w:ind w:firstLine="709"/>
        <w:rPr>
          <w:color w:val="FF0000"/>
        </w:rPr>
      </w:pPr>
      <w:r w:rsidRPr="00DD01C5">
        <w:rPr>
          <w:color w:val="FF0000"/>
        </w:rPr>
        <w:t xml:space="preserve">         </w:t>
      </w:r>
    </w:p>
    <w:p w14:paraId="256A0A18" w14:textId="77777777" w:rsidR="00E80FA8" w:rsidRPr="00E9502F" w:rsidRDefault="001C0394" w:rsidP="00E9502F">
      <w:pPr>
        <w:spacing w:after="240"/>
        <w:ind w:right="115" w:firstLine="709"/>
        <w:jc w:val="center"/>
        <w:rPr>
          <w:i/>
          <w:iCs/>
          <w:color w:val="000000"/>
        </w:rPr>
      </w:pPr>
      <w:bookmarkStart w:id="53" w:name="R1210"/>
      <w:r w:rsidRPr="00E9502F">
        <w:rPr>
          <w:i/>
          <w:iCs/>
        </w:rPr>
        <w:t>1.2.</w:t>
      </w:r>
      <w:r w:rsidR="000D6B00" w:rsidRPr="00E9502F">
        <w:rPr>
          <w:i/>
          <w:iCs/>
        </w:rPr>
        <w:t>10</w:t>
      </w:r>
      <w:r w:rsidRPr="00E9502F">
        <w:rPr>
          <w:i/>
          <w:iCs/>
        </w:rPr>
        <w:t xml:space="preserve"> </w:t>
      </w:r>
      <w:r w:rsidR="00E80FA8" w:rsidRPr="00E9502F">
        <w:rPr>
          <w:i/>
          <w:iCs/>
          <w:color w:val="000000"/>
        </w:rPr>
        <w:t>Л</w:t>
      </w:r>
      <w:r w:rsidR="00E9502F">
        <w:rPr>
          <w:i/>
          <w:iCs/>
          <w:color w:val="000000"/>
        </w:rPr>
        <w:t>АНДШАФТЫ</w:t>
      </w:r>
    </w:p>
    <w:bookmarkEnd w:id="53"/>
    <w:p w14:paraId="7011F742" w14:textId="77777777" w:rsidR="001D4A64" w:rsidRPr="001D4A64" w:rsidRDefault="001D4A64" w:rsidP="008314FB">
      <w:pPr>
        <w:overflowPunct w:val="0"/>
        <w:autoSpaceDE w:val="0"/>
        <w:autoSpaceDN w:val="0"/>
        <w:adjustRightInd w:val="0"/>
        <w:ind w:firstLine="709"/>
        <w:jc w:val="both"/>
        <w:textAlignment w:val="baseline"/>
      </w:pPr>
      <w:r w:rsidRPr="001D4A64">
        <w:t xml:space="preserve">Ландшафтные выделы территории </w:t>
      </w:r>
      <w:r w:rsidR="00FA25F4">
        <w:rPr>
          <w:color w:val="000000"/>
        </w:rPr>
        <w:t>Катандинского</w:t>
      </w:r>
      <w:r w:rsidR="006F32AB">
        <w:t xml:space="preserve"> СП </w:t>
      </w:r>
      <w:r w:rsidRPr="001D4A64">
        <w:t xml:space="preserve">Усть-Коксинского района, проведены на основе ландшафтной дифференциации и данных, полученных в ходе работ исследователей МГУ им. М.В. Ломоносова, а также данных полевых исследований авторов, что позволяет выделить следующие типы ландшафтов на территории </w:t>
      </w:r>
      <w:r w:rsidR="00FA25F4">
        <w:rPr>
          <w:color w:val="000000"/>
        </w:rPr>
        <w:t>Катандинского</w:t>
      </w:r>
      <w:r w:rsidRPr="001D4A64">
        <w:t xml:space="preserve"> СП:</w:t>
      </w:r>
    </w:p>
    <w:p w14:paraId="7C47962F" w14:textId="77777777" w:rsidR="00FA25F4" w:rsidRPr="00FA25F4" w:rsidRDefault="00FA25F4" w:rsidP="008314FB">
      <w:pPr>
        <w:ind w:firstLine="709"/>
        <w:jc w:val="both"/>
        <w:rPr>
          <w:b/>
        </w:rPr>
      </w:pPr>
      <w:r w:rsidRPr="00FA25F4">
        <w:rPr>
          <w:b/>
        </w:rPr>
        <w:t>Экзарационные и эрозионно-денудационные</w:t>
      </w:r>
    </w:p>
    <w:p w14:paraId="615988FA" w14:textId="77777777" w:rsidR="00FA25F4" w:rsidRPr="00FA25F4" w:rsidRDefault="00FA25F4" w:rsidP="008314FB">
      <w:pPr>
        <w:ind w:firstLine="709"/>
        <w:jc w:val="both"/>
        <w:rPr>
          <w:b/>
          <w:i/>
        </w:rPr>
      </w:pPr>
      <w:r w:rsidRPr="00FA25F4">
        <w:rPr>
          <w:b/>
        </w:rPr>
        <w:t xml:space="preserve">     </w:t>
      </w:r>
      <w:r w:rsidRPr="00FA25F4">
        <w:rPr>
          <w:b/>
          <w:i/>
        </w:rPr>
        <w:t>Гляциально-нивальные</w:t>
      </w:r>
    </w:p>
    <w:p w14:paraId="42E8BB0F" w14:textId="77777777" w:rsidR="00FA25F4" w:rsidRPr="00FA25F4" w:rsidRDefault="00FA25F4" w:rsidP="008314FB">
      <w:pPr>
        <w:ind w:firstLine="709"/>
        <w:jc w:val="both"/>
      </w:pPr>
      <w:r w:rsidRPr="00FA25F4">
        <w:t>1. Альпинотипные резко и дробнорасчлененные высокогорья с ледниками, каменистыми россыпями,</w:t>
      </w:r>
    </w:p>
    <w:p w14:paraId="755CF8ED" w14:textId="77777777" w:rsidR="00FA25F4" w:rsidRPr="00FA25F4" w:rsidRDefault="00FA25F4" w:rsidP="008314FB">
      <w:pPr>
        <w:ind w:firstLine="709"/>
        <w:jc w:val="both"/>
      </w:pPr>
      <w:r w:rsidRPr="00FA25F4">
        <w:t xml:space="preserve">снежниками криопетрофитными  группировками, фрагментами тундровой растительности примитивных горно-тундровых почвах. </w:t>
      </w:r>
    </w:p>
    <w:p w14:paraId="0AC68B12" w14:textId="77777777" w:rsidR="00FA25F4" w:rsidRPr="00FA25F4" w:rsidRDefault="00FA25F4" w:rsidP="008314FB">
      <w:pPr>
        <w:ind w:firstLine="709"/>
        <w:jc w:val="both"/>
        <w:rPr>
          <w:b/>
          <w:i/>
        </w:rPr>
      </w:pPr>
      <w:r w:rsidRPr="00FA25F4">
        <w:rPr>
          <w:b/>
          <w:i/>
        </w:rPr>
        <w:t>Тундровые</w:t>
      </w:r>
    </w:p>
    <w:p w14:paraId="7DD1E576" w14:textId="77777777" w:rsidR="00FA25F4" w:rsidRPr="00FA25F4" w:rsidRDefault="00FA25F4" w:rsidP="008314FB">
      <w:pPr>
        <w:ind w:firstLine="709"/>
        <w:jc w:val="both"/>
      </w:pPr>
      <w:r w:rsidRPr="00FA25F4">
        <w:t>2. Крутосклонные, альпинотипные, глубокорасчлененные, скалисто осыпные, высокогорья с моренными отложениями в долинах, с криопетрофитными группировками, мохово-лишайниковыми, кустарниковыми тундрами на горно-тундровых слаборазвитых почвах в сочетании с гляциально-нивальными комплексами.</w:t>
      </w:r>
    </w:p>
    <w:p w14:paraId="785CDB59" w14:textId="77777777" w:rsidR="00FA25F4" w:rsidRPr="00FA25F4" w:rsidRDefault="00FA25F4" w:rsidP="008314FB">
      <w:pPr>
        <w:ind w:firstLine="709"/>
        <w:jc w:val="both"/>
      </w:pPr>
      <w:r w:rsidRPr="00FA25F4">
        <w:t>3. Пенепленизированные глубокорасчлененные высокогорья с маломощным суглинисто-щебнистым покровом, мерзлотно-нивальной обработкой с тундрами (лишайниково-моховыми, кустарниковыми и пр.), местами в сочетании с криофитно-</w:t>
      </w:r>
      <w:r w:rsidRPr="00FA25F4">
        <w:lastRenderedPageBreak/>
        <w:t>разнотравно-злаковыми осочниками и кобрезниками на горно-тундровых торфянисто-перегнойно-мерзлотных, торфянисто-грубогумусных мерзлотных почвах.</w:t>
      </w:r>
    </w:p>
    <w:p w14:paraId="1D57CC5C" w14:textId="77777777" w:rsidR="00FA25F4" w:rsidRPr="00FA25F4" w:rsidRDefault="00FA25F4" w:rsidP="008314FB">
      <w:pPr>
        <w:ind w:firstLine="709"/>
        <w:jc w:val="both"/>
        <w:rPr>
          <w:b/>
          <w:i/>
        </w:rPr>
      </w:pPr>
      <w:r w:rsidRPr="00FA25F4">
        <w:rPr>
          <w:b/>
          <w:i/>
        </w:rPr>
        <w:t>Альпийские и субальпийские луговые</w:t>
      </w:r>
    </w:p>
    <w:p w14:paraId="4C47B5F8" w14:textId="77777777" w:rsidR="00FA25F4" w:rsidRPr="00FA25F4" w:rsidRDefault="00FA25F4" w:rsidP="008314FB">
      <w:pPr>
        <w:ind w:firstLine="709"/>
        <w:jc w:val="both"/>
      </w:pPr>
      <w:r w:rsidRPr="00FA25F4">
        <w:t>4. Пенепленизированные, округловершинные, глубоко-и-резкорасчлененные, скалисто-осыпные высокогорья, местами альпинотипные с маломощным суглинисто-щебнистым покровом, фрагментами валуно-суглинистой морены, каменистыми россыпями с альпийскими и субальпийскими лугами и кустарниками, участками тундр и редколесий на горно-луговых почвах.</w:t>
      </w:r>
    </w:p>
    <w:p w14:paraId="761CCF0C" w14:textId="77777777" w:rsidR="00FA25F4" w:rsidRPr="00FA25F4" w:rsidRDefault="00FA25F4" w:rsidP="008314FB">
      <w:pPr>
        <w:ind w:firstLine="709"/>
        <w:jc w:val="both"/>
        <w:rPr>
          <w:b/>
          <w:i/>
        </w:rPr>
      </w:pPr>
      <w:r w:rsidRPr="00FA25F4">
        <w:rPr>
          <w:b/>
          <w:i/>
        </w:rPr>
        <w:t>Подгольцово - (субальпийско)-редколесные</w:t>
      </w:r>
    </w:p>
    <w:p w14:paraId="4A3FE509" w14:textId="77777777" w:rsidR="00FA25F4" w:rsidRPr="00FA25F4" w:rsidRDefault="00FA25F4" w:rsidP="008314FB">
      <w:pPr>
        <w:ind w:firstLine="709"/>
        <w:jc w:val="both"/>
      </w:pPr>
      <w:r w:rsidRPr="00FA25F4">
        <w:t>5.Пенепленизированные округловершинные, глубокорасчлененные высокогорья с покровом солифлюкционно-дефлюкционных суглинков, фрагментами моренных отложений с редколесьями из кедра, лиственницы, местами пихты и субальпийскими высокотравными лугами, кустарниками на горно-луговых почвах и участками тундр на горных торфянисто-перегнойных мерзлотных почвах.</w:t>
      </w:r>
    </w:p>
    <w:p w14:paraId="104276D8" w14:textId="77777777" w:rsidR="00FA25F4" w:rsidRPr="00FA25F4" w:rsidRDefault="00FA25F4" w:rsidP="008314FB">
      <w:pPr>
        <w:ind w:firstLine="709"/>
        <w:jc w:val="both"/>
        <w:rPr>
          <w:b/>
        </w:rPr>
      </w:pPr>
      <w:r w:rsidRPr="00FA25F4">
        <w:rPr>
          <w:b/>
        </w:rPr>
        <w:t>Среднегорные ландшафты</w:t>
      </w:r>
    </w:p>
    <w:p w14:paraId="60D5F783" w14:textId="77777777" w:rsidR="00FA25F4" w:rsidRPr="00FA25F4" w:rsidRDefault="00FA25F4" w:rsidP="008314FB">
      <w:pPr>
        <w:ind w:firstLine="709"/>
        <w:jc w:val="both"/>
        <w:rPr>
          <w:b/>
        </w:rPr>
      </w:pPr>
      <w:r w:rsidRPr="00FA25F4">
        <w:rPr>
          <w:b/>
        </w:rPr>
        <w:t>Эрозионно-денудационные</w:t>
      </w:r>
    </w:p>
    <w:p w14:paraId="0B853B87" w14:textId="77777777" w:rsidR="00FA25F4" w:rsidRPr="00FA25F4" w:rsidRDefault="00FA25F4" w:rsidP="008314FB">
      <w:pPr>
        <w:ind w:firstLine="709"/>
        <w:jc w:val="both"/>
        <w:rPr>
          <w:b/>
          <w:i/>
        </w:rPr>
      </w:pPr>
      <w:r w:rsidRPr="00FA25F4">
        <w:rPr>
          <w:b/>
          <w:i/>
        </w:rPr>
        <w:t>Альпийские и субальпийские луговые</w:t>
      </w:r>
    </w:p>
    <w:p w14:paraId="114962D7" w14:textId="77777777" w:rsidR="00FA25F4" w:rsidRPr="00FA25F4" w:rsidRDefault="00FA25F4" w:rsidP="008314FB">
      <w:pPr>
        <w:ind w:firstLine="709"/>
        <w:jc w:val="both"/>
      </w:pPr>
      <w:r w:rsidRPr="00FA25F4">
        <w:t xml:space="preserve"> 6. Глубокорасчлененные крутосклонные среднегорья, местами скалисто-осыпные с маломощным покровом дефлюкционных отложений, суглинисто-валунной морены с альпийскими высоко-и-низкотравными лугами, участками субальпийских лугов и редколесий на горно-луговых почвах.</w:t>
      </w:r>
    </w:p>
    <w:p w14:paraId="47619FCE" w14:textId="77777777" w:rsidR="00FA25F4" w:rsidRPr="00FA25F4" w:rsidRDefault="00FA25F4" w:rsidP="008314FB">
      <w:pPr>
        <w:ind w:firstLine="709"/>
        <w:jc w:val="both"/>
        <w:rPr>
          <w:b/>
          <w:i/>
        </w:rPr>
      </w:pPr>
      <w:r w:rsidRPr="00FA25F4">
        <w:t xml:space="preserve">        </w:t>
      </w:r>
      <w:r w:rsidRPr="00FA25F4">
        <w:rPr>
          <w:b/>
          <w:i/>
        </w:rPr>
        <w:t xml:space="preserve">Лесные </w:t>
      </w:r>
    </w:p>
    <w:p w14:paraId="073C898A" w14:textId="77777777" w:rsidR="00FA25F4" w:rsidRPr="00FA25F4" w:rsidRDefault="00FA25F4" w:rsidP="008314FB">
      <w:pPr>
        <w:ind w:firstLine="709"/>
        <w:jc w:val="both"/>
        <w:rPr>
          <w:i/>
        </w:rPr>
      </w:pPr>
      <w:r w:rsidRPr="00FA25F4">
        <w:rPr>
          <w:i/>
        </w:rPr>
        <w:t>Крутосклонные среднегорья глубокорасчлененные с маломощным покровом дефлюкционных отложений, местами каменисто-осыпные</w:t>
      </w:r>
    </w:p>
    <w:p w14:paraId="38753598" w14:textId="77777777" w:rsidR="00FA25F4" w:rsidRPr="00FA25F4" w:rsidRDefault="00FA25F4" w:rsidP="008314FB">
      <w:pPr>
        <w:ind w:firstLine="709"/>
        <w:jc w:val="both"/>
      </w:pPr>
      <w:r>
        <w:t>7</w:t>
      </w:r>
      <w:r w:rsidRPr="00FA25F4">
        <w:t>. с кедрово-пихтово-еловыми, лиственнично-кедрово-пихтовыми темнохвойными лесами, нередко с примесью мелколиственных пород на горных перегнойно-торфянистых длительно-сезонно-мерзлотных почвах и подбурах.</w:t>
      </w:r>
    </w:p>
    <w:p w14:paraId="0395E67C" w14:textId="77777777" w:rsidR="00FA25F4" w:rsidRPr="00FA25F4" w:rsidRDefault="00FA25F4" w:rsidP="008314FB">
      <w:pPr>
        <w:ind w:firstLine="709"/>
        <w:jc w:val="both"/>
        <w:rPr>
          <w:b/>
          <w:i/>
        </w:rPr>
      </w:pPr>
      <w:r w:rsidRPr="00FA25F4">
        <w:rPr>
          <w:b/>
          <w:i/>
        </w:rPr>
        <w:t xml:space="preserve">Лесостепные </w:t>
      </w:r>
    </w:p>
    <w:p w14:paraId="28B7C37E" w14:textId="77777777" w:rsidR="00FA25F4" w:rsidRPr="00FA25F4" w:rsidRDefault="00447820" w:rsidP="008314FB">
      <w:pPr>
        <w:ind w:firstLine="709"/>
        <w:jc w:val="both"/>
      </w:pPr>
      <w:r>
        <w:t>8</w:t>
      </w:r>
      <w:r w:rsidR="00FA25F4" w:rsidRPr="00FA25F4">
        <w:t>. Глубокорасчлененные крутосклонные среднегорья, местами скалистые и каменисто-осыпные с маломощным суглинисто-щебнистым покровом лиственничными, березово-лиственничными лесами по склонам северных экспозиций на горно-лесных дерновых и длительно-сезонно-мерзлотных, горно-лесных черноземовидных почвах в сочетании с сухими (дерновинно-злаковыми, кустарниковыми и пр.) степями на горно-степных черноземовидных почвах по склонам южной ориентации («перистепи» или экспозиционные лесостепи).</w:t>
      </w:r>
    </w:p>
    <w:p w14:paraId="2CD38534" w14:textId="77777777" w:rsidR="00FA25F4" w:rsidRPr="00FA25F4" w:rsidRDefault="00FA25F4" w:rsidP="008314FB">
      <w:pPr>
        <w:ind w:firstLine="709"/>
        <w:jc w:val="both"/>
        <w:rPr>
          <w:b/>
        </w:rPr>
      </w:pPr>
      <w:r w:rsidRPr="00FA25F4">
        <w:rPr>
          <w:b/>
        </w:rPr>
        <w:t>Межгорно-котловинные ландшафты</w:t>
      </w:r>
    </w:p>
    <w:p w14:paraId="49A9D9DB" w14:textId="77777777" w:rsidR="00FA25F4" w:rsidRPr="00FA25F4" w:rsidRDefault="00FA25F4" w:rsidP="008314FB">
      <w:pPr>
        <w:ind w:firstLine="709"/>
        <w:jc w:val="both"/>
        <w:rPr>
          <w:b/>
        </w:rPr>
      </w:pPr>
      <w:r w:rsidRPr="00FA25F4">
        <w:rPr>
          <w:b/>
        </w:rPr>
        <w:t>Аккумулятивные</w:t>
      </w:r>
    </w:p>
    <w:p w14:paraId="141788B8" w14:textId="77777777" w:rsidR="008D2234" w:rsidRDefault="00447820" w:rsidP="008314FB">
      <w:pPr>
        <w:ind w:firstLine="709"/>
        <w:jc w:val="both"/>
      </w:pPr>
      <w:r>
        <w:t>9</w:t>
      </w:r>
      <w:r w:rsidR="00FA25F4" w:rsidRPr="00FA25F4">
        <w:t>. Пологоувалистые, местами ровные, плоские или слабонаклонные днища котловин, сложенные рыхлыми (супесчато-суглинистыми, щебнисто-суглинистыми, галечниковыми) отложениями различного генезиса, нередко перекрытыми покровом лессовидных суглинков с участками древнеаллювиальных развеваемых песков, останцами или массивами мелкосопочников, сложенных коренными отложениями с березово-лиственничными, сосново-мелколиственными лесами на темно-серых лесных почвах в сочетании с разнотравно-злаковыми луговыми степями на черноземах выщелоченных и оподзоленных</w:t>
      </w:r>
      <w:r w:rsidR="008D2234">
        <w:t>.</w:t>
      </w:r>
    </w:p>
    <w:p w14:paraId="65E4AC5F" w14:textId="77777777" w:rsidR="00FA25F4" w:rsidRPr="00FA25F4" w:rsidRDefault="00FA25F4" w:rsidP="008314FB">
      <w:pPr>
        <w:ind w:firstLine="709"/>
        <w:jc w:val="both"/>
      </w:pPr>
      <w:r w:rsidRPr="00FA25F4">
        <w:t xml:space="preserve"> Распространены агроландшафты</w:t>
      </w:r>
      <w:r w:rsidR="008D2234">
        <w:t>:</w:t>
      </w:r>
      <w:r w:rsidRPr="00FA25F4">
        <w:t xml:space="preserve">   </w:t>
      </w:r>
    </w:p>
    <w:p w14:paraId="10B594D4" w14:textId="77777777" w:rsidR="00FA25F4" w:rsidRPr="00FA25F4" w:rsidRDefault="00FA25F4" w:rsidP="008314FB">
      <w:pPr>
        <w:ind w:firstLine="709"/>
        <w:jc w:val="both"/>
      </w:pPr>
      <w:r w:rsidRPr="00FA25F4">
        <w:rPr>
          <w:i/>
        </w:rPr>
        <w:t xml:space="preserve">Полого-увалистые днища котловин, сложенные щебнисто-суглинистыми, галичниково-валуно-щебнисто-суглинистыми отложениями разного генезиса с участками мелкосопочников, морено-холмистого рельефа в небольших засоленных понижениях  </w:t>
      </w:r>
      <w:r w:rsidRPr="00FA25F4">
        <w:t xml:space="preserve">    </w:t>
      </w:r>
    </w:p>
    <w:p w14:paraId="211B341A" w14:textId="77777777" w:rsidR="00FA25F4" w:rsidRPr="008D2234" w:rsidRDefault="00FA25F4" w:rsidP="008314FB">
      <w:pPr>
        <w:ind w:firstLine="709"/>
        <w:jc w:val="both"/>
        <w:rPr>
          <w:b/>
          <w:i/>
        </w:rPr>
      </w:pPr>
      <w:r w:rsidRPr="00FA25F4">
        <w:rPr>
          <w:b/>
          <w:i/>
        </w:rPr>
        <w:t>Степные</w:t>
      </w:r>
      <w:r w:rsidRPr="00FA25F4">
        <w:t xml:space="preserve"> с разнотравно-злаковыми луговыми, мелкодерновинно-злаковыми умеренно-сухими степями на черноземах выщелоченных, обыкновенных, южных.</w:t>
      </w:r>
    </w:p>
    <w:p w14:paraId="2BAA8DEE" w14:textId="77777777" w:rsidR="00FA25F4" w:rsidRPr="008D2234" w:rsidRDefault="00FA25F4" w:rsidP="008314FB">
      <w:pPr>
        <w:ind w:firstLine="709"/>
        <w:jc w:val="both"/>
      </w:pPr>
      <w:r w:rsidRPr="00FA25F4">
        <w:rPr>
          <w:b/>
        </w:rPr>
        <w:t xml:space="preserve">Долины рек </w:t>
      </w:r>
      <w:r w:rsidR="008D2234" w:rsidRPr="00FA25F4">
        <w:t>с разнотравно-злаковыми лугами, местами с ивняками, тополевниками на аллювиально-дерновых и луговых почвах.</w:t>
      </w:r>
    </w:p>
    <w:p w14:paraId="4913BE0D" w14:textId="77777777" w:rsidR="00FA25F4" w:rsidRPr="00FA25F4" w:rsidRDefault="00FA25F4" w:rsidP="008314FB">
      <w:pPr>
        <w:ind w:firstLine="709"/>
        <w:jc w:val="both"/>
        <w:rPr>
          <w:b/>
        </w:rPr>
      </w:pPr>
      <w:r w:rsidRPr="00FA25F4">
        <w:rPr>
          <w:b/>
        </w:rPr>
        <w:t xml:space="preserve">Эрозионные и эрозионно-аккумулятивные   </w:t>
      </w:r>
    </w:p>
    <w:p w14:paraId="156EC35B" w14:textId="77777777" w:rsidR="00FA25F4" w:rsidRPr="008D2234" w:rsidRDefault="00FA25F4" w:rsidP="008314FB">
      <w:pPr>
        <w:ind w:firstLine="709"/>
        <w:jc w:val="both"/>
        <w:rPr>
          <w:i/>
        </w:rPr>
      </w:pPr>
      <w:r w:rsidRPr="00FA25F4">
        <w:rPr>
          <w:i/>
        </w:rPr>
        <w:t xml:space="preserve">Террасированные долины с комплексом террас разного уровня, сложенных песчано-галечниково - валунным, суглинисто-гравийно-галечниковым материалом </w:t>
      </w:r>
    </w:p>
    <w:p w14:paraId="55492A3D" w14:textId="77777777" w:rsidR="006B340C" w:rsidRPr="006B340C" w:rsidRDefault="007A40BB" w:rsidP="008354F4">
      <w:pPr>
        <w:overflowPunct w:val="0"/>
        <w:autoSpaceDE w:val="0"/>
        <w:autoSpaceDN w:val="0"/>
        <w:adjustRightInd w:val="0"/>
        <w:ind w:firstLine="709"/>
        <w:jc w:val="both"/>
        <w:textAlignment w:val="baseline"/>
        <w:rPr>
          <w:b/>
          <w:bCs/>
          <w:i/>
          <w:iCs/>
          <w:color w:val="000000"/>
        </w:rPr>
      </w:pPr>
      <w:r w:rsidRPr="006B340C">
        <w:lastRenderedPageBreak/>
        <w:t>По рекреационному зонированию выделя</w:t>
      </w:r>
      <w:r w:rsidR="006B340C" w:rsidRPr="006B340C">
        <w:t>ю</w:t>
      </w:r>
      <w:r w:rsidRPr="006B340C">
        <w:t xml:space="preserve">тся </w:t>
      </w:r>
      <w:r w:rsidR="006B340C" w:rsidRPr="006B340C">
        <w:t xml:space="preserve">два </w:t>
      </w:r>
      <w:r w:rsidR="006B340C" w:rsidRPr="006B340C">
        <w:rPr>
          <w:b/>
          <w:bCs/>
          <w:i/>
          <w:iCs/>
          <w:color w:val="000000"/>
        </w:rPr>
        <w:t xml:space="preserve">Катунский и </w:t>
      </w:r>
      <w:r w:rsidR="006B340C" w:rsidRPr="006B340C">
        <w:rPr>
          <w:b/>
          <w:i/>
          <w:iCs/>
          <w:color w:val="000000"/>
        </w:rPr>
        <w:t>Теректинский эстетико-рекреационные районы.</w:t>
      </w:r>
    </w:p>
    <w:p w14:paraId="72E63821" w14:textId="77777777" w:rsidR="006B340C" w:rsidRPr="006B340C" w:rsidRDefault="008314FB" w:rsidP="008354F4">
      <w:pPr>
        <w:overflowPunct w:val="0"/>
        <w:autoSpaceDE w:val="0"/>
        <w:autoSpaceDN w:val="0"/>
        <w:adjustRightInd w:val="0"/>
        <w:ind w:firstLine="709"/>
        <w:jc w:val="both"/>
        <w:textAlignment w:val="baseline"/>
      </w:pPr>
      <w:r w:rsidRPr="006B340C">
        <w:rPr>
          <w:b/>
          <w:i/>
          <w:color w:val="000000"/>
          <w:lang w:val="en-US"/>
        </w:rPr>
        <w:t>I</w:t>
      </w:r>
      <w:r>
        <w:rPr>
          <w:b/>
          <w:i/>
          <w:color w:val="000000"/>
        </w:rPr>
        <w:t>.</w:t>
      </w:r>
      <w:r w:rsidR="006B340C" w:rsidRPr="006B340C">
        <w:rPr>
          <w:b/>
          <w:bCs/>
          <w:i/>
          <w:iCs/>
          <w:color w:val="000000"/>
        </w:rPr>
        <w:t xml:space="preserve"> Катунский эстетико-рекреационный район </w:t>
      </w:r>
      <w:r w:rsidR="006B340C" w:rsidRPr="006B340C">
        <w:rPr>
          <w:color w:val="000000"/>
        </w:rPr>
        <w:t>занимает весь Катунский хребет и характеризуется наивысшими гипсометрическими уровнями, преобладанием высокогорных ландшафтов (субальпийско- и альпийско-луговых, тундровых, гляциально-нивальных), формирующих живописные пейзажи альпийского типа. Здесь находятся мощнейшие узлы современного оледенения Алтая, что во многом определяет облик района. На значительной площади района преобладает резко расчлененный крутосклонный рельеф альпийских высокогорий. Однако большое распространение по долинам рек имеют разнообразные лесные растительные ассоциации. Чрезвычайно многочисленны природные объекты аттрактивиости:</w:t>
      </w:r>
      <w:r w:rsidR="006B340C" w:rsidRPr="006B340C">
        <w:t xml:space="preserve"> </w:t>
      </w:r>
      <w:r w:rsidR="006B340C" w:rsidRPr="006B340C">
        <w:rPr>
          <w:color w:val="000000"/>
        </w:rPr>
        <w:t>озера разного генезиса, водопады, ледники и пр. В эстетическом отношении это самый привлекательный район исследуемой территории. На территории района расположены Катуиский государственный биосферный заповедник и природный парк «Белуха», являющиеся объектами Всемирного природного наследия ЮНЕСКО.</w:t>
      </w:r>
    </w:p>
    <w:p w14:paraId="05043F41" w14:textId="77777777" w:rsidR="006B340C" w:rsidRPr="006B340C" w:rsidRDefault="006B340C" w:rsidP="008354F4">
      <w:pPr>
        <w:ind w:right="10" w:firstLine="720"/>
        <w:jc w:val="both"/>
      </w:pPr>
      <w:r w:rsidRPr="006B340C">
        <w:rPr>
          <w:b/>
          <w:i/>
          <w:color w:val="000000"/>
          <w:lang w:val="en-US"/>
        </w:rPr>
        <w:t>II</w:t>
      </w:r>
      <w:r w:rsidRPr="006B340C">
        <w:rPr>
          <w:b/>
          <w:i/>
          <w:color w:val="000000"/>
        </w:rPr>
        <w:t xml:space="preserve">. </w:t>
      </w:r>
      <w:r w:rsidRPr="006B340C">
        <w:rPr>
          <w:b/>
          <w:i/>
          <w:iCs/>
          <w:color w:val="000000"/>
        </w:rPr>
        <w:t>Теректинский эстетико-рекреационный район</w:t>
      </w:r>
      <w:r w:rsidRPr="006B340C">
        <w:rPr>
          <w:i/>
          <w:iCs/>
          <w:color w:val="000000"/>
        </w:rPr>
        <w:t xml:space="preserve"> </w:t>
      </w:r>
      <w:r w:rsidRPr="006B340C">
        <w:rPr>
          <w:color w:val="000000"/>
        </w:rPr>
        <w:t>расположен в пределах одноименного хребта на севере исследуемой территории. Здесь доминируют лесные среднегорья с преобладанием лиственницы в древостое. Значительная часть хребта представлена поверхностями древнего пенеплена, на которых часто присутствуют крупные массивы верховых болот (например Тюгурюкский). Однако в верхней части хребта часто встречаются типичные альпинотилные ландшафты. Имеется небольшое оледенение. В основном это малые каровые ледники. Многочисленны остаточные озера. Часто встречаются причудливые скальные обнажения.</w:t>
      </w:r>
    </w:p>
    <w:p w14:paraId="0EFB5E6F" w14:textId="77777777" w:rsidR="006B340C" w:rsidRPr="006B340C" w:rsidRDefault="006B340C" w:rsidP="008354F4">
      <w:pPr>
        <w:ind w:right="29" w:firstLine="720"/>
        <w:jc w:val="both"/>
      </w:pPr>
      <w:r w:rsidRPr="006B340C">
        <w:rPr>
          <w:color w:val="000000"/>
        </w:rPr>
        <w:t xml:space="preserve">Теректинский хребет, безусловно, очень интересен для развития туризма. Однако близость более высокого - Катунского хребта, обладающего большим пейзажным разнообразием и возможностями для развития спортивного альпинизма, определяет его малую посещаемость сегодня. Тем не менее этот район очень перспективен для планирования непродолжительных и несложных маршрутов, прежде всего для семейного и детского туризма. Весьма привлекателен он и для развития дельта- и пара-планеризма, организации горнолыжных баз. </w:t>
      </w:r>
    </w:p>
    <w:p w14:paraId="5C62762E" w14:textId="77777777" w:rsidR="004A6EC9" w:rsidRPr="00DD01C5" w:rsidRDefault="004A6EC9" w:rsidP="00487273">
      <w:pPr>
        <w:pStyle w:val="2fb"/>
      </w:pPr>
    </w:p>
    <w:p w14:paraId="485CA2D8" w14:textId="77777777" w:rsidR="00B95D92" w:rsidRPr="00EC46F6" w:rsidRDefault="00A769AB" w:rsidP="00487273">
      <w:pPr>
        <w:pStyle w:val="2fb"/>
      </w:pPr>
      <w:bookmarkStart w:id="54" w:name="_Toc92475874"/>
      <w:r w:rsidRPr="00EC46F6">
        <w:t>1.2.1</w:t>
      </w:r>
      <w:r w:rsidR="000D6B00" w:rsidRPr="00EC46F6">
        <w:t>1</w:t>
      </w:r>
      <w:r w:rsidR="00B95D92" w:rsidRPr="00EC46F6">
        <w:t xml:space="preserve"> Земля и земельные ресурсы</w:t>
      </w:r>
      <w:bookmarkEnd w:id="50"/>
      <w:bookmarkEnd w:id="51"/>
      <w:bookmarkEnd w:id="54"/>
    </w:p>
    <w:p w14:paraId="24E01408" w14:textId="77777777" w:rsidR="00B95D92" w:rsidRPr="0022275F" w:rsidRDefault="00B95D92" w:rsidP="008354F4">
      <w:pPr>
        <w:spacing w:before="100" w:beforeAutospacing="1"/>
        <w:ind w:firstLine="709"/>
        <w:jc w:val="both"/>
        <w:rPr>
          <w:snapToGrid w:val="0"/>
        </w:rPr>
      </w:pPr>
      <w:r w:rsidRPr="004950F3">
        <w:rPr>
          <w:snapToGrid w:val="0"/>
        </w:rPr>
        <w:t xml:space="preserve">Земельный фонд </w:t>
      </w:r>
      <w:r w:rsidR="006B340C" w:rsidRPr="004950F3">
        <w:t>Катандинского</w:t>
      </w:r>
      <w:r w:rsidRPr="004950F3">
        <w:t xml:space="preserve"> </w:t>
      </w:r>
      <w:r w:rsidRPr="004950F3">
        <w:rPr>
          <w:snapToGrid w:val="0"/>
        </w:rPr>
        <w:t>сельско</w:t>
      </w:r>
      <w:r w:rsidR="00D11933" w:rsidRPr="004950F3">
        <w:rPr>
          <w:snapToGrid w:val="0"/>
        </w:rPr>
        <w:t>го</w:t>
      </w:r>
      <w:r w:rsidRPr="004950F3">
        <w:rPr>
          <w:snapToGrid w:val="0"/>
        </w:rPr>
        <w:t xml:space="preserve"> поселени</w:t>
      </w:r>
      <w:r w:rsidR="00D11933" w:rsidRPr="004950F3">
        <w:rPr>
          <w:snapToGrid w:val="0"/>
        </w:rPr>
        <w:t>я</w:t>
      </w:r>
      <w:r w:rsidRPr="004950F3">
        <w:rPr>
          <w:snapToGrid w:val="0"/>
        </w:rPr>
        <w:t xml:space="preserve"> составляет </w:t>
      </w:r>
      <w:r w:rsidR="00E9502F" w:rsidRPr="00E9502F">
        <w:rPr>
          <w:bCs/>
          <w:sz w:val="22"/>
          <w:szCs w:val="22"/>
        </w:rPr>
        <w:t>398041</w:t>
      </w:r>
      <w:r w:rsidR="0022275F" w:rsidRPr="004950F3">
        <w:rPr>
          <w:bCs/>
          <w:sz w:val="22"/>
          <w:szCs w:val="22"/>
        </w:rPr>
        <w:t xml:space="preserve"> </w:t>
      </w:r>
      <w:r w:rsidRPr="004950F3">
        <w:rPr>
          <w:snapToGrid w:val="0"/>
        </w:rPr>
        <w:t xml:space="preserve">га, что составляет </w:t>
      </w:r>
      <w:r w:rsidR="004950F3" w:rsidRPr="004950F3">
        <w:rPr>
          <w:snapToGrid w:val="0"/>
        </w:rPr>
        <w:t>30</w:t>
      </w:r>
      <w:r w:rsidR="0022275F" w:rsidRPr="004950F3">
        <w:rPr>
          <w:snapToGrid w:val="0"/>
        </w:rPr>
        <w:t>,7</w:t>
      </w:r>
      <w:r w:rsidRPr="004950F3">
        <w:rPr>
          <w:snapToGrid w:val="0"/>
        </w:rPr>
        <w:t xml:space="preserve"> % от площади района (таблица</w:t>
      </w:r>
      <w:r w:rsidR="00823068" w:rsidRPr="0022275F">
        <w:rPr>
          <w:snapToGrid w:val="0"/>
        </w:rPr>
        <w:t xml:space="preserve"> 1</w:t>
      </w:r>
      <w:r w:rsidRPr="0022275F">
        <w:rPr>
          <w:snapToGrid w:val="0"/>
        </w:rPr>
        <w:t>).</w:t>
      </w:r>
    </w:p>
    <w:p w14:paraId="436D4F66" w14:textId="77777777" w:rsidR="00B95D92" w:rsidRPr="0022275F" w:rsidRDefault="00B95D92" w:rsidP="008354F4">
      <w:pPr>
        <w:ind w:firstLine="709"/>
        <w:jc w:val="right"/>
        <w:rPr>
          <w:snapToGrid w:val="0"/>
        </w:rPr>
      </w:pPr>
      <w:r w:rsidRPr="0022275F">
        <w:rPr>
          <w:snapToGrid w:val="0"/>
        </w:rPr>
        <w:t xml:space="preserve">Таблица </w:t>
      </w:r>
      <w:r w:rsidR="00823068" w:rsidRPr="0022275F">
        <w:rPr>
          <w:snapToGrid w:val="0"/>
        </w:rPr>
        <w:t>1</w:t>
      </w:r>
      <w:r w:rsidRPr="0022275F">
        <w:rPr>
          <w:snapToGrid w:val="0"/>
        </w:rPr>
        <w:t xml:space="preserve"> </w:t>
      </w:r>
    </w:p>
    <w:p w14:paraId="538BC363" w14:textId="77777777" w:rsidR="00B95D92" w:rsidRPr="0022275F" w:rsidRDefault="00B95D92" w:rsidP="008354F4">
      <w:pPr>
        <w:spacing w:after="100" w:afterAutospacing="1"/>
        <w:ind w:firstLine="709"/>
        <w:jc w:val="center"/>
        <w:rPr>
          <w:snapToGrid w:val="0"/>
        </w:rPr>
      </w:pPr>
      <w:r w:rsidRPr="0022275F">
        <w:rPr>
          <w:snapToGrid w:val="0"/>
        </w:rPr>
        <w:t xml:space="preserve">Баланс земель </w:t>
      </w:r>
      <w:r w:rsidR="006B340C">
        <w:t>Катандинского</w:t>
      </w:r>
      <w:r w:rsidR="006B340C" w:rsidRPr="0022275F">
        <w:rPr>
          <w:snapToGrid w:val="0"/>
        </w:rPr>
        <w:t xml:space="preserve"> </w:t>
      </w:r>
      <w:r w:rsidRPr="0022275F">
        <w:rPr>
          <w:snapToGrid w:val="0"/>
        </w:rPr>
        <w:t>сельско</w:t>
      </w:r>
      <w:r w:rsidR="000F34F1" w:rsidRPr="0022275F">
        <w:rPr>
          <w:snapToGrid w:val="0"/>
        </w:rPr>
        <w:t>го</w:t>
      </w:r>
      <w:r w:rsidRPr="0022275F">
        <w:rPr>
          <w:snapToGrid w:val="0"/>
        </w:rPr>
        <w:t xml:space="preserve"> поселени</w:t>
      </w:r>
      <w:r w:rsidR="000F34F1" w:rsidRPr="0022275F">
        <w:rPr>
          <w:snapToGrid w:val="0"/>
        </w:rPr>
        <w:t>я</w:t>
      </w:r>
    </w:p>
    <w:tbl>
      <w:tblPr>
        <w:tblW w:w="5000" w:type="pct"/>
        <w:jc w:val="center"/>
        <w:tblLook w:val="0000" w:firstRow="0" w:lastRow="0" w:firstColumn="0" w:lastColumn="0" w:noHBand="0" w:noVBand="0"/>
      </w:tblPr>
      <w:tblGrid>
        <w:gridCol w:w="4788"/>
        <w:gridCol w:w="3106"/>
        <w:gridCol w:w="1961"/>
      </w:tblGrid>
      <w:tr w:rsidR="008F5C55" w:rsidRPr="00BC29B1" w14:paraId="1020EEFE" w14:textId="77777777" w:rsidTr="00F23199">
        <w:trPr>
          <w:cantSplit/>
          <w:trHeight w:val="709"/>
          <w:jc w:val="center"/>
        </w:trPr>
        <w:tc>
          <w:tcPr>
            <w:tcW w:w="2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3D383CF" w14:textId="77777777" w:rsidR="008F5C55" w:rsidRPr="00BC29B1" w:rsidRDefault="008F5C55" w:rsidP="008354F4">
            <w:pPr>
              <w:jc w:val="center"/>
              <w:rPr>
                <w:color w:val="000000"/>
                <w:sz w:val="20"/>
                <w:szCs w:val="20"/>
              </w:rPr>
            </w:pPr>
            <w:r w:rsidRPr="00BC29B1">
              <w:rPr>
                <w:color w:val="000000"/>
                <w:sz w:val="20"/>
                <w:szCs w:val="20"/>
              </w:rPr>
              <w:t>Наименование категорий земель</w:t>
            </w:r>
            <w:r w:rsidRPr="00BC29B1">
              <w:rPr>
                <w:sz w:val="20"/>
                <w:szCs w:val="20"/>
              </w:rPr>
              <w:t xml:space="preserve"> </w:t>
            </w:r>
          </w:p>
        </w:tc>
        <w:tc>
          <w:tcPr>
            <w:tcW w:w="25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463AE" w14:textId="77777777" w:rsidR="008F5C55" w:rsidRPr="00BC29B1" w:rsidRDefault="008F5C55" w:rsidP="008354F4">
            <w:pPr>
              <w:jc w:val="center"/>
              <w:rPr>
                <w:color w:val="000000"/>
                <w:sz w:val="20"/>
                <w:szCs w:val="20"/>
              </w:rPr>
            </w:pPr>
            <w:r w:rsidRPr="00BC29B1">
              <w:rPr>
                <w:color w:val="000000"/>
                <w:sz w:val="20"/>
                <w:szCs w:val="20"/>
              </w:rPr>
              <w:t>Всего по категориям земель,</w:t>
            </w:r>
            <w:r w:rsidRPr="00BC29B1">
              <w:rPr>
                <w:sz w:val="20"/>
                <w:szCs w:val="20"/>
              </w:rPr>
              <w:t xml:space="preserve"> </w:t>
            </w:r>
            <w:r w:rsidRPr="00BC29B1">
              <w:rPr>
                <w:color w:val="000000"/>
                <w:sz w:val="20"/>
                <w:szCs w:val="20"/>
              </w:rPr>
              <w:t>площадь,</w:t>
            </w:r>
            <w:r w:rsidR="0057247E">
              <w:rPr>
                <w:color w:val="000000"/>
                <w:sz w:val="20"/>
                <w:szCs w:val="20"/>
              </w:rPr>
              <w:t xml:space="preserve"> </w:t>
            </w:r>
            <w:r w:rsidRPr="00BC29B1">
              <w:rPr>
                <w:color w:val="000000"/>
                <w:sz w:val="20"/>
                <w:szCs w:val="20"/>
              </w:rPr>
              <w:t>га</w:t>
            </w:r>
          </w:p>
        </w:tc>
      </w:tr>
      <w:tr w:rsidR="008F5C55" w:rsidRPr="00BC29B1" w14:paraId="0ECA8C30" w14:textId="77777777" w:rsidTr="00F23199">
        <w:trPr>
          <w:cantSplit/>
          <w:trHeight w:val="841"/>
          <w:jc w:val="center"/>
        </w:trPr>
        <w:tc>
          <w:tcPr>
            <w:tcW w:w="2429" w:type="pct"/>
            <w:vMerge/>
            <w:tcBorders>
              <w:top w:val="single" w:sz="4" w:space="0" w:color="auto"/>
              <w:left w:val="single" w:sz="4" w:space="0" w:color="auto"/>
              <w:bottom w:val="single" w:sz="4" w:space="0" w:color="auto"/>
              <w:right w:val="single" w:sz="4" w:space="0" w:color="auto"/>
            </w:tcBorders>
            <w:vAlign w:val="center"/>
          </w:tcPr>
          <w:p w14:paraId="5A7D4583" w14:textId="77777777" w:rsidR="008F5C55" w:rsidRPr="00BC29B1" w:rsidRDefault="008F5C55" w:rsidP="008354F4">
            <w:pPr>
              <w:rPr>
                <w:color w:val="000000"/>
                <w:sz w:val="20"/>
                <w:szCs w:val="20"/>
              </w:rPr>
            </w:pPr>
          </w:p>
        </w:tc>
        <w:tc>
          <w:tcPr>
            <w:tcW w:w="1576" w:type="pct"/>
            <w:tcBorders>
              <w:top w:val="single" w:sz="4" w:space="0" w:color="auto"/>
              <w:left w:val="nil"/>
              <w:bottom w:val="single" w:sz="4" w:space="0" w:color="auto"/>
              <w:right w:val="single" w:sz="4" w:space="0" w:color="auto"/>
            </w:tcBorders>
            <w:shd w:val="clear" w:color="auto" w:fill="FFFFFF"/>
            <w:vAlign w:val="center"/>
          </w:tcPr>
          <w:p w14:paraId="12E0981F" w14:textId="77777777" w:rsidR="008F5C55" w:rsidRPr="00BC29B1" w:rsidRDefault="008F5C55" w:rsidP="008354F4">
            <w:pPr>
              <w:jc w:val="center"/>
              <w:rPr>
                <w:color w:val="000000"/>
                <w:sz w:val="20"/>
                <w:szCs w:val="20"/>
              </w:rPr>
            </w:pPr>
            <w:r w:rsidRPr="00BC29B1">
              <w:rPr>
                <w:rStyle w:val="Bodytext"/>
                <w:color w:val="000000"/>
                <w:sz w:val="20"/>
                <w:szCs w:val="20"/>
              </w:rPr>
              <w:t>согласно государственного фонда данных</w:t>
            </w:r>
          </w:p>
        </w:tc>
        <w:tc>
          <w:tcPr>
            <w:tcW w:w="995" w:type="pct"/>
            <w:tcBorders>
              <w:top w:val="single" w:sz="4" w:space="0" w:color="auto"/>
              <w:left w:val="nil"/>
              <w:bottom w:val="single" w:sz="4" w:space="0" w:color="auto"/>
              <w:right w:val="single" w:sz="4" w:space="0" w:color="auto"/>
            </w:tcBorders>
            <w:shd w:val="clear" w:color="auto" w:fill="FFFFFF"/>
            <w:vAlign w:val="center"/>
          </w:tcPr>
          <w:p w14:paraId="4D389575" w14:textId="77777777" w:rsidR="008F5C55" w:rsidRPr="00BC29B1" w:rsidRDefault="008F5C55" w:rsidP="008354F4">
            <w:pPr>
              <w:jc w:val="center"/>
              <w:rPr>
                <w:color w:val="000000"/>
                <w:sz w:val="20"/>
                <w:szCs w:val="20"/>
              </w:rPr>
            </w:pPr>
            <w:r w:rsidRPr="00BC29B1">
              <w:rPr>
                <w:color w:val="000000"/>
                <w:sz w:val="20"/>
                <w:szCs w:val="20"/>
              </w:rPr>
              <w:t>удельный вес, %</w:t>
            </w:r>
          </w:p>
        </w:tc>
      </w:tr>
      <w:tr w:rsidR="008F5C55" w:rsidRPr="00BC29B1" w14:paraId="13A53716"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0B70C962" w14:textId="77777777" w:rsidR="008F5C55" w:rsidRPr="00BC29B1" w:rsidRDefault="008F5C55" w:rsidP="008354F4">
            <w:pPr>
              <w:rPr>
                <w:color w:val="000000"/>
                <w:sz w:val="20"/>
                <w:szCs w:val="20"/>
              </w:rPr>
            </w:pPr>
            <w:r w:rsidRPr="00BC29B1">
              <w:rPr>
                <w:color w:val="000000"/>
                <w:sz w:val="20"/>
                <w:szCs w:val="20"/>
              </w:rPr>
              <w:t>Земли сельскохозяйственного назначения</w:t>
            </w:r>
            <w:r w:rsidRPr="00BC29B1">
              <w:rPr>
                <w:sz w:val="20"/>
                <w:szCs w:val="20"/>
              </w:rPr>
              <w:t xml:space="preserve"> </w:t>
            </w:r>
          </w:p>
        </w:tc>
        <w:tc>
          <w:tcPr>
            <w:tcW w:w="1576" w:type="pct"/>
            <w:tcBorders>
              <w:top w:val="nil"/>
              <w:left w:val="nil"/>
              <w:bottom w:val="single" w:sz="4" w:space="0" w:color="auto"/>
              <w:right w:val="single" w:sz="4" w:space="0" w:color="auto"/>
            </w:tcBorders>
            <w:shd w:val="clear" w:color="auto" w:fill="FFFFFF"/>
            <w:vAlign w:val="center"/>
          </w:tcPr>
          <w:p w14:paraId="00EA7412" w14:textId="77777777" w:rsidR="008F5C55" w:rsidRPr="00BC29B1" w:rsidRDefault="008F5C55" w:rsidP="008354F4">
            <w:pPr>
              <w:jc w:val="center"/>
              <w:rPr>
                <w:b/>
                <w:sz w:val="20"/>
                <w:szCs w:val="20"/>
                <w:highlight w:val="yellow"/>
              </w:rPr>
            </w:pPr>
            <w:r w:rsidRPr="00BC29B1">
              <w:rPr>
                <w:b/>
                <w:color w:val="000000"/>
                <w:sz w:val="20"/>
                <w:szCs w:val="20"/>
              </w:rPr>
              <w:t>137136,7</w:t>
            </w:r>
          </w:p>
        </w:tc>
        <w:tc>
          <w:tcPr>
            <w:tcW w:w="995" w:type="pct"/>
            <w:tcBorders>
              <w:top w:val="nil"/>
              <w:left w:val="nil"/>
              <w:bottom w:val="single" w:sz="4" w:space="0" w:color="auto"/>
              <w:right w:val="single" w:sz="4" w:space="0" w:color="auto"/>
            </w:tcBorders>
            <w:shd w:val="clear" w:color="auto" w:fill="FFFFFF"/>
            <w:vAlign w:val="center"/>
          </w:tcPr>
          <w:p w14:paraId="3D73843F" w14:textId="77777777" w:rsidR="008F5C55" w:rsidRPr="00BC29B1" w:rsidRDefault="008F5C55" w:rsidP="008354F4">
            <w:pPr>
              <w:jc w:val="center"/>
              <w:rPr>
                <w:color w:val="000000"/>
                <w:sz w:val="20"/>
                <w:szCs w:val="20"/>
              </w:rPr>
            </w:pPr>
            <w:r w:rsidRPr="00BC29B1">
              <w:rPr>
                <w:color w:val="000000"/>
                <w:sz w:val="20"/>
                <w:szCs w:val="20"/>
              </w:rPr>
              <w:t>34,45</w:t>
            </w:r>
          </w:p>
        </w:tc>
      </w:tr>
      <w:tr w:rsidR="00295265" w:rsidRPr="00BC29B1" w14:paraId="1F3F79F0"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443F0FE6" w14:textId="77777777" w:rsidR="00295265" w:rsidRPr="00BC29B1" w:rsidRDefault="00295265" w:rsidP="008354F4">
            <w:pPr>
              <w:rPr>
                <w:color w:val="000000"/>
                <w:sz w:val="20"/>
                <w:szCs w:val="20"/>
              </w:rPr>
            </w:pPr>
            <w:r w:rsidRPr="00BC29B1">
              <w:rPr>
                <w:color w:val="000000"/>
                <w:sz w:val="20"/>
                <w:szCs w:val="20"/>
              </w:rPr>
              <w:t>В т.ч. леса на землях сельскохозяйственного назначения</w:t>
            </w:r>
          </w:p>
        </w:tc>
        <w:tc>
          <w:tcPr>
            <w:tcW w:w="1576" w:type="pct"/>
            <w:tcBorders>
              <w:top w:val="nil"/>
              <w:left w:val="nil"/>
              <w:bottom w:val="single" w:sz="4" w:space="0" w:color="auto"/>
              <w:right w:val="single" w:sz="4" w:space="0" w:color="auto"/>
            </w:tcBorders>
            <w:shd w:val="clear" w:color="auto" w:fill="FFFFFF"/>
            <w:vAlign w:val="center"/>
          </w:tcPr>
          <w:p w14:paraId="4251BA47" w14:textId="77777777" w:rsidR="00295265" w:rsidRPr="00BC29B1" w:rsidRDefault="00E2755D" w:rsidP="008354F4">
            <w:pPr>
              <w:jc w:val="center"/>
              <w:rPr>
                <w:b/>
                <w:color w:val="000000"/>
                <w:sz w:val="20"/>
                <w:szCs w:val="20"/>
              </w:rPr>
            </w:pPr>
            <w:r w:rsidRPr="00BC29B1">
              <w:rPr>
                <w:b/>
                <w:color w:val="000000"/>
                <w:sz w:val="20"/>
                <w:szCs w:val="20"/>
              </w:rPr>
              <w:t>31103</w:t>
            </w:r>
          </w:p>
        </w:tc>
        <w:tc>
          <w:tcPr>
            <w:tcW w:w="995" w:type="pct"/>
            <w:tcBorders>
              <w:top w:val="nil"/>
              <w:left w:val="nil"/>
              <w:bottom w:val="single" w:sz="4" w:space="0" w:color="auto"/>
              <w:right w:val="single" w:sz="4" w:space="0" w:color="auto"/>
            </w:tcBorders>
            <w:shd w:val="clear" w:color="auto" w:fill="FFFFFF"/>
            <w:vAlign w:val="center"/>
          </w:tcPr>
          <w:p w14:paraId="546419D2" w14:textId="77777777" w:rsidR="00295265" w:rsidRPr="00BC29B1" w:rsidRDefault="00295265" w:rsidP="008354F4">
            <w:pPr>
              <w:jc w:val="center"/>
              <w:rPr>
                <w:color w:val="000000"/>
                <w:sz w:val="20"/>
                <w:szCs w:val="20"/>
              </w:rPr>
            </w:pPr>
          </w:p>
        </w:tc>
      </w:tr>
      <w:tr w:rsidR="008F5C55" w:rsidRPr="00BC29B1" w14:paraId="31E8F142"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135AE33" w14:textId="77777777" w:rsidR="008F5C55" w:rsidRPr="00BC29B1" w:rsidRDefault="008F5C55" w:rsidP="008354F4">
            <w:pPr>
              <w:rPr>
                <w:color w:val="000000"/>
                <w:sz w:val="20"/>
                <w:szCs w:val="20"/>
              </w:rPr>
            </w:pPr>
            <w:r w:rsidRPr="00BC29B1">
              <w:rPr>
                <w:color w:val="000000"/>
                <w:sz w:val="20"/>
                <w:szCs w:val="20"/>
              </w:rPr>
              <w:t>Земли населенных пунктов:</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6368B557" w14:textId="77777777" w:rsidR="008F5C55" w:rsidRPr="00BC29B1" w:rsidRDefault="008F5C55" w:rsidP="008354F4">
            <w:pPr>
              <w:jc w:val="center"/>
              <w:rPr>
                <w:b/>
                <w:sz w:val="20"/>
                <w:szCs w:val="20"/>
              </w:rPr>
            </w:pPr>
            <w:r w:rsidRPr="00BC29B1">
              <w:rPr>
                <w:b/>
                <w:color w:val="000000"/>
                <w:sz w:val="20"/>
                <w:szCs w:val="20"/>
              </w:rPr>
              <w:t>864,3</w:t>
            </w:r>
          </w:p>
        </w:tc>
        <w:tc>
          <w:tcPr>
            <w:tcW w:w="995" w:type="pct"/>
            <w:tcBorders>
              <w:top w:val="nil"/>
              <w:left w:val="nil"/>
              <w:bottom w:val="single" w:sz="4" w:space="0" w:color="auto"/>
              <w:right w:val="single" w:sz="4" w:space="0" w:color="auto"/>
            </w:tcBorders>
            <w:shd w:val="clear" w:color="auto" w:fill="FFFFFF"/>
          </w:tcPr>
          <w:p w14:paraId="4301AA24" w14:textId="77777777" w:rsidR="008F5C55" w:rsidRPr="00BC29B1" w:rsidRDefault="008F5C55" w:rsidP="008354F4">
            <w:pPr>
              <w:jc w:val="center"/>
              <w:rPr>
                <w:color w:val="000000"/>
                <w:sz w:val="20"/>
                <w:szCs w:val="20"/>
              </w:rPr>
            </w:pPr>
            <w:r w:rsidRPr="00BC29B1">
              <w:rPr>
                <w:color w:val="000000"/>
                <w:sz w:val="20"/>
                <w:szCs w:val="20"/>
              </w:rPr>
              <w:t>0,22</w:t>
            </w:r>
          </w:p>
        </w:tc>
      </w:tr>
      <w:tr w:rsidR="008F5C55" w:rsidRPr="00BC29B1" w14:paraId="507CC76F"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07C4412" w14:textId="77777777" w:rsidR="008F5C55" w:rsidRPr="00BC29B1" w:rsidRDefault="008F5C55" w:rsidP="008354F4">
            <w:pPr>
              <w:rPr>
                <w:color w:val="000000"/>
                <w:sz w:val="20"/>
                <w:szCs w:val="20"/>
              </w:rPr>
            </w:pPr>
            <w:r w:rsidRPr="00BC29B1">
              <w:rPr>
                <w:color w:val="000000"/>
                <w:sz w:val="20"/>
                <w:szCs w:val="20"/>
              </w:rPr>
              <w:t>С. Катанда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4A4C513D" w14:textId="77777777" w:rsidR="008F5C55" w:rsidRPr="00BC29B1" w:rsidRDefault="008F5C55" w:rsidP="008354F4">
            <w:pPr>
              <w:jc w:val="center"/>
              <w:rPr>
                <w:b/>
                <w:color w:val="000000"/>
                <w:sz w:val="20"/>
                <w:szCs w:val="20"/>
              </w:rPr>
            </w:pPr>
            <w:r w:rsidRPr="00BC29B1">
              <w:rPr>
                <w:sz w:val="20"/>
                <w:szCs w:val="20"/>
              </w:rPr>
              <w:t>305,9</w:t>
            </w:r>
          </w:p>
        </w:tc>
        <w:tc>
          <w:tcPr>
            <w:tcW w:w="995" w:type="pct"/>
            <w:tcBorders>
              <w:top w:val="nil"/>
              <w:left w:val="nil"/>
              <w:bottom w:val="single" w:sz="4" w:space="0" w:color="auto"/>
              <w:right w:val="single" w:sz="4" w:space="0" w:color="auto"/>
            </w:tcBorders>
            <w:shd w:val="clear" w:color="auto" w:fill="FFFFFF"/>
            <w:vAlign w:val="center"/>
          </w:tcPr>
          <w:p w14:paraId="6CD55DCF" w14:textId="77777777" w:rsidR="008F5C55" w:rsidRPr="00BC29B1" w:rsidRDefault="008F5C55" w:rsidP="008354F4">
            <w:pPr>
              <w:jc w:val="center"/>
              <w:rPr>
                <w:color w:val="000000"/>
                <w:sz w:val="20"/>
                <w:szCs w:val="20"/>
              </w:rPr>
            </w:pPr>
          </w:p>
        </w:tc>
      </w:tr>
      <w:tr w:rsidR="008F5C55" w:rsidRPr="00BC29B1" w14:paraId="53CEA4E0"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DFBC344" w14:textId="77777777" w:rsidR="008F5C55" w:rsidRPr="00BC29B1" w:rsidRDefault="008F5C55" w:rsidP="008354F4">
            <w:pPr>
              <w:rPr>
                <w:color w:val="000000"/>
                <w:sz w:val="20"/>
                <w:szCs w:val="20"/>
              </w:rPr>
            </w:pPr>
            <w:r w:rsidRPr="00BC29B1">
              <w:rPr>
                <w:color w:val="000000"/>
                <w:sz w:val="20"/>
                <w:szCs w:val="20"/>
              </w:rPr>
              <w:t>С. Тюнгур</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1E7EEEA8" w14:textId="77777777" w:rsidR="008F5C55" w:rsidRPr="00BC29B1" w:rsidRDefault="008F5C55" w:rsidP="008354F4">
            <w:pPr>
              <w:jc w:val="center"/>
              <w:rPr>
                <w:color w:val="000000"/>
                <w:sz w:val="20"/>
                <w:szCs w:val="20"/>
              </w:rPr>
            </w:pPr>
            <w:r w:rsidRPr="00BC29B1">
              <w:rPr>
                <w:color w:val="000000"/>
                <w:sz w:val="20"/>
                <w:szCs w:val="20"/>
              </w:rPr>
              <w:t>440,8</w:t>
            </w:r>
          </w:p>
        </w:tc>
        <w:tc>
          <w:tcPr>
            <w:tcW w:w="995" w:type="pct"/>
            <w:tcBorders>
              <w:top w:val="nil"/>
              <w:left w:val="nil"/>
              <w:bottom w:val="single" w:sz="4" w:space="0" w:color="auto"/>
              <w:right w:val="single" w:sz="4" w:space="0" w:color="auto"/>
            </w:tcBorders>
            <w:shd w:val="clear" w:color="auto" w:fill="FFFFFF"/>
            <w:vAlign w:val="center"/>
          </w:tcPr>
          <w:p w14:paraId="06966C8A" w14:textId="77777777" w:rsidR="008F5C55" w:rsidRPr="00BC29B1" w:rsidRDefault="008F5C55" w:rsidP="008354F4">
            <w:pPr>
              <w:jc w:val="center"/>
              <w:rPr>
                <w:color w:val="000000"/>
                <w:sz w:val="20"/>
                <w:szCs w:val="20"/>
              </w:rPr>
            </w:pPr>
          </w:p>
        </w:tc>
      </w:tr>
      <w:tr w:rsidR="008F5C55" w:rsidRPr="00BC29B1" w14:paraId="51DE59D9"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9980ECD" w14:textId="77777777" w:rsidR="008F5C55" w:rsidRPr="00BC29B1" w:rsidRDefault="008F5C55" w:rsidP="008354F4">
            <w:pPr>
              <w:rPr>
                <w:color w:val="000000"/>
                <w:sz w:val="20"/>
                <w:szCs w:val="20"/>
              </w:rPr>
            </w:pPr>
            <w:r w:rsidRPr="00BC29B1">
              <w:rPr>
                <w:color w:val="000000"/>
                <w:sz w:val="20"/>
                <w:szCs w:val="20"/>
              </w:rPr>
              <w:t>Пос. Кучерла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197C97C1" w14:textId="77777777" w:rsidR="008F5C55" w:rsidRPr="00BC29B1" w:rsidRDefault="008F5C55" w:rsidP="008354F4">
            <w:pPr>
              <w:jc w:val="center"/>
              <w:rPr>
                <w:sz w:val="20"/>
                <w:szCs w:val="20"/>
              </w:rPr>
            </w:pPr>
            <w:r w:rsidRPr="00BC29B1">
              <w:rPr>
                <w:sz w:val="20"/>
                <w:szCs w:val="20"/>
              </w:rPr>
              <w:t>117,6</w:t>
            </w:r>
          </w:p>
        </w:tc>
        <w:tc>
          <w:tcPr>
            <w:tcW w:w="995" w:type="pct"/>
            <w:tcBorders>
              <w:top w:val="nil"/>
              <w:left w:val="nil"/>
              <w:bottom w:val="single" w:sz="4" w:space="0" w:color="auto"/>
              <w:right w:val="single" w:sz="4" w:space="0" w:color="auto"/>
            </w:tcBorders>
            <w:shd w:val="clear" w:color="auto" w:fill="FFFFFF"/>
            <w:vAlign w:val="center"/>
          </w:tcPr>
          <w:p w14:paraId="5BD69350" w14:textId="77777777" w:rsidR="008F5C55" w:rsidRPr="00BC29B1" w:rsidRDefault="008F5C55" w:rsidP="008354F4">
            <w:pPr>
              <w:jc w:val="center"/>
              <w:rPr>
                <w:color w:val="000000"/>
                <w:sz w:val="20"/>
                <w:szCs w:val="20"/>
              </w:rPr>
            </w:pPr>
          </w:p>
        </w:tc>
      </w:tr>
      <w:tr w:rsidR="008F5C55" w:rsidRPr="00BC29B1" w14:paraId="626695EC"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A29C85A" w14:textId="77777777" w:rsidR="008F5C55" w:rsidRPr="00BC29B1" w:rsidRDefault="008F5C55" w:rsidP="008354F4">
            <w:pPr>
              <w:rPr>
                <w:color w:val="000000"/>
                <w:sz w:val="20"/>
                <w:szCs w:val="20"/>
              </w:rPr>
            </w:pPr>
            <w:r w:rsidRPr="00BC29B1">
              <w:rPr>
                <w:color w:val="000000"/>
                <w:sz w:val="20"/>
                <w:szCs w:val="20"/>
              </w:rPr>
              <w:t>Земли промышленности, транспорта, связи и иного назначения</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FF7FB77" w14:textId="77777777" w:rsidR="008F5C55" w:rsidRPr="00BC29B1" w:rsidRDefault="008F5C55" w:rsidP="008354F4">
            <w:pPr>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3776C4BF" w14:textId="77777777" w:rsidR="008F5C55" w:rsidRPr="00BC29B1" w:rsidRDefault="008F5C55" w:rsidP="008354F4">
            <w:pPr>
              <w:jc w:val="center"/>
              <w:rPr>
                <w:sz w:val="20"/>
                <w:szCs w:val="20"/>
              </w:rPr>
            </w:pPr>
            <w:r w:rsidRPr="00BC29B1">
              <w:rPr>
                <w:sz w:val="20"/>
                <w:szCs w:val="20"/>
              </w:rPr>
              <w:t>-</w:t>
            </w:r>
          </w:p>
        </w:tc>
      </w:tr>
      <w:tr w:rsidR="008F5C55" w:rsidRPr="00BC29B1" w14:paraId="6CB46D4A"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49263F7" w14:textId="77777777" w:rsidR="008F5C55" w:rsidRPr="00BC29B1" w:rsidRDefault="008F5C55" w:rsidP="008354F4">
            <w:pPr>
              <w:rPr>
                <w:color w:val="000000"/>
                <w:sz w:val="20"/>
                <w:szCs w:val="20"/>
              </w:rPr>
            </w:pPr>
            <w:r w:rsidRPr="00BC29B1">
              <w:rPr>
                <w:color w:val="000000"/>
                <w:sz w:val="20"/>
                <w:szCs w:val="20"/>
              </w:rPr>
              <w:lastRenderedPageBreak/>
              <w:t>В том числе автомобильного транспорта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4F11BD6B" w14:textId="77777777" w:rsidR="008F5C55" w:rsidRPr="00BC29B1" w:rsidRDefault="008F5C55" w:rsidP="008354F4">
            <w:pPr>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769C7EAB" w14:textId="77777777" w:rsidR="008F5C55" w:rsidRPr="00BC29B1" w:rsidRDefault="008F5C55" w:rsidP="008354F4">
            <w:pPr>
              <w:jc w:val="center"/>
              <w:rPr>
                <w:sz w:val="20"/>
                <w:szCs w:val="20"/>
              </w:rPr>
            </w:pPr>
          </w:p>
        </w:tc>
      </w:tr>
      <w:tr w:rsidR="008F5C55" w:rsidRPr="00BC29B1" w14:paraId="075BE4AC"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0D1A3CC" w14:textId="77777777" w:rsidR="008F5C55" w:rsidRPr="00BC29B1" w:rsidRDefault="008F5C55" w:rsidP="008354F4">
            <w:pPr>
              <w:rPr>
                <w:color w:val="000000"/>
                <w:sz w:val="20"/>
                <w:szCs w:val="20"/>
              </w:rPr>
            </w:pPr>
            <w:r w:rsidRPr="00BC29B1">
              <w:rPr>
                <w:color w:val="000000"/>
                <w:sz w:val="20"/>
                <w:szCs w:val="20"/>
              </w:rPr>
              <w:t>Земли лесного фонда</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6585A2F2" w14:textId="77777777" w:rsidR="008F5C55" w:rsidRPr="00BC29B1" w:rsidRDefault="008F5C55" w:rsidP="008354F4">
            <w:pPr>
              <w:jc w:val="center"/>
              <w:rPr>
                <w:color w:val="000000"/>
                <w:sz w:val="20"/>
                <w:szCs w:val="20"/>
              </w:rPr>
            </w:pPr>
            <w:r w:rsidRPr="00BC29B1">
              <w:rPr>
                <w:sz w:val="20"/>
                <w:szCs w:val="20"/>
              </w:rPr>
              <w:t>90112</w:t>
            </w:r>
          </w:p>
        </w:tc>
        <w:tc>
          <w:tcPr>
            <w:tcW w:w="995" w:type="pct"/>
            <w:tcBorders>
              <w:top w:val="single" w:sz="4" w:space="0" w:color="auto"/>
              <w:left w:val="nil"/>
              <w:bottom w:val="single" w:sz="4" w:space="0" w:color="auto"/>
              <w:right w:val="single" w:sz="4" w:space="0" w:color="auto"/>
            </w:tcBorders>
            <w:vAlign w:val="center"/>
          </w:tcPr>
          <w:p w14:paraId="52C915F3" w14:textId="77777777" w:rsidR="008F5C55" w:rsidRPr="00BC29B1" w:rsidRDefault="008F5C55" w:rsidP="008354F4">
            <w:pPr>
              <w:jc w:val="center"/>
              <w:rPr>
                <w:sz w:val="20"/>
                <w:szCs w:val="20"/>
              </w:rPr>
            </w:pPr>
            <w:r w:rsidRPr="00BC29B1">
              <w:rPr>
                <w:sz w:val="20"/>
                <w:szCs w:val="20"/>
              </w:rPr>
              <w:t>22,64</w:t>
            </w:r>
          </w:p>
        </w:tc>
      </w:tr>
      <w:tr w:rsidR="008F5C55" w:rsidRPr="00BC29B1" w14:paraId="768741D8"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B604258" w14:textId="77777777" w:rsidR="008F5C55" w:rsidRPr="00BC29B1" w:rsidRDefault="008F5C55" w:rsidP="008354F4">
            <w:pPr>
              <w:rPr>
                <w:color w:val="000000"/>
                <w:sz w:val="20"/>
                <w:szCs w:val="20"/>
              </w:rPr>
            </w:pPr>
            <w:r w:rsidRPr="00BC29B1">
              <w:rPr>
                <w:color w:val="000000"/>
                <w:sz w:val="20"/>
                <w:szCs w:val="20"/>
              </w:rPr>
              <w:t>Земли запаса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66DE1C15" w14:textId="77777777" w:rsidR="008F5C55" w:rsidRPr="00BC29B1" w:rsidRDefault="008F5C55" w:rsidP="008354F4">
            <w:pPr>
              <w:jc w:val="center"/>
              <w:rPr>
                <w:color w:val="000000"/>
                <w:sz w:val="20"/>
                <w:szCs w:val="20"/>
              </w:rPr>
            </w:pPr>
            <w:r w:rsidRPr="00BC29B1">
              <w:rPr>
                <w:sz w:val="20"/>
                <w:szCs w:val="20"/>
              </w:rPr>
              <w:t>17849</w:t>
            </w:r>
          </w:p>
        </w:tc>
        <w:tc>
          <w:tcPr>
            <w:tcW w:w="995" w:type="pct"/>
            <w:tcBorders>
              <w:top w:val="single" w:sz="4" w:space="0" w:color="auto"/>
              <w:left w:val="nil"/>
              <w:bottom w:val="single" w:sz="4" w:space="0" w:color="auto"/>
              <w:right w:val="single" w:sz="4" w:space="0" w:color="auto"/>
            </w:tcBorders>
            <w:vAlign w:val="center"/>
          </w:tcPr>
          <w:p w14:paraId="71E8440B" w14:textId="77777777" w:rsidR="008F5C55" w:rsidRPr="00BC29B1" w:rsidRDefault="008F5C55" w:rsidP="008354F4">
            <w:pPr>
              <w:jc w:val="center"/>
              <w:rPr>
                <w:sz w:val="20"/>
                <w:szCs w:val="20"/>
              </w:rPr>
            </w:pPr>
            <w:r w:rsidRPr="00BC29B1">
              <w:rPr>
                <w:sz w:val="20"/>
                <w:szCs w:val="20"/>
              </w:rPr>
              <w:t>4,5</w:t>
            </w:r>
          </w:p>
        </w:tc>
      </w:tr>
      <w:tr w:rsidR="008F5C55" w:rsidRPr="00BC29B1" w14:paraId="0CAD16B6"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DF5F261" w14:textId="77777777" w:rsidR="008F5C55" w:rsidRPr="00BC29B1" w:rsidRDefault="008F5C55" w:rsidP="008354F4">
            <w:pPr>
              <w:rPr>
                <w:color w:val="000000"/>
                <w:sz w:val="20"/>
                <w:szCs w:val="20"/>
              </w:rPr>
            </w:pPr>
            <w:r w:rsidRPr="00BC29B1">
              <w:rPr>
                <w:color w:val="000000"/>
                <w:sz w:val="20"/>
                <w:szCs w:val="20"/>
              </w:rPr>
              <w:t>Земли водного фонда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1F605745" w14:textId="77777777" w:rsidR="008F5C55" w:rsidRPr="00BC29B1" w:rsidRDefault="008F5C55" w:rsidP="008354F4">
            <w:pPr>
              <w:jc w:val="center"/>
              <w:rPr>
                <w:color w:val="000000"/>
                <w:sz w:val="20"/>
                <w:szCs w:val="20"/>
              </w:rPr>
            </w:pPr>
            <w:r w:rsidRPr="00BC29B1">
              <w:rPr>
                <w:color w:val="000000"/>
                <w:sz w:val="20"/>
                <w:szCs w:val="20"/>
              </w:rPr>
              <w:t>347</w:t>
            </w:r>
          </w:p>
        </w:tc>
        <w:tc>
          <w:tcPr>
            <w:tcW w:w="995" w:type="pct"/>
            <w:tcBorders>
              <w:top w:val="single" w:sz="4" w:space="0" w:color="auto"/>
              <w:left w:val="nil"/>
              <w:bottom w:val="single" w:sz="4" w:space="0" w:color="auto"/>
              <w:right w:val="single" w:sz="4" w:space="0" w:color="auto"/>
            </w:tcBorders>
            <w:vAlign w:val="center"/>
          </w:tcPr>
          <w:p w14:paraId="4E00B859" w14:textId="77777777" w:rsidR="008F5C55" w:rsidRPr="00BC29B1" w:rsidRDefault="008F5C55" w:rsidP="008354F4">
            <w:pPr>
              <w:jc w:val="center"/>
              <w:rPr>
                <w:sz w:val="20"/>
                <w:szCs w:val="20"/>
              </w:rPr>
            </w:pPr>
            <w:r w:rsidRPr="00BC29B1">
              <w:rPr>
                <w:sz w:val="20"/>
                <w:szCs w:val="20"/>
              </w:rPr>
              <w:t>0,09</w:t>
            </w:r>
          </w:p>
        </w:tc>
      </w:tr>
      <w:tr w:rsidR="008F5C55" w:rsidRPr="00BC29B1" w14:paraId="5944E434"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74CF891" w14:textId="77777777" w:rsidR="008F5C55" w:rsidRPr="00BC29B1" w:rsidRDefault="008F5C55" w:rsidP="008354F4">
            <w:pPr>
              <w:rPr>
                <w:color w:val="000000"/>
                <w:sz w:val="20"/>
                <w:szCs w:val="20"/>
              </w:rPr>
            </w:pPr>
            <w:r w:rsidRPr="00BC29B1">
              <w:rPr>
                <w:color w:val="000000"/>
                <w:sz w:val="20"/>
                <w:szCs w:val="20"/>
              </w:rPr>
              <w:t>Земли особо охраняемых территорий и объектов</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0EE8B236" w14:textId="77777777" w:rsidR="008F5C55" w:rsidRPr="00BC29B1" w:rsidRDefault="008F5C55" w:rsidP="008354F4">
            <w:pPr>
              <w:jc w:val="center"/>
              <w:rPr>
                <w:color w:val="000000"/>
                <w:sz w:val="20"/>
                <w:szCs w:val="20"/>
              </w:rPr>
            </w:pPr>
            <w:r w:rsidRPr="00BC29B1">
              <w:rPr>
                <w:sz w:val="20"/>
                <w:szCs w:val="20"/>
              </w:rPr>
              <w:t>151640</w:t>
            </w:r>
          </w:p>
        </w:tc>
        <w:tc>
          <w:tcPr>
            <w:tcW w:w="995" w:type="pct"/>
            <w:tcBorders>
              <w:top w:val="single" w:sz="4" w:space="0" w:color="auto"/>
              <w:left w:val="nil"/>
              <w:bottom w:val="single" w:sz="4" w:space="0" w:color="auto"/>
              <w:right w:val="single" w:sz="4" w:space="0" w:color="auto"/>
            </w:tcBorders>
            <w:vAlign w:val="center"/>
          </w:tcPr>
          <w:p w14:paraId="10098BCD" w14:textId="77777777" w:rsidR="008F5C55" w:rsidRPr="00BC29B1" w:rsidRDefault="008F5C55" w:rsidP="008354F4">
            <w:pPr>
              <w:jc w:val="center"/>
              <w:rPr>
                <w:sz w:val="20"/>
                <w:szCs w:val="20"/>
              </w:rPr>
            </w:pPr>
            <w:r w:rsidRPr="00BC29B1">
              <w:rPr>
                <w:sz w:val="20"/>
                <w:szCs w:val="20"/>
              </w:rPr>
              <w:t>38,1</w:t>
            </w:r>
          </w:p>
        </w:tc>
      </w:tr>
      <w:tr w:rsidR="008F5C55" w:rsidRPr="00BC29B1" w14:paraId="07742CE1"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42F38997" w14:textId="77777777" w:rsidR="008F5C55" w:rsidRPr="00BC29B1" w:rsidRDefault="008F5C55" w:rsidP="008354F4">
            <w:pPr>
              <w:jc w:val="center"/>
              <w:rPr>
                <w:color w:val="000000"/>
                <w:sz w:val="20"/>
                <w:szCs w:val="20"/>
              </w:rPr>
            </w:pPr>
            <w:r w:rsidRPr="00BC29B1">
              <w:rPr>
                <w:color w:val="000000"/>
                <w:sz w:val="20"/>
                <w:szCs w:val="20"/>
              </w:rPr>
              <w:t>Итого земель</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13F23283" w14:textId="77777777" w:rsidR="008F5C55" w:rsidRPr="00BC29B1" w:rsidRDefault="008F5C55" w:rsidP="008354F4">
            <w:pPr>
              <w:jc w:val="center"/>
              <w:rPr>
                <w:b/>
                <w:sz w:val="20"/>
                <w:szCs w:val="20"/>
              </w:rPr>
            </w:pPr>
            <w:r w:rsidRPr="00BC29B1">
              <w:rPr>
                <w:b/>
                <w:bCs/>
                <w:sz w:val="20"/>
                <w:szCs w:val="20"/>
              </w:rPr>
              <w:t>398041</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4D887819" w14:textId="77777777" w:rsidR="008F5C55" w:rsidRPr="00BC29B1" w:rsidRDefault="008F5C55" w:rsidP="008354F4">
            <w:pPr>
              <w:jc w:val="center"/>
              <w:rPr>
                <w:color w:val="000000"/>
                <w:sz w:val="20"/>
                <w:szCs w:val="20"/>
              </w:rPr>
            </w:pPr>
            <w:r w:rsidRPr="00BC29B1">
              <w:rPr>
                <w:color w:val="000000"/>
                <w:sz w:val="20"/>
                <w:szCs w:val="20"/>
              </w:rPr>
              <w:t>100</w:t>
            </w:r>
          </w:p>
        </w:tc>
      </w:tr>
    </w:tbl>
    <w:p w14:paraId="0EEA6665" w14:textId="77777777" w:rsidR="00B95D92" w:rsidRDefault="00B95D92" w:rsidP="008354F4">
      <w:pPr>
        <w:spacing w:before="100" w:beforeAutospacing="1"/>
        <w:ind w:firstLine="709"/>
        <w:jc w:val="both"/>
      </w:pPr>
      <w:r w:rsidRPr="00502DE8">
        <w:t xml:space="preserve">Как видно из приведенной таблицы, земли </w:t>
      </w:r>
      <w:r w:rsidR="00502DE8" w:rsidRPr="00502DE8">
        <w:rPr>
          <w:color w:val="000000"/>
          <w:sz w:val="22"/>
          <w:szCs w:val="22"/>
        </w:rPr>
        <w:t>особо охраняемых территорий и объектов</w:t>
      </w:r>
      <w:r w:rsidR="00502DE8" w:rsidRPr="00502DE8">
        <w:t xml:space="preserve"> </w:t>
      </w:r>
      <w:r w:rsidRPr="00502DE8">
        <w:t xml:space="preserve">занимают значительную долю территории </w:t>
      </w:r>
      <w:r w:rsidR="00502DE8" w:rsidRPr="00502DE8">
        <w:t>Катандинского</w:t>
      </w:r>
      <w:r w:rsidRPr="00502DE8">
        <w:rPr>
          <w:color w:val="000000"/>
        </w:rPr>
        <w:t xml:space="preserve"> сельского поселения</w:t>
      </w:r>
      <w:r w:rsidRPr="00502DE8">
        <w:t>.</w:t>
      </w:r>
    </w:p>
    <w:p w14:paraId="5166DC13" w14:textId="77777777" w:rsidR="00EA231E" w:rsidRDefault="00EA231E" w:rsidP="00487273">
      <w:pPr>
        <w:pStyle w:val="2fb"/>
      </w:pPr>
    </w:p>
    <w:p w14:paraId="7215A542" w14:textId="77777777" w:rsidR="00EA231E" w:rsidRDefault="00EA231E" w:rsidP="00487273">
      <w:pPr>
        <w:pStyle w:val="2fb"/>
      </w:pPr>
      <w:bookmarkStart w:id="55" w:name="_Toc92475875"/>
      <w:r w:rsidRPr="00EC46F6">
        <w:t>1.2.12 Лесные ресурсы</w:t>
      </w:r>
      <w:bookmarkEnd w:id="55"/>
    </w:p>
    <w:p w14:paraId="4371C572" w14:textId="77777777" w:rsidR="00DD150F" w:rsidRPr="00EC46F6" w:rsidRDefault="00DD150F" w:rsidP="00487273">
      <w:pPr>
        <w:pStyle w:val="2fb"/>
      </w:pPr>
    </w:p>
    <w:p w14:paraId="7EB0729D" w14:textId="77777777" w:rsidR="00EA231E" w:rsidRPr="00AF2D15" w:rsidRDefault="00EA231E" w:rsidP="008354F4">
      <w:pPr>
        <w:ind w:firstLine="709"/>
        <w:jc w:val="both"/>
      </w:pPr>
      <w:r w:rsidRPr="00241E00">
        <w:t>Большую часть земель Катандинского СП Усть-Коксинского района занимают леса (</w:t>
      </w:r>
      <w:r w:rsidR="009E1626" w:rsidRPr="00F95358">
        <w:rPr>
          <w:sz w:val="22"/>
          <w:szCs w:val="22"/>
        </w:rPr>
        <w:t>90112</w:t>
      </w:r>
      <w:r w:rsidRPr="00241E00">
        <w:t xml:space="preserve"> га - 2</w:t>
      </w:r>
      <w:r w:rsidR="009E1626">
        <w:t>2</w:t>
      </w:r>
      <w:r w:rsidRPr="00241E00">
        <w:t>,</w:t>
      </w:r>
      <w:r w:rsidR="009E1626">
        <w:t>64</w:t>
      </w:r>
      <w:r w:rsidRPr="00241E00">
        <w:t xml:space="preserve">%). </w:t>
      </w:r>
      <w:r w:rsidR="00241E00" w:rsidRPr="00AF2D15">
        <w:t>Кадастровые номера земельных участков – 04:08:000000:267, 04:08:000000:0001.</w:t>
      </w:r>
    </w:p>
    <w:p w14:paraId="5229E6D2" w14:textId="77777777" w:rsidR="00EA231E" w:rsidRDefault="00EA231E" w:rsidP="008354F4">
      <w:pPr>
        <w:ind w:firstLine="709"/>
        <w:jc w:val="both"/>
      </w:pPr>
      <w:r w:rsidRPr="00241E00">
        <w:t xml:space="preserve">Леса Катандинского СП   относятся в Мультинскому </w:t>
      </w:r>
      <w:r w:rsidR="00241E00" w:rsidRPr="00241E00">
        <w:t>участковому лесничеству</w:t>
      </w:r>
      <w:r w:rsidR="00D74246">
        <w:t xml:space="preserve"> в составе:</w:t>
      </w:r>
    </w:p>
    <w:p w14:paraId="2C88F4CF" w14:textId="77777777" w:rsidR="00D74246" w:rsidRDefault="00D4344E" w:rsidP="008354F4">
      <w:pPr>
        <w:ind w:firstLine="709"/>
      </w:pPr>
      <w:r>
        <w:t xml:space="preserve">Лесная дача </w:t>
      </w:r>
      <w:r w:rsidR="00D74246" w:rsidRPr="003360BE">
        <w:t>Верх-Катанда, всего:</w:t>
      </w:r>
      <w:r w:rsidR="00D74246">
        <w:t xml:space="preserve"> 8077 га</w:t>
      </w:r>
    </w:p>
    <w:p w14:paraId="1D247FF8" w14:textId="77777777" w:rsidR="00D74246" w:rsidRDefault="00D4344E" w:rsidP="008354F4">
      <w:pPr>
        <w:ind w:firstLine="709"/>
      </w:pPr>
      <w:r>
        <w:t>Лесная дача</w:t>
      </w:r>
      <w:r w:rsidR="00D74246" w:rsidRPr="003360BE">
        <w:t xml:space="preserve"> Ниж. Катанда, всего:</w:t>
      </w:r>
      <w:r w:rsidR="00D74246">
        <w:t xml:space="preserve"> 1048 га</w:t>
      </w:r>
    </w:p>
    <w:p w14:paraId="1C4E0D9C" w14:textId="77777777" w:rsidR="00D74246" w:rsidRDefault="00D4344E" w:rsidP="008354F4">
      <w:pPr>
        <w:ind w:firstLine="709"/>
      </w:pPr>
      <w:r>
        <w:t>Лесная дача</w:t>
      </w:r>
      <w:r w:rsidR="00D74246" w:rsidRPr="003360BE">
        <w:t xml:space="preserve"> Кучерлу-Айры, всего:</w:t>
      </w:r>
      <w:r w:rsidR="00D74246">
        <w:t xml:space="preserve"> 1690 га</w:t>
      </w:r>
    </w:p>
    <w:p w14:paraId="796CDC34" w14:textId="77777777" w:rsidR="00D74246" w:rsidRDefault="00D4344E" w:rsidP="008354F4">
      <w:pPr>
        <w:ind w:firstLine="709"/>
      </w:pPr>
      <w:r>
        <w:t>Лесная дача</w:t>
      </w:r>
      <w:r w:rsidR="00D74246" w:rsidRPr="003360BE">
        <w:t xml:space="preserve"> Казнахта, всего:</w:t>
      </w:r>
      <w:r w:rsidR="00D74246">
        <w:t>12300 га</w:t>
      </w:r>
    </w:p>
    <w:p w14:paraId="6048C27B" w14:textId="77777777" w:rsidR="00D74246" w:rsidRDefault="00D4344E" w:rsidP="008354F4">
      <w:pPr>
        <w:ind w:firstLine="709"/>
      </w:pPr>
      <w:r>
        <w:t>Лесная дача</w:t>
      </w:r>
      <w:r w:rsidR="00D74246" w:rsidRPr="003360BE">
        <w:t xml:space="preserve"> Ак-Кем-Кучерла, всего:</w:t>
      </w:r>
      <w:r w:rsidR="00D74246">
        <w:t xml:space="preserve"> 39884 га</w:t>
      </w:r>
    </w:p>
    <w:p w14:paraId="6259D1CE" w14:textId="77777777" w:rsidR="00D74246" w:rsidRDefault="00D4344E" w:rsidP="008354F4">
      <w:pPr>
        <w:ind w:firstLine="709"/>
      </w:pPr>
      <w:r>
        <w:t>Лесная дача</w:t>
      </w:r>
      <w:r w:rsidR="00D74246" w:rsidRPr="003360BE">
        <w:t xml:space="preserve"> Верх-Кураган, всего:</w:t>
      </w:r>
      <w:r w:rsidR="00D74246">
        <w:t xml:space="preserve"> 9759 га</w:t>
      </w:r>
    </w:p>
    <w:p w14:paraId="2AD2C5F8" w14:textId="77777777" w:rsidR="00D74246" w:rsidRDefault="00D4344E" w:rsidP="008354F4">
      <w:pPr>
        <w:ind w:firstLine="709"/>
      </w:pPr>
      <w:r>
        <w:t>Лесная дача</w:t>
      </w:r>
      <w:r w:rsidR="00D74246" w:rsidRPr="003360BE">
        <w:t xml:space="preserve"> Барсук,  всего:</w:t>
      </w:r>
      <w:r w:rsidR="00D74246">
        <w:t xml:space="preserve"> 8004 га</w:t>
      </w:r>
    </w:p>
    <w:p w14:paraId="730197C7" w14:textId="77777777" w:rsidR="00D4344E" w:rsidRDefault="00D4344E" w:rsidP="008354F4">
      <w:pPr>
        <w:ind w:firstLine="709"/>
      </w:pPr>
      <w:r w:rsidRPr="00084A79">
        <w:t>Лесная дача Белуха 1346 га</w:t>
      </w:r>
    </w:p>
    <w:p w14:paraId="1F28A196" w14:textId="77777777" w:rsidR="00D74246" w:rsidRPr="00241E00" w:rsidRDefault="00D74246" w:rsidP="008354F4">
      <w:pPr>
        <w:ind w:firstLine="709"/>
      </w:pPr>
      <w:r>
        <w:t>Итого</w:t>
      </w:r>
      <w:r w:rsidR="00E9502F">
        <w:t>:</w:t>
      </w:r>
      <w:r>
        <w:t xml:space="preserve"> </w:t>
      </w:r>
      <w:r w:rsidR="00D4344E">
        <w:t>90112</w:t>
      </w:r>
    </w:p>
    <w:p w14:paraId="74CBA75E" w14:textId="77777777" w:rsidR="00241E00" w:rsidRPr="00241E00" w:rsidRDefault="00241E00" w:rsidP="008354F4">
      <w:pPr>
        <w:pStyle w:val="23"/>
        <w:suppressAutoHyphens/>
        <w:ind w:firstLine="709"/>
        <w:jc w:val="both"/>
        <w:rPr>
          <w:bCs/>
          <w:sz w:val="24"/>
          <w:szCs w:val="24"/>
        </w:rPr>
      </w:pPr>
      <w:r w:rsidRPr="00241E00">
        <w:rPr>
          <w:sz w:val="24"/>
          <w:szCs w:val="24"/>
        </w:rPr>
        <w:t>Леса Мультинского участкового лесничества по целевому назначению представлены защитными лесами.</w:t>
      </w:r>
    </w:p>
    <w:p w14:paraId="43E0C3F9" w14:textId="77777777" w:rsidR="00241E00" w:rsidRPr="00241E00" w:rsidRDefault="00241E00" w:rsidP="008354F4">
      <w:pPr>
        <w:suppressAutoHyphens/>
        <w:ind w:firstLine="709"/>
        <w:jc w:val="both"/>
      </w:pPr>
      <w:r w:rsidRPr="00241E00">
        <w:t>Защитные леса представлены следующими категориями:</w:t>
      </w:r>
    </w:p>
    <w:p w14:paraId="20CB06FE" w14:textId="77777777" w:rsidR="00241E00" w:rsidRPr="00241E00" w:rsidRDefault="00241E00" w:rsidP="008354F4">
      <w:pPr>
        <w:suppressAutoHyphens/>
        <w:ind w:firstLine="709"/>
      </w:pPr>
      <w:r w:rsidRPr="00241E00">
        <w:t>Ценные леса, из них:</w:t>
      </w:r>
    </w:p>
    <w:p w14:paraId="27D80874" w14:textId="77777777" w:rsidR="00241E00" w:rsidRPr="00241E00" w:rsidRDefault="00241E00" w:rsidP="008354F4">
      <w:pPr>
        <w:suppressAutoHyphens/>
        <w:ind w:firstLine="709"/>
      </w:pPr>
      <w:r w:rsidRPr="00241E00">
        <w:t>- противоэрозионные леса;</w:t>
      </w:r>
    </w:p>
    <w:p w14:paraId="25C91D3D" w14:textId="77777777" w:rsidR="00241E00" w:rsidRPr="00241E00" w:rsidRDefault="00241E00" w:rsidP="008354F4">
      <w:pPr>
        <w:suppressAutoHyphens/>
        <w:ind w:firstLine="709"/>
      </w:pPr>
      <w:r w:rsidRPr="00241E00">
        <w:t>- запретные полосы лесов, расположенные вдоль водных объектов;</w:t>
      </w:r>
    </w:p>
    <w:p w14:paraId="2F73717F" w14:textId="77777777" w:rsidR="00EA231E" w:rsidRPr="00241E00" w:rsidRDefault="00241E00" w:rsidP="008354F4">
      <w:pPr>
        <w:suppressAutoHyphens/>
        <w:ind w:firstLine="709"/>
        <w:jc w:val="both"/>
      </w:pPr>
      <w:r w:rsidRPr="00241E00">
        <w:t>-леса, расположенные в пустынных, полупустынных, лесостепных, лесотундровых зонах, степях, горах</w:t>
      </w:r>
    </w:p>
    <w:p w14:paraId="7AD5E1C9" w14:textId="77777777" w:rsidR="00AF2D15" w:rsidRPr="00765D43" w:rsidRDefault="00AF2D15" w:rsidP="008354F4">
      <w:pPr>
        <w:ind w:firstLine="709"/>
        <w:jc w:val="both"/>
      </w:pPr>
      <w:r w:rsidRPr="00AF2D15">
        <w:t>Леса, расположенные на землях лесного фонда в границах Лесничества наход</w:t>
      </w:r>
      <w:r>
        <w:t xml:space="preserve">ятся в собственности Российской. </w:t>
      </w:r>
      <w:r w:rsidRPr="00AF2D15">
        <w:t>В соответствии со ст. 24, 25 Лесного кодекса РФ и нормативными правовыми актами, утвержденными уполномоченными органами исполнительной власти Российской Федерации, в Лесничестве установлены виды разрешенного использования лесов, включая ведение сельского хозяйства</w:t>
      </w:r>
      <w:r>
        <w:t>, осуществление рекреационной деятельности.</w:t>
      </w:r>
    </w:p>
    <w:p w14:paraId="7A43D540" w14:textId="77777777" w:rsidR="00B95D92" w:rsidRPr="009E3A12" w:rsidRDefault="00B95D92" w:rsidP="008354F4">
      <w:pPr>
        <w:shd w:val="clear" w:color="auto" w:fill="FFFFFF"/>
        <w:tabs>
          <w:tab w:val="left" w:pos="9354"/>
        </w:tabs>
        <w:ind w:right="-6" w:firstLine="709"/>
        <w:jc w:val="both"/>
        <w:rPr>
          <w:i/>
          <w:color w:val="000000"/>
          <w:spacing w:val="-1"/>
        </w:rPr>
      </w:pPr>
      <w:r w:rsidRPr="009E3A12">
        <w:rPr>
          <w:i/>
          <w:color w:val="000000"/>
          <w:spacing w:val="-1"/>
        </w:rPr>
        <w:t>Выводы по природным условиям и ресурсам:</w:t>
      </w:r>
    </w:p>
    <w:p w14:paraId="1758F48F" w14:textId="77777777" w:rsidR="00603FFD" w:rsidRPr="009E3A12" w:rsidRDefault="00603FFD" w:rsidP="008354F4">
      <w:pPr>
        <w:ind w:firstLine="709"/>
        <w:jc w:val="both"/>
        <w:rPr>
          <w:color w:val="000000"/>
        </w:rPr>
      </w:pPr>
      <w:r w:rsidRPr="009E3A12">
        <w:rPr>
          <w:color w:val="000000"/>
        </w:rPr>
        <w:t xml:space="preserve">Из неблагоприятных физико-геологических явлений на территории </w:t>
      </w:r>
      <w:r w:rsidR="00BA4CFE">
        <w:rPr>
          <w:color w:val="000000"/>
        </w:rPr>
        <w:t>сельского по</w:t>
      </w:r>
      <w:r w:rsidRPr="009E3A12">
        <w:rPr>
          <w:color w:val="000000"/>
        </w:rPr>
        <w:t>селения можно выделить:</w:t>
      </w:r>
    </w:p>
    <w:p w14:paraId="4AAAD29D" w14:textId="77777777" w:rsidR="00603FFD" w:rsidRPr="009E3A12" w:rsidRDefault="00603FFD" w:rsidP="008354F4">
      <w:pPr>
        <w:ind w:firstLine="709"/>
        <w:jc w:val="both"/>
        <w:rPr>
          <w:color w:val="000000"/>
        </w:rPr>
      </w:pPr>
      <w:r w:rsidRPr="009E3A12">
        <w:rPr>
          <w:color w:val="000000"/>
        </w:rPr>
        <w:t>— высок</w:t>
      </w:r>
      <w:r w:rsidR="00BA4CFE">
        <w:rPr>
          <w:color w:val="000000"/>
        </w:rPr>
        <w:t>ую</w:t>
      </w:r>
      <w:r w:rsidRPr="009E3A12">
        <w:rPr>
          <w:color w:val="000000"/>
        </w:rPr>
        <w:t xml:space="preserve"> сейсмичность;</w:t>
      </w:r>
    </w:p>
    <w:p w14:paraId="165EA183" w14:textId="77777777" w:rsidR="00603FFD" w:rsidRPr="009E3A12" w:rsidRDefault="00603FFD" w:rsidP="008354F4">
      <w:pPr>
        <w:ind w:firstLine="709"/>
        <w:jc w:val="both"/>
        <w:rPr>
          <w:color w:val="000000"/>
        </w:rPr>
      </w:pPr>
      <w:r w:rsidRPr="009E3A12">
        <w:rPr>
          <w:color w:val="000000"/>
        </w:rPr>
        <w:t>— возможность образования «верховодки»;</w:t>
      </w:r>
    </w:p>
    <w:p w14:paraId="4766D536" w14:textId="77777777" w:rsidR="00A769AB" w:rsidRPr="009E3A12" w:rsidRDefault="00603FFD" w:rsidP="008354F4">
      <w:pPr>
        <w:widowControl w:val="0"/>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rPr>
        <w:t>— больш</w:t>
      </w:r>
      <w:r w:rsidR="00BA4CFE">
        <w:rPr>
          <w:color w:val="000000"/>
        </w:rPr>
        <w:t>ую</w:t>
      </w:r>
      <w:r w:rsidRPr="009E3A12">
        <w:rPr>
          <w:color w:val="000000"/>
        </w:rPr>
        <w:t xml:space="preserve"> глубин</w:t>
      </w:r>
      <w:r w:rsidR="00BA4CFE">
        <w:rPr>
          <w:color w:val="000000"/>
        </w:rPr>
        <w:t>у</w:t>
      </w:r>
      <w:r w:rsidRPr="009E3A12">
        <w:rPr>
          <w:color w:val="000000"/>
        </w:rPr>
        <w:t xml:space="preserve"> сезонного промерзания грунтов</w:t>
      </w:r>
    </w:p>
    <w:p w14:paraId="4F0E626A" w14:textId="77777777" w:rsidR="006E4C3C" w:rsidRPr="009E3A12" w:rsidRDefault="006E4C3C" w:rsidP="008354F4">
      <w:pPr>
        <w:shd w:val="clear" w:color="auto" w:fill="FFFFFF"/>
        <w:tabs>
          <w:tab w:val="left" w:pos="9354"/>
        </w:tabs>
        <w:ind w:right="-6" w:firstLine="709"/>
        <w:jc w:val="both"/>
      </w:pPr>
      <w:bookmarkStart w:id="56" w:name="_Toc274600807"/>
      <w:r w:rsidRPr="009E3A12">
        <w:rPr>
          <w:color w:val="000000"/>
          <w:spacing w:val="-1"/>
        </w:rPr>
        <w:t xml:space="preserve">Из благоприятных условий для градостроительного освоения </w:t>
      </w:r>
      <w:r w:rsidRPr="009E3A12">
        <w:rPr>
          <w:color w:val="000000"/>
          <w:spacing w:val="-5"/>
        </w:rPr>
        <w:t>территории:</w:t>
      </w:r>
    </w:p>
    <w:p w14:paraId="75E268A0" w14:textId="77777777" w:rsidR="006E4C3C" w:rsidRPr="009E3A12" w:rsidRDefault="006E4C3C" w:rsidP="008354F4">
      <w:pPr>
        <w:widowControl w:val="0"/>
        <w:numPr>
          <w:ilvl w:val="0"/>
          <w:numId w:val="4"/>
        </w:numPr>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spacing w:val="-1"/>
        </w:rPr>
        <w:t>хорошая обеспеченность ресурсами пресных подземных вод;</w:t>
      </w:r>
    </w:p>
    <w:p w14:paraId="09D4C674" w14:textId="77777777" w:rsidR="00E9502F" w:rsidRDefault="006E4C3C" w:rsidP="008446B1">
      <w:pPr>
        <w:ind w:firstLine="709"/>
        <w:jc w:val="both"/>
      </w:pPr>
      <w:r w:rsidRPr="009E3A12">
        <w:t>-к пригодным для гражданского строительства территориям следует отнести долину</w:t>
      </w:r>
      <w:r w:rsidR="006B340C">
        <w:t xml:space="preserve"> реки Катунь</w:t>
      </w:r>
      <w:r w:rsidRPr="009E3A12">
        <w:t>.</w:t>
      </w:r>
      <w:bookmarkStart w:id="57" w:name="_Toc92475876"/>
    </w:p>
    <w:p w14:paraId="42CDFB39" w14:textId="77777777" w:rsidR="008446B1" w:rsidRDefault="008446B1" w:rsidP="008446B1">
      <w:pPr>
        <w:ind w:firstLine="709"/>
        <w:jc w:val="both"/>
      </w:pPr>
    </w:p>
    <w:p w14:paraId="732BA48D" w14:textId="77777777" w:rsidR="008446B1" w:rsidRPr="008446B1" w:rsidRDefault="008446B1" w:rsidP="008446B1">
      <w:pPr>
        <w:ind w:firstLine="709"/>
        <w:jc w:val="both"/>
      </w:pPr>
    </w:p>
    <w:bookmarkEnd w:id="57"/>
    <w:p w14:paraId="6C54B62C" w14:textId="77777777" w:rsidR="00E9502F" w:rsidRDefault="00E9502F" w:rsidP="00E9502F">
      <w:pPr>
        <w:spacing w:after="240"/>
        <w:jc w:val="center"/>
        <w:rPr>
          <w:i/>
        </w:rPr>
      </w:pPr>
      <w:r w:rsidRPr="00E9502F">
        <w:rPr>
          <w:i/>
        </w:rPr>
        <w:lastRenderedPageBreak/>
        <w:t>1.2.13 ОБЪЕКТЫ КУЛЬТУРНОГО НАСЛЕДИЯ</w:t>
      </w:r>
    </w:p>
    <w:p w14:paraId="08DDA70E" w14:textId="77777777" w:rsidR="003F26C7" w:rsidRPr="008B2AC9" w:rsidRDefault="00F91329" w:rsidP="008354F4">
      <w:pPr>
        <w:ind w:firstLine="709"/>
        <w:jc w:val="both"/>
      </w:pPr>
      <w:r w:rsidRPr="00F91329">
        <w:rPr>
          <w:color w:val="000000"/>
        </w:rPr>
        <w:t xml:space="preserve">Двумя главными особенностями </w:t>
      </w:r>
      <w:r w:rsidR="008B2AC9">
        <w:rPr>
          <w:color w:val="000000"/>
        </w:rPr>
        <w:t xml:space="preserve">Усть-Коксинского района, соответственно и </w:t>
      </w:r>
      <w:r w:rsidR="00E414D3">
        <w:t>Катандинского</w:t>
      </w:r>
      <w:r w:rsidR="008B2AC9">
        <w:rPr>
          <w:color w:val="000000"/>
        </w:rPr>
        <w:t xml:space="preserve"> СП</w:t>
      </w:r>
      <w:r w:rsidRPr="00F91329">
        <w:rPr>
          <w:color w:val="000000"/>
        </w:rPr>
        <w:t>, которые постоянно привлекают внимание мирового сообщества, являются ее уникальная природа и накапливавшееся на протяжении многих веков богатейшие историко-культурное наследие</w:t>
      </w:r>
      <w:r w:rsidR="008B2AC9" w:rsidRPr="00502DE8">
        <w:rPr>
          <w:color w:val="000000"/>
        </w:rPr>
        <w:t>.</w:t>
      </w:r>
      <w:r w:rsidR="00E414D3" w:rsidRPr="00502DE8">
        <w:rPr>
          <w:color w:val="000000"/>
        </w:rPr>
        <w:t xml:space="preserve"> На территории Катандинского СП расположены уникальные природные ресурсы не только Федерального, но и мирового значения; подтверждение этому - придание статуса объекта Всемирного природного наследия горе Белуха и Государственному природному заповеднику «Катунский». Кроме того</w:t>
      </w:r>
      <w:r w:rsidR="00E414D3">
        <w:rPr>
          <w:color w:val="000000"/>
          <w:sz w:val="28"/>
          <w:szCs w:val="28"/>
        </w:rPr>
        <w:t>,</w:t>
      </w:r>
      <w:r w:rsidR="00E9502F">
        <w:rPr>
          <w:color w:val="000000"/>
          <w:sz w:val="28"/>
          <w:szCs w:val="28"/>
        </w:rPr>
        <w:t xml:space="preserve"> </w:t>
      </w:r>
      <w:r w:rsidR="00E414D3">
        <w:t>н</w:t>
      </w:r>
      <w:r w:rsidR="008B2AC9" w:rsidRPr="003F26C7">
        <w:t xml:space="preserve">а территории </w:t>
      </w:r>
      <w:r w:rsidR="003C725B">
        <w:t>сельского поселения</w:t>
      </w:r>
      <w:r w:rsidR="008B2AC9" w:rsidRPr="003F26C7">
        <w:t xml:space="preserve"> наход</w:t>
      </w:r>
      <w:r w:rsidR="008B2AC9">
        <w:t>и</w:t>
      </w:r>
      <w:r w:rsidR="008B2AC9" w:rsidRPr="003F26C7">
        <w:t xml:space="preserve">тся </w:t>
      </w:r>
      <w:r w:rsidR="008B2AC9">
        <w:t xml:space="preserve">семь </w:t>
      </w:r>
      <w:r w:rsidR="008B2AC9" w:rsidRPr="003F26C7">
        <w:t xml:space="preserve">объектов, имеющих большую историко-культурную ценность. Список объектов культурного наследия </w:t>
      </w:r>
      <w:r w:rsidR="00025019">
        <w:t xml:space="preserve">и этно-природных комплексов </w:t>
      </w:r>
      <w:r w:rsidR="008B2AC9" w:rsidRPr="003F26C7">
        <w:t>приведен в табл</w:t>
      </w:r>
      <w:r w:rsidR="00E9502F">
        <w:t>ицах:</w:t>
      </w:r>
      <w:r w:rsidR="008B2AC9" w:rsidRPr="003F26C7">
        <w:t xml:space="preserve"> </w:t>
      </w:r>
      <w:r w:rsidR="00025019">
        <w:t>2</w:t>
      </w:r>
      <w:r w:rsidR="00E9502F">
        <w:t>А</w:t>
      </w:r>
      <w:r w:rsidR="0029218C">
        <w:t>,</w:t>
      </w:r>
      <w:r w:rsidR="00E9502F">
        <w:t xml:space="preserve"> 2Б</w:t>
      </w:r>
      <w:r w:rsidR="0029218C">
        <w:t>,</w:t>
      </w:r>
      <w:r w:rsidR="00E9502F">
        <w:t xml:space="preserve"> 2В</w:t>
      </w:r>
      <w:r w:rsidR="00025019">
        <w:t>.</w:t>
      </w:r>
    </w:p>
    <w:p w14:paraId="3A5E7B4F" w14:textId="77777777" w:rsidR="003F26C7" w:rsidRDefault="003F26C7" w:rsidP="008354F4">
      <w:pPr>
        <w:ind w:firstLine="709"/>
        <w:jc w:val="both"/>
        <w:rPr>
          <w:sz w:val="28"/>
          <w:szCs w:val="28"/>
        </w:rPr>
        <w:sectPr w:rsidR="003F26C7" w:rsidSect="00CB1A3E">
          <w:footerReference w:type="even" r:id="rId14"/>
          <w:footerReference w:type="default" r:id="rId15"/>
          <w:pgSz w:w="11906" w:h="16838"/>
          <w:pgMar w:top="568" w:right="566" w:bottom="709" w:left="1701" w:header="5" w:footer="708" w:gutter="0"/>
          <w:cols w:space="708"/>
          <w:docGrid w:linePitch="360"/>
        </w:sectPr>
      </w:pPr>
    </w:p>
    <w:p w14:paraId="55AD5A84" w14:textId="77777777" w:rsidR="003F26C7" w:rsidRDefault="003F26C7" w:rsidP="003F26C7">
      <w:pPr>
        <w:jc w:val="right"/>
      </w:pPr>
      <w:r w:rsidRPr="004B38D7">
        <w:lastRenderedPageBreak/>
        <w:t>Таблиц</w:t>
      </w:r>
      <w:r w:rsidR="00776803">
        <w:t>а</w:t>
      </w:r>
      <w:r w:rsidRPr="004B38D7">
        <w:t xml:space="preserve"> </w:t>
      </w:r>
      <w:r w:rsidR="00025019" w:rsidRPr="004B38D7">
        <w:t>2</w:t>
      </w:r>
      <w:r w:rsidR="00E9502F">
        <w:t>А</w:t>
      </w:r>
    </w:p>
    <w:p w14:paraId="76766B77" w14:textId="77777777" w:rsidR="00776803" w:rsidRPr="004B38D7" w:rsidRDefault="00776803" w:rsidP="003F26C7">
      <w:pPr>
        <w:jc w:val="right"/>
      </w:pPr>
    </w:p>
    <w:p w14:paraId="3805BB8D" w14:textId="77777777" w:rsidR="0029218C" w:rsidRPr="004B38D7" w:rsidRDefault="004B38D7" w:rsidP="00776803">
      <w:pPr>
        <w:spacing w:after="240" w:line="240" w:lineRule="exact"/>
        <w:jc w:val="center"/>
      </w:pPr>
      <w:bookmarkStart w:id="58" w:name="bookmark3"/>
      <w:r w:rsidRPr="004B38D7">
        <w:t>Перечень</w:t>
      </w:r>
      <w:r>
        <w:t xml:space="preserve"> </w:t>
      </w:r>
      <w:r w:rsidRPr="004B38D7">
        <w:t xml:space="preserve">объектов культурного наследия (объекты археологического наследия) </w:t>
      </w:r>
      <w:r w:rsidRPr="004B38D7">
        <w:rPr>
          <w:color w:val="000000"/>
        </w:rPr>
        <w:t>федерального значения</w:t>
      </w:r>
      <w:r w:rsidR="0029218C" w:rsidRPr="004B38D7">
        <w:rPr>
          <w:color w:val="000000"/>
        </w:rPr>
        <w:t>, расположенные на территории Катандинского сельского поселения Усть-Коксинского района Республики Алтай</w:t>
      </w:r>
      <w:bookmarkEnd w:id="58"/>
    </w:p>
    <w:tbl>
      <w:tblPr>
        <w:tblW w:w="0" w:type="auto"/>
        <w:tblCellMar>
          <w:left w:w="10" w:type="dxa"/>
          <w:right w:w="10" w:type="dxa"/>
        </w:tblCellMar>
        <w:tblLook w:val="0000" w:firstRow="0" w:lastRow="0" w:firstColumn="0" w:lastColumn="0" w:noHBand="0" w:noVBand="0"/>
      </w:tblPr>
      <w:tblGrid>
        <w:gridCol w:w="384"/>
        <w:gridCol w:w="881"/>
        <w:gridCol w:w="1528"/>
        <w:gridCol w:w="1887"/>
        <w:gridCol w:w="1285"/>
        <w:gridCol w:w="872"/>
        <w:gridCol w:w="907"/>
        <w:gridCol w:w="1557"/>
        <w:gridCol w:w="2570"/>
        <w:gridCol w:w="1175"/>
        <w:gridCol w:w="1638"/>
      </w:tblGrid>
      <w:tr w:rsidR="002B4E81" w:rsidRPr="002B4E81" w14:paraId="79CDE307" w14:textId="77777777" w:rsidTr="002B4E81">
        <w:trPr>
          <w:trHeight w:hRule="exact" w:val="914"/>
        </w:trPr>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4EF8EBDC" w14:textId="77777777" w:rsidR="0029218C" w:rsidRPr="002B4E81" w:rsidRDefault="0029218C" w:rsidP="002B4E81">
            <w:pPr>
              <w:rPr>
                <w:sz w:val="20"/>
                <w:szCs w:val="20"/>
              </w:rPr>
            </w:pPr>
            <w:r w:rsidRPr="002B4E81">
              <w:rPr>
                <w:sz w:val="20"/>
                <w:szCs w:val="20"/>
              </w:rPr>
              <w:t>№</w:t>
            </w:r>
          </w:p>
          <w:p w14:paraId="3E7D3662" w14:textId="77777777" w:rsidR="0029218C" w:rsidRPr="002B4E81" w:rsidRDefault="0029218C" w:rsidP="002B4E81">
            <w:pPr>
              <w:rPr>
                <w:sz w:val="20"/>
                <w:szCs w:val="20"/>
              </w:rPr>
            </w:pPr>
            <w:r w:rsidRPr="002B4E81">
              <w:rPr>
                <w:sz w:val="20"/>
                <w:szCs w:val="20"/>
              </w:rPr>
              <w:t>п/п</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649C10CF" w14:textId="77777777" w:rsidR="0029218C" w:rsidRPr="002B4E81" w:rsidRDefault="0029218C" w:rsidP="002B4E81">
            <w:pPr>
              <w:rPr>
                <w:sz w:val="20"/>
                <w:szCs w:val="20"/>
              </w:rPr>
            </w:pPr>
            <w:r w:rsidRPr="002B4E81">
              <w:rPr>
                <w:sz w:val="20"/>
                <w:szCs w:val="20"/>
              </w:rPr>
              <w:t>Учетный</w:t>
            </w:r>
            <w:r w:rsidR="00776803" w:rsidRPr="002B4E81">
              <w:rPr>
                <w:sz w:val="20"/>
                <w:szCs w:val="20"/>
              </w:rPr>
              <w:br/>
            </w:r>
            <w:r w:rsidRPr="002B4E81">
              <w:rPr>
                <w:sz w:val="20"/>
                <w:szCs w:val="20"/>
              </w:rPr>
              <w:t>номер</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523DD2C7" w14:textId="77777777" w:rsidR="0029218C" w:rsidRPr="002B4E81" w:rsidRDefault="0029218C" w:rsidP="002B4E81">
            <w:pPr>
              <w:rPr>
                <w:sz w:val="20"/>
                <w:szCs w:val="20"/>
              </w:rPr>
            </w:pPr>
            <w:r w:rsidRPr="002B4E81">
              <w:rPr>
                <w:sz w:val="20"/>
                <w:szCs w:val="20"/>
              </w:rPr>
              <w:t>Наименован</w:t>
            </w:r>
            <w:r w:rsidR="00776803" w:rsidRPr="002B4E81">
              <w:rPr>
                <w:sz w:val="20"/>
                <w:szCs w:val="20"/>
              </w:rPr>
              <w:t>ие</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8CC069E" w14:textId="77777777" w:rsidR="0029218C" w:rsidRPr="002B4E81" w:rsidRDefault="0029218C" w:rsidP="002B4E81">
            <w:pPr>
              <w:rPr>
                <w:sz w:val="20"/>
                <w:szCs w:val="20"/>
              </w:rPr>
            </w:pPr>
            <w:r w:rsidRPr="002B4E81">
              <w:rPr>
                <w:sz w:val="20"/>
                <w:szCs w:val="20"/>
              </w:rPr>
              <w:t>Адрес</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626AB93" w14:textId="77777777" w:rsidR="0029218C" w:rsidRPr="002B4E81" w:rsidRDefault="0029218C" w:rsidP="002B4E81">
            <w:pPr>
              <w:rPr>
                <w:sz w:val="20"/>
                <w:szCs w:val="20"/>
              </w:rPr>
            </w:pPr>
            <w:r w:rsidRPr="002B4E81">
              <w:rPr>
                <w:sz w:val="20"/>
                <w:szCs w:val="20"/>
              </w:rPr>
              <w:t>Категория</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0490E785" w14:textId="77777777" w:rsidR="0029218C" w:rsidRPr="002B4E81" w:rsidRDefault="0029218C" w:rsidP="002B4E81">
            <w:pPr>
              <w:rPr>
                <w:sz w:val="20"/>
                <w:szCs w:val="20"/>
              </w:rPr>
            </w:pPr>
            <w:r w:rsidRPr="002B4E81">
              <w:rPr>
                <w:sz w:val="20"/>
                <w:szCs w:val="20"/>
              </w:rPr>
              <w:t>Вид</w:t>
            </w:r>
          </w:p>
          <w:p w14:paraId="460E86DF" w14:textId="77777777" w:rsidR="0029218C" w:rsidRPr="002B4E81" w:rsidRDefault="0029218C" w:rsidP="002B4E81">
            <w:pPr>
              <w:rPr>
                <w:sz w:val="20"/>
                <w:szCs w:val="20"/>
              </w:rPr>
            </w:pPr>
            <w:r w:rsidRPr="002B4E81">
              <w:rPr>
                <w:sz w:val="20"/>
                <w:szCs w:val="20"/>
              </w:rPr>
              <w:t>ОКН</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65903A3" w14:textId="77777777" w:rsidR="0029218C" w:rsidRPr="002B4E81" w:rsidRDefault="0029218C" w:rsidP="002B4E81">
            <w:pPr>
              <w:rPr>
                <w:sz w:val="20"/>
                <w:szCs w:val="20"/>
              </w:rPr>
            </w:pPr>
            <w:r w:rsidRPr="002B4E81">
              <w:rPr>
                <w:sz w:val="20"/>
                <w:szCs w:val="20"/>
              </w:rPr>
              <w:t>Входит</w:t>
            </w:r>
          </w:p>
          <w:p w14:paraId="0FED49E7" w14:textId="77777777" w:rsidR="0029218C" w:rsidRPr="002B4E81" w:rsidRDefault="0029218C" w:rsidP="002B4E81">
            <w:pPr>
              <w:rPr>
                <w:sz w:val="20"/>
                <w:szCs w:val="20"/>
              </w:rPr>
            </w:pPr>
            <w:r w:rsidRPr="002B4E81">
              <w:rPr>
                <w:sz w:val="20"/>
                <w:szCs w:val="20"/>
              </w:rPr>
              <w:t>в</w:t>
            </w:r>
          </w:p>
          <w:p w14:paraId="1D38D38D" w14:textId="77777777" w:rsidR="0029218C" w:rsidRPr="002B4E81" w:rsidRDefault="0029218C" w:rsidP="002B4E81">
            <w:pPr>
              <w:rPr>
                <w:sz w:val="20"/>
                <w:szCs w:val="20"/>
              </w:rPr>
            </w:pPr>
            <w:r w:rsidRPr="002B4E81">
              <w:rPr>
                <w:sz w:val="20"/>
                <w:szCs w:val="20"/>
              </w:rPr>
              <w:t>ансамбль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8187748" w14:textId="77777777" w:rsidR="0029218C" w:rsidRPr="002B4E81" w:rsidRDefault="0029218C" w:rsidP="002B4E81">
            <w:pPr>
              <w:rPr>
                <w:sz w:val="20"/>
                <w:szCs w:val="20"/>
              </w:rPr>
            </w:pPr>
            <w:r w:rsidRPr="002B4E81">
              <w:rPr>
                <w:sz w:val="20"/>
                <w:szCs w:val="20"/>
              </w:rPr>
              <w:t>Общая</w:t>
            </w:r>
          </w:p>
          <w:p w14:paraId="4DA4BB54" w14:textId="77777777" w:rsidR="0029218C" w:rsidRPr="002B4E81" w:rsidRDefault="0029218C" w:rsidP="002B4E81">
            <w:pPr>
              <w:rPr>
                <w:sz w:val="20"/>
                <w:szCs w:val="20"/>
              </w:rPr>
            </w:pPr>
            <w:r w:rsidRPr="002B4E81">
              <w:rPr>
                <w:sz w:val="20"/>
                <w:szCs w:val="20"/>
              </w:rPr>
              <w:t>видовая</w:t>
            </w:r>
          </w:p>
          <w:p w14:paraId="43B36BDE" w14:textId="77777777" w:rsidR="0029218C" w:rsidRPr="002B4E81" w:rsidRDefault="0029218C" w:rsidP="002B4E81">
            <w:pPr>
              <w:rPr>
                <w:sz w:val="20"/>
                <w:szCs w:val="20"/>
              </w:rPr>
            </w:pPr>
            <w:r w:rsidRPr="002B4E81">
              <w:rPr>
                <w:sz w:val="20"/>
                <w:szCs w:val="20"/>
              </w:rPr>
              <w:t>принадлежность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553E0222" w14:textId="77777777" w:rsidR="0029218C" w:rsidRPr="002B4E81" w:rsidRDefault="0029218C" w:rsidP="002B4E81">
            <w:pPr>
              <w:rPr>
                <w:sz w:val="20"/>
                <w:szCs w:val="20"/>
              </w:rPr>
            </w:pPr>
            <w:r w:rsidRPr="002B4E81">
              <w:rPr>
                <w:sz w:val="20"/>
                <w:szCs w:val="20"/>
              </w:rPr>
              <w:t>Наименование нормативно</w:t>
            </w:r>
            <w:r w:rsidR="00776803" w:rsidRPr="002B4E81">
              <w:rPr>
                <w:sz w:val="20"/>
                <w:szCs w:val="20"/>
              </w:rPr>
              <w:t>-</w:t>
            </w:r>
            <w:r w:rsidRPr="002B4E81">
              <w:rPr>
                <w:sz w:val="20"/>
                <w:szCs w:val="20"/>
              </w:rPr>
              <w:softHyphen/>
              <w:t>правового акта о постановке на государственную охрану</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46E4AE10" w14:textId="77777777" w:rsidR="0029218C" w:rsidRPr="002B4E81" w:rsidRDefault="0029218C" w:rsidP="002B4E81">
            <w:pPr>
              <w:rPr>
                <w:sz w:val="20"/>
                <w:szCs w:val="20"/>
              </w:rPr>
            </w:pPr>
            <w:r w:rsidRPr="002B4E81">
              <w:rPr>
                <w:sz w:val="20"/>
                <w:szCs w:val="20"/>
              </w:rPr>
              <w:t>Тип</w:t>
            </w:r>
          </w:p>
          <w:p w14:paraId="4DF6823D" w14:textId="77777777" w:rsidR="0029218C" w:rsidRPr="002B4E81" w:rsidRDefault="0029218C" w:rsidP="002B4E81">
            <w:pPr>
              <w:rPr>
                <w:sz w:val="20"/>
                <w:szCs w:val="20"/>
              </w:rPr>
            </w:pPr>
            <w:r w:rsidRPr="002B4E81">
              <w:rPr>
                <w:sz w:val="20"/>
                <w:szCs w:val="20"/>
              </w:rPr>
              <w:t>процесса/</w:t>
            </w:r>
          </w:p>
          <w:p w14:paraId="04EF439E" w14:textId="77777777" w:rsidR="0029218C" w:rsidRPr="002B4E81" w:rsidRDefault="0029218C" w:rsidP="002B4E81">
            <w:pPr>
              <w:rPr>
                <w:sz w:val="20"/>
                <w:szCs w:val="20"/>
              </w:rPr>
            </w:pPr>
            <w:r w:rsidRPr="002B4E81">
              <w:rPr>
                <w:sz w:val="20"/>
                <w:szCs w:val="20"/>
              </w:rPr>
              <w:t>статус</w:t>
            </w:r>
          </w:p>
        </w:tc>
        <w:tc>
          <w:tcPr>
            <w:tcW w:w="0" w:type="auto"/>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14:paraId="6A01B5A0" w14:textId="77777777" w:rsidR="0029218C" w:rsidRPr="002B4E81" w:rsidRDefault="0029218C" w:rsidP="002B4E81">
            <w:pPr>
              <w:rPr>
                <w:sz w:val="20"/>
                <w:szCs w:val="20"/>
              </w:rPr>
            </w:pPr>
            <w:r w:rsidRPr="002B4E81">
              <w:rPr>
                <w:sz w:val="20"/>
                <w:szCs w:val="20"/>
              </w:rPr>
              <w:t>Регистрационный</w:t>
            </w:r>
          </w:p>
          <w:p w14:paraId="5EA1A1ED" w14:textId="77777777" w:rsidR="0029218C" w:rsidRPr="002B4E81" w:rsidRDefault="0029218C" w:rsidP="002B4E81">
            <w:pPr>
              <w:rPr>
                <w:sz w:val="20"/>
                <w:szCs w:val="20"/>
              </w:rPr>
            </w:pPr>
            <w:r w:rsidRPr="002B4E81">
              <w:rPr>
                <w:sz w:val="20"/>
                <w:szCs w:val="20"/>
              </w:rPr>
              <w:t>номер</w:t>
            </w:r>
          </w:p>
        </w:tc>
      </w:tr>
      <w:tr w:rsidR="002B4E81" w:rsidRPr="002B4E81" w14:paraId="419AEEA6" w14:textId="77777777" w:rsidTr="002B4E81">
        <w:trPr>
          <w:trHeight w:hRule="exact" w:val="1995"/>
        </w:trPr>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6A8B6CE4" w14:textId="77777777" w:rsidR="0029218C" w:rsidRPr="002B4E81" w:rsidRDefault="0029218C" w:rsidP="002B4E81">
            <w:pPr>
              <w:rPr>
                <w:sz w:val="20"/>
                <w:szCs w:val="20"/>
              </w:rPr>
            </w:pPr>
            <w:r w:rsidRPr="002B4E81">
              <w:rPr>
                <w:sz w:val="20"/>
                <w:szCs w:val="20"/>
              </w:rPr>
              <w:t>1</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01DD4FA8" w14:textId="77777777" w:rsidR="0029218C" w:rsidRPr="002B4E81" w:rsidRDefault="0029218C" w:rsidP="002B4E81">
            <w:pPr>
              <w:rPr>
                <w:sz w:val="20"/>
                <w:szCs w:val="20"/>
              </w:rPr>
            </w:pPr>
            <w:r w:rsidRPr="002B4E81">
              <w:rPr>
                <w:sz w:val="20"/>
                <w:szCs w:val="20"/>
              </w:rPr>
              <w:t>04-77097</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224597EE" w14:textId="77777777" w:rsidR="0029218C" w:rsidRPr="002B4E81" w:rsidRDefault="0029218C" w:rsidP="002B4E81">
            <w:pPr>
              <w:rPr>
                <w:sz w:val="20"/>
                <w:szCs w:val="20"/>
              </w:rPr>
            </w:pPr>
            <w:r w:rsidRPr="002B4E81">
              <w:rPr>
                <w:sz w:val="20"/>
                <w:szCs w:val="20"/>
              </w:rPr>
              <w:t>Курганная</w:t>
            </w:r>
          </w:p>
          <w:p w14:paraId="62E24C45" w14:textId="77777777" w:rsidR="0029218C" w:rsidRPr="002B4E81" w:rsidRDefault="0029218C" w:rsidP="002B4E81">
            <w:pPr>
              <w:rPr>
                <w:sz w:val="20"/>
                <w:szCs w:val="20"/>
              </w:rPr>
            </w:pPr>
            <w:r w:rsidRPr="002B4E81">
              <w:rPr>
                <w:sz w:val="20"/>
                <w:szCs w:val="20"/>
              </w:rPr>
              <w:t>группа</w:t>
            </w:r>
          </w:p>
          <w:p w14:paraId="1E94D680" w14:textId="77777777" w:rsidR="0029218C" w:rsidRPr="002B4E81" w:rsidRDefault="0029218C" w:rsidP="002B4E81">
            <w:pPr>
              <w:rPr>
                <w:sz w:val="20"/>
                <w:szCs w:val="20"/>
              </w:rPr>
            </w:pPr>
            <w:r w:rsidRPr="002B4E81">
              <w:rPr>
                <w:sz w:val="20"/>
                <w:szCs w:val="20"/>
              </w:rPr>
              <w:t>"Катанда", сер. I тыс. до н.э. - сер. I тыс. н.э.</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4EF5A166" w14:textId="77777777" w:rsidR="0029218C" w:rsidRPr="002B4E81" w:rsidRDefault="0029218C" w:rsidP="002B4E81">
            <w:pPr>
              <w:rPr>
                <w:sz w:val="20"/>
                <w:szCs w:val="20"/>
              </w:rPr>
            </w:pPr>
            <w:r w:rsidRPr="002B4E81">
              <w:rPr>
                <w:sz w:val="20"/>
                <w:szCs w:val="20"/>
              </w:rPr>
              <w:t>Республика Алтай. Усть- Коксинский район. Катандинское сельское поселение,в 5 км северо- западнее села Катанда</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403DA909" w14:textId="77777777" w:rsidR="0029218C" w:rsidRPr="002B4E81" w:rsidRDefault="0029218C" w:rsidP="002B4E81">
            <w:pPr>
              <w:rPr>
                <w:sz w:val="20"/>
                <w:szCs w:val="20"/>
              </w:rPr>
            </w:pPr>
            <w:r w:rsidRPr="002B4E81">
              <w:rPr>
                <w:sz w:val="20"/>
                <w:szCs w:val="20"/>
              </w:rPr>
              <w:t>Федеральног 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188A9617" w14:textId="77777777" w:rsidR="0029218C" w:rsidRPr="002B4E81" w:rsidRDefault="0029218C" w:rsidP="002B4E81">
            <w:pPr>
              <w:rPr>
                <w:sz w:val="20"/>
                <w:szCs w:val="20"/>
              </w:rPr>
            </w:pPr>
            <w:r w:rsidRPr="002B4E81">
              <w:rPr>
                <w:sz w:val="20"/>
                <w:szCs w:val="20"/>
              </w:rPr>
              <w:t>Ансамбл</w:t>
            </w:r>
          </w:p>
          <w:p w14:paraId="17AC9F57" w14:textId="77777777" w:rsidR="0029218C" w:rsidRPr="002B4E81" w:rsidRDefault="0029218C" w:rsidP="002B4E81">
            <w:pPr>
              <w:rPr>
                <w:sz w:val="20"/>
                <w:szCs w:val="20"/>
              </w:rPr>
            </w:pPr>
            <w:r w:rsidRPr="002B4E81">
              <w:rPr>
                <w:sz w:val="20"/>
                <w:szCs w:val="20"/>
              </w:rPr>
              <w:t>ь</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54697BCF" w14:textId="77777777" w:rsidR="0029218C" w:rsidRPr="002B4E81" w:rsidRDefault="0029218C" w:rsidP="002B4E81">
            <w:pPr>
              <w:rPr>
                <w:sz w:val="20"/>
                <w:szCs w:val="20"/>
              </w:rPr>
            </w:pP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6DBF9EAB" w14:textId="77777777" w:rsidR="0029218C" w:rsidRPr="002B4E81" w:rsidRDefault="00F536DE" w:rsidP="002B4E81">
            <w:pPr>
              <w:rPr>
                <w:sz w:val="20"/>
                <w:szCs w:val="20"/>
              </w:rPr>
            </w:pPr>
            <w:r w:rsidRPr="002B4E81">
              <w:rPr>
                <w:sz w:val="20"/>
                <w:szCs w:val="20"/>
              </w:rPr>
              <w:t>П</w:t>
            </w:r>
            <w:r w:rsidR="0029218C" w:rsidRPr="002B4E81">
              <w:rPr>
                <w:sz w:val="20"/>
                <w:szCs w:val="20"/>
              </w:rPr>
              <w:t>амятник</w:t>
            </w:r>
            <w:r w:rsidRPr="002B4E81">
              <w:rPr>
                <w:sz w:val="20"/>
                <w:szCs w:val="20"/>
              </w:rPr>
              <w:t xml:space="preserve"> археологии</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6B370A98" w14:textId="77777777" w:rsidR="0029218C" w:rsidRPr="002B4E81" w:rsidRDefault="0029218C" w:rsidP="002B4E81">
            <w:pPr>
              <w:rPr>
                <w:sz w:val="20"/>
                <w:szCs w:val="20"/>
              </w:rPr>
            </w:pPr>
            <w:r w:rsidRPr="002B4E81">
              <w:rPr>
                <w:sz w:val="20"/>
                <w:szCs w:val="20"/>
              </w:rPr>
              <w:t>Указ Президента РФ от 20.02.1995 г. № 176 «Об утверждении Перечня объектов исторического и культурного наследия федерального (общероссийского)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399E4874" w14:textId="77777777" w:rsidR="0029218C" w:rsidRPr="002B4E81" w:rsidRDefault="0029218C" w:rsidP="002B4E81">
            <w:pPr>
              <w:rPr>
                <w:sz w:val="20"/>
                <w:szCs w:val="20"/>
              </w:rPr>
            </w:pPr>
            <w:r w:rsidRPr="002B4E81">
              <w:rPr>
                <w:sz w:val="20"/>
                <w:szCs w:val="20"/>
              </w:rPr>
              <w:t>Регистраци</w:t>
            </w:r>
            <w:r w:rsidR="00776803" w:rsidRPr="002B4E81">
              <w:rPr>
                <w:sz w:val="20"/>
                <w:szCs w:val="20"/>
              </w:rPr>
              <w:t>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084E5EE3" w14:textId="77777777" w:rsidR="0029218C" w:rsidRPr="002B4E81" w:rsidRDefault="0029218C" w:rsidP="002B4E81">
            <w:pPr>
              <w:rPr>
                <w:sz w:val="20"/>
                <w:szCs w:val="20"/>
              </w:rPr>
            </w:pPr>
            <w:r w:rsidRPr="002B4E81">
              <w:rPr>
                <w:sz w:val="20"/>
                <w:szCs w:val="20"/>
              </w:rPr>
              <w:t>041640441270006</w:t>
            </w:r>
          </w:p>
        </w:tc>
      </w:tr>
    </w:tbl>
    <w:p w14:paraId="6FC23B61" w14:textId="77777777" w:rsidR="0029218C" w:rsidRPr="00F536DE" w:rsidRDefault="0029218C" w:rsidP="00F536DE">
      <w:pPr>
        <w:pStyle w:val="Bodytext60"/>
        <w:shd w:val="clear" w:color="auto" w:fill="auto"/>
        <w:spacing w:before="0"/>
        <w:ind w:left="60"/>
        <w:jc w:val="right"/>
        <w:rPr>
          <w:b w:val="0"/>
          <w:color w:val="000000"/>
          <w:sz w:val="16"/>
          <w:szCs w:val="16"/>
        </w:rPr>
      </w:pPr>
    </w:p>
    <w:p w14:paraId="096CF9B8" w14:textId="77777777" w:rsidR="009D15A4" w:rsidRDefault="009D15A4" w:rsidP="00F536DE">
      <w:pPr>
        <w:jc w:val="right"/>
      </w:pPr>
      <w:r w:rsidRPr="008B2AC9">
        <w:t>Таблиц</w:t>
      </w:r>
      <w:r>
        <w:t>ы</w:t>
      </w:r>
      <w:r w:rsidRPr="008B2AC9">
        <w:t xml:space="preserve"> </w:t>
      </w:r>
      <w:r>
        <w:t>2</w:t>
      </w:r>
      <w:r w:rsidR="00776803">
        <w:t>Б</w:t>
      </w:r>
    </w:p>
    <w:p w14:paraId="34B4B686" w14:textId="77777777" w:rsidR="00776803" w:rsidRDefault="00776803" w:rsidP="009D15A4">
      <w:pPr>
        <w:jc w:val="right"/>
      </w:pPr>
    </w:p>
    <w:p w14:paraId="13CB12BE" w14:textId="77777777" w:rsidR="004B38D7" w:rsidRPr="004B38D7" w:rsidRDefault="004B38D7" w:rsidP="004B38D7">
      <w:pPr>
        <w:spacing w:line="240" w:lineRule="exact"/>
        <w:jc w:val="center"/>
      </w:pPr>
      <w:r>
        <w:t>О</w:t>
      </w:r>
      <w:r w:rsidRPr="004B38D7">
        <w:t>бъект</w:t>
      </w:r>
      <w:r>
        <w:t>ы</w:t>
      </w:r>
      <w:r w:rsidRPr="004B38D7">
        <w:t xml:space="preserve"> культурного наследия (</w:t>
      </w:r>
      <w:r>
        <w:t>памятники истории</w:t>
      </w:r>
      <w:r w:rsidRPr="004B38D7">
        <w:t xml:space="preserve">) </w:t>
      </w:r>
      <w:r>
        <w:rPr>
          <w:color w:val="000000"/>
        </w:rPr>
        <w:t>регионального</w:t>
      </w:r>
      <w:r w:rsidRPr="004B38D7">
        <w:rPr>
          <w:color w:val="000000"/>
        </w:rPr>
        <w:t xml:space="preserve"> значения, расположенные на территории Катандинского сельского поселения Усть-Коксинского района Республики Алтай</w:t>
      </w:r>
    </w:p>
    <w:p w14:paraId="709AB140" w14:textId="77777777" w:rsidR="004B38D7" w:rsidRPr="008B2AC9" w:rsidRDefault="004B38D7" w:rsidP="009D15A4">
      <w:pPr>
        <w:jc w:val="right"/>
      </w:pPr>
    </w:p>
    <w:tbl>
      <w:tblPr>
        <w:tblW w:w="0" w:type="auto"/>
        <w:jc w:val="center"/>
        <w:tblCellMar>
          <w:left w:w="10" w:type="dxa"/>
          <w:right w:w="10" w:type="dxa"/>
        </w:tblCellMar>
        <w:tblLook w:val="0000" w:firstRow="0" w:lastRow="0" w:firstColumn="0" w:lastColumn="0" w:noHBand="0" w:noVBand="0"/>
      </w:tblPr>
      <w:tblGrid>
        <w:gridCol w:w="290"/>
        <w:gridCol w:w="787"/>
        <w:gridCol w:w="2710"/>
        <w:gridCol w:w="3999"/>
        <w:gridCol w:w="1285"/>
        <w:gridCol w:w="871"/>
        <w:gridCol w:w="1214"/>
        <w:gridCol w:w="1433"/>
        <w:gridCol w:w="1081"/>
        <w:gridCol w:w="920"/>
      </w:tblGrid>
      <w:tr w:rsidR="00F536DE" w:rsidRPr="002B4E81" w14:paraId="13D95494" w14:textId="77777777" w:rsidTr="002B4E81">
        <w:trPr>
          <w:trHeight w:hRule="exact" w:val="77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8EE739" w14:textId="77777777" w:rsidR="0029218C" w:rsidRPr="002B4E81" w:rsidRDefault="0029218C" w:rsidP="002B4E81">
            <w:pPr>
              <w:rPr>
                <w:sz w:val="20"/>
                <w:szCs w:val="20"/>
              </w:rPr>
            </w:pPr>
            <w:r w:rsidRPr="002B4E81">
              <w:rPr>
                <w:sz w:val="20"/>
                <w:szCs w:val="20"/>
              </w:rPr>
              <w:t>№</w:t>
            </w:r>
          </w:p>
          <w:p w14:paraId="7A496306" w14:textId="77777777" w:rsidR="0029218C" w:rsidRPr="002B4E81" w:rsidRDefault="0029218C" w:rsidP="002B4E81">
            <w:pPr>
              <w:rPr>
                <w:sz w:val="20"/>
                <w:szCs w:val="20"/>
              </w:rPr>
            </w:pPr>
            <w:r w:rsidRPr="002B4E81">
              <w:rPr>
                <w:sz w:val="20"/>
                <w:szCs w:val="20"/>
              </w:rPr>
              <w:t>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8DDFB" w14:textId="77777777" w:rsidR="0029218C" w:rsidRPr="002B4E81" w:rsidRDefault="0029218C" w:rsidP="002B4E81">
            <w:pPr>
              <w:rPr>
                <w:sz w:val="20"/>
                <w:szCs w:val="20"/>
              </w:rPr>
            </w:pPr>
            <w:r w:rsidRPr="002B4E81">
              <w:rPr>
                <w:sz w:val="20"/>
                <w:szCs w:val="20"/>
              </w:rPr>
              <w:t>Учетный</w:t>
            </w:r>
          </w:p>
          <w:p w14:paraId="0E18C951" w14:textId="77777777" w:rsidR="0029218C" w:rsidRPr="002B4E81" w:rsidRDefault="0029218C" w:rsidP="002B4E81">
            <w:pPr>
              <w:rPr>
                <w:sz w:val="20"/>
                <w:szCs w:val="20"/>
              </w:rPr>
            </w:pPr>
            <w:r w:rsidRPr="002B4E81">
              <w:rPr>
                <w:sz w:val="20"/>
                <w:szCs w:val="20"/>
              </w:rPr>
              <w:t>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EFE7E3" w14:textId="77777777" w:rsidR="0029218C" w:rsidRPr="002B4E81" w:rsidRDefault="0029218C" w:rsidP="002B4E81">
            <w:pPr>
              <w:rPr>
                <w:sz w:val="20"/>
                <w:szCs w:val="20"/>
              </w:rPr>
            </w:pPr>
            <w:r w:rsidRPr="002B4E81">
              <w:rPr>
                <w:sz w:val="20"/>
                <w:szCs w:val="20"/>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9FE9E5" w14:textId="77777777" w:rsidR="0029218C" w:rsidRPr="002B4E81" w:rsidRDefault="0029218C" w:rsidP="002B4E81">
            <w:pPr>
              <w:rPr>
                <w:sz w:val="20"/>
                <w:szCs w:val="20"/>
              </w:rPr>
            </w:pPr>
            <w:r w:rsidRPr="002B4E81">
              <w:rPr>
                <w:sz w:val="20"/>
                <w:szCs w:val="20"/>
              </w:rPr>
              <w:t>Адрес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DCEEC1" w14:textId="77777777" w:rsidR="0029218C" w:rsidRPr="002B4E81" w:rsidRDefault="0029218C" w:rsidP="002B4E81">
            <w:pPr>
              <w:rPr>
                <w:sz w:val="20"/>
                <w:szCs w:val="20"/>
              </w:rPr>
            </w:pPr>
            <w:r w:rsidRPr="002B4E81">
              <w:rPr>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C01FA1" w14:textId="77777777" w:rsidR="0029218C" w:rsidRPr="002B4E81" w:rsidRDefault="0029218C" w:rsidP="002B4E81">
            <w:pPr>
              <w:rPr>
                <w:sz w:val="20"/>
                <w:szCs w:val="20"/>
              </w:rPr>
            </w:pPr>
            <w:r w:rsidRPr="002B4E81">
              <w:rPr>
                <w:sz w:val="20"/>
                <w:szCs w:val="20"/>
              </w:rPr>
              <w:t>Вид ОКН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8A4233" w14:textId="77777777" w:rsidR="0029218C" w:rsidRPr="002B4E81" w:rsidRDefault="0029218C" w:rsidP="002B4E81">
            <w:pPr>
              <w:rPr>
                <w:sz w:val="20"/>
                <w:szCs w:val="20"/>
              </w:rPr>
            </w:pPr>
            <w:r w:rsidRPr="002B4E81">
              <w:rPr>
                <w:sz w:val="20"/>
                <w:szCs w:val="20"/>
              </w:rPr>
              <w:t>Входит в ансамбль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1A68C9" w14:textId="77777777" w:rsidR="0029218C" w:rsidRPr="002B4E81" w:rsidRDefault="0029218C" w:rsidP="002B4E81">
            <w:pPr>
              <w:rPr>
                <w:sz w:val="20"/>
                <w:szCs w:val="20"/>
              </w:rPr>
            </w:pPr>
            <w:r w:rsidRPr="002B4E81">
              <w:rPr>
                <w:sz w:val="20"/>
                <w:szCs w:val="20"/>
              </w:rPr>
              <w:t>Общая</w:t>
            </w:r>
          </w:p>
          <w:p w14:paraId="78329AB8" w14:textId="77777777" w:rsidR="0029218C" w:rsidRPr="002B4E81" w:rsidRDefault="0029218C" w:rsidP="002B4E81">
            <w:pPr>
              <w:rPr>
                <w:sz w:val="20"/>
                <w:szCs w:val="20"/>
              </w:rPr>
            </w:pPr>
            <w:r w:rsidRPr="002B4E81">
              <w:rPr>
                <w:sz w:val="20"/>
                <w:szCs w:val="20"/>
              </w:rPr>
              <w:t>видовая</w:t>
            </w:r>
          </w:p>
          <w:p w14:paraId="48666B6C" w14:textId="77777777" w:rsidR="0029218C" w:rsidRPr="002B4E81" w:rsidRDefault="0029218C" w:rsidP="002B4E81">
            <w:pPr>
              <w:rPr>
                <w:sz w:val="20"/>
                <w:szCs w:val="20"/>
              </w:rPr>
            </w:pPr>
            <w:r w:rsidRPr="002B4E81">
              <w:rPr>
                <w:sz w:val="20"/>
                <w:szCs w:val="20"/>
              </w:rPr>
              <w:t>принадлежность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33DB57" w14:textId="77777777" w:rsidR="0029218C" w:rsidRPr="002B4E81" w:rsidRDefault="0029218C" w:rsidP="002B4E81">
            <w:pPr>
              <w:rPr>
                <w:sz w:val="20"/>
                <w:szCs w:val="20"/>
              </w:rPr>
            </w:pPr>
            <w:r w:rsidRPr="002B4E81">
              <w:rPr>
                <w:sz w:val="20"/>
                <w:szCs w:val="20"/>
              </w:rPr>
              <w:t>Тип</w:t>
            </w:r>
          </w:p>
          <w:p w14:paraId="0C724890" w14:textId="77777777" w:rsidR="0029218C" w:rsidRPr="002B4E81" w:rsidRDefault="0029218C" w:rsidP="002B4E81">
            <w:pPr>
              <w:rPr>
                <w:sz w:val="20"/>
                <w:szCs w:val="20"/>
              </w:rPr>
            </w:pPr>
            <w:r w:rsidRPr="002B4E81">
              <w:rPr>
                <w:sz w:val="20"/>
                <w:szCs w:val="20"/>
              </w:rPr>
              <w:t>процесса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567962" w14:textId="77777777" w:rsidR="0029218C" w:rsidRPr="002B4E81" w:rsidRDefault="0029218C" w:rsidP="002B4E81">
            <w:pPr>
              <w:rPr>
                <w:sz w:val="20"/>
                <w:szCs w:val="20"/>
              </w:rPr>
            </w:pPr>
            <w:r w:rsidRPr="002B4E81">
              <w:rPr>
                <w:sz w:val="20"/>
                <w:szCs w:val="20"/>
              </w:rPr>
              <w:t>Регистрац</w:t>
            </w:r>
          </w:p>
          <w:p w14:paraId="6B7B5980" w14:textId="77777777" w:rsidR="0029218C" w:rsidRPr="002B4E81" w:rsidRDefault="0029218C" w:rsidP="002B4E81">
            <w:pPr>
              <w:rPr>
                <w:sz w:val="20"/>
                <w:szCs w:val="20"/>
              </w:rPr>
            </w:pPr>
            <w:r w:rsidRPr="002B4E81">
              <w:rPr>
                <w:sz w:val="20"/>
                <w:szCs w:val="20"/>
              </w:rPr>
              <w:t>ионный</w:t>
            </w:r>
          </w:p>
          <w:p w14:paraId="7625667A" w14:textId="77777777" w:rsidR="0029218C" w:rsidRPr="002B4E81" w:rsidRDefault="0029218C" w:rsidP="002B4E81">
            <w:pPr>
              <w:rPr>
                <w:sz w:val="20"/>
                <w:szCs w:val="20"/>
              </w:rPr>
            </w:pPr>
            <w:r w:rsidRPr="002B4E81">
              <w:rPr>
                <w:sz w:val="20"/>
                <w:szCs w:val="20"/>
              </w:rPr>
              <w:t>номер</w:t>
            </w:r>
          </w:p>
        </w:tc>
      </w:tr>
      <w:tr w:rsidR="00F536DE" w:rsidRPr="002B4E81" w14:paraId="5FF5C869" w14:textId="77777777" w:rsidTr="002B4E81">
        <w:trPr>
          <w:trHeight w:hRule="exact" w:val="840"/>
          <w:jc w:val="center"/>
        </w:trPr>
        <w:tc>
          <w:tcPr>
            <w:tcW w:w="0" w:type="auto"/>
            <w:tcBorders>
              <w:top w:val="single" w:sz="4" w:space="0" w:color="auto"/>
              <w:left w:val="single" w:sz="4" w:space="0" w:color="auto"/>
            </w:tcBorders>
            <w:shd w:val="clear" w:color="auto" w:fill="FFFFFF"/>
            <w:vAlign w:val="center"/>
          </w:tcPr>
          <w:p w14:paraId="138E67CB" w14:textId="77777777" w:rsidR="0029218C" w:rsidRPr="002B4E81" w:rsidRDefault="00776803" w:rsidP="002B4E81">
            <w:pPr>
              <w:rPr>
                <w:sz w:val="20"/>
                <w:szCs w:val="20"/>
              </w:rPr>
            </w:pPr>
            <w:r w:rsidRPr="002B4E81">
              <w:rPr>
                <w:sz w:val="20"/>
                <w:szCs w:val="20"/>
              </w:rPr>
              <w:t>1</w:t>
            </w:r>
          </w:p>
        </w:tc>
        <w:tc>
          <w:tcPr>
            <w:tcW w:w="0" w:type="auto"/>
            <w:tcBorders>
              <w:top w:val="single" w:sz="4" w:space="0" w:color="auto"/>
              <w:left w:val="single" w:sz="4" w:space="0" w:color="auto"/>
            </w:tcBorders>
            <w:shd w:val="clear" w:color="auto" w:fill="FFFFFF"/>
            <w:vAlign w:val="center"/>
          </w:tcPr>
          <w:p w14:paraId="593088CC" w14:textId="77777777" w:rsidR="0029218C" w:rsidRPr="002B4E81" w:rsidRDefault="0029218C" w:rsidP="002B4E81">
            <w:pPr>
              <w:rPr>
                <w:sz w:val="20"/>
                <w:szCs w:val="20"/>
              </w:rPr>
            </w:pPr>
            <w:r w:rsidRPr="002B4E81">
              <w:rPr>
                <w:sz w:val="20"/>
                <w:szCs w:val="20"/>
              </w:rPr>
              <w:t>04-6548</w:t>
            </w:r>
          </w:p>
        </w:tc>
        <w:tc>
          <w:tcPr>
            <w:tcW w:w="0" w:type="auto"/>
            <w:tcBorders>
              <w:top w:val="single" w:sz="4" w:space="0" w:color="auto"/>
              <w:left w:val="single" w:sz="4" w:space="0" w:color="auto"/>
            </w:tcBorders>
            <w:shd w:val="clear" w:color="auto" w:fill="FFFFFF"/>
            <w:vAlign w:val="center"/>
          </w:tcPr>
          <w:p w14:paraId="35FCE0D6" w14:textId="77777777" w:rsidR="0029218C" w:rsidRPr="002B4E81" w:rsidRDefault="0029218C" w:rsidP="002B4E81">
            <w:pPr>
              <w:rPr>
                <w:sz w:val="20"/>
                <w:szCs w:val="20"/>
              </w:rPr>
            </w:pPr>
            <w:r w:rsidRPr="002B4E81">
              <w:rPr>
                <w:sz w:val="20"/>
                <w:szCs w:val="20"/>
              </w:rPr>
              <w:t>Братская могила красногвардейцев П. Сухова</w:t>
            </w:r>
          </w:p>
        </w:tc>
        <w:tc>
          <w:tcPr>
            <w:tcW w:w="0" w:type="auto"/>
            <w:tcBorders>
              <w:top w:val="single" w:sz="4" w:space="0" w:color="auto"/>
              <w:left w:val="single" w:sz="4" w:space="0" w:color="auto"/>
            </w:tcBorders>
            <w:shd w:val="clear" w:color="auto" w:fill="FFFFFF"/>
            <w:vAlign w:val="center"/>
          </w:tcPr>
          <w:p w14:paraId="414A4CB5" w14:textId="77777777" w:rsidR="0029218C" w:rsidRPr="002B4E81" w:rsidRDefault="0029218C" w:rsidP="002B4E81">
            <w:pPr>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tcBorders>
            <w:shd w:val="clear" w:color="auto" w:fill="FFFFFF"/>
            <w:vAlign w:val="center"/>
          </w:tcPr>
          <w:p w14:paraId="5A6D82DC" w14:textId="77777777" w:rsidR="0029218C" w:rsidRPr="002B4E81" w:rsidRDefault="0029218C" w:rsidP="002B4E81">
            <w:pPr>
              <w:rPr>
                <w:sz w:val="20"/>
                <w:szCs w:val="20"/>
              </w:rPr>
            </w:pPr>
            <w:r w:rsidRPr="002B4E81">
              <w:rPr>
                <w:sz w:val="20"/>
                <w:szCs w:val="20"/>
              </w:rPr>
              <w:t>Регионального</w:t>
            </w:r>
          </w:p>
          <w:p w14:paraId="36421A39"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20F4D08E"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6AF194E0" w14:textId="77777777" w:rsidR="0029218C" w:rsidRPr="002B4E81" w:rsidRDefault="0029218C" w:rsidP="002B4E81">
            <w:pPr>
              <w:rPr>
                <w:sz w:val="20"/>
                <w:szCs w:val="20"/>
              </w:rPr>
            </w:pPr>
          </w:p>
        </w:tc>
        <w:tc>
          <w:tcPr>
            <w:tcW w:w="0" w:type="auto"/>
            <w:tcBorders>
              <w:top w:val="single" w:sz="4" w:space="0" w:color="auto"/>
              <w:left w:val="single" w:sz="4" w:space="0" w:color="auto"/>
            </w:tcBorders>
            <w:shd w:val="clear" w:color="auto" w:fill="FFFFFF"/>
            <w:vAlign w:val="center"/>
          </w:tcPr>
          <w:p w14:paraId="50E9458B" w14:textId="77777777" w:rsidR="0029218C" w:rsidRPr="002B4E81" w:rsidRDefault="0029218C" w:rsidP="002B4E81">
            <w:pPr>
              <w:rPr>
                <w:sz w:val="20"/>
                <w:szCs w:val="20"/>
              </w:rPr>
            </w:pPr>
            <w:r w:rsidRPr="002B4E81">
              <w:rPr>
                <w:sz w:val="20"/>
                <w:szCs w:val="20"/>
              </w:rPr>
              <w:t>Памятник</w:t>
            </w:r>
          </w:p>
          <w:p w14:paraId="201DBC31"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2FC95D59"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5B0EE5FD" w14:textId="77777777" w:rsidR="0029218C" w:rsidRPr="002B4E81" w:rsidRDefault="0029218C" w:rsidP="002B4E81">
            <w:pPr>
              <w:rPr>
                <w:sz w:val="20"/>
                <w:szCs w:val="20"/>
              </w:rPr>
            </w:pPr>
            <w:r w:rsidRPr="002B4E81">
              <w:rPr>
                <w:sz w:val="20"/>
                <w:szCs w:val="20"/>
              </w:rPr>
              <w:t>041410057</w:t>
            </w:r>
          </w:p>
          <w:p w14:paraId="6599FFC3" w14:textId="77777777" w:rsidR="0029218C" w:rsidRPr="002B4E81" w:rsidRDefault="0029218C" w:rsidP="002B4E81">
            <w:pPr>
              <w:rPr>
                <w:sz w:val="20"/>
                <w:szCs w:val="20"/>
              </w:rPr>
            </w:pPr>
            <w:r w:rsidRPr="002B4E81">
              <w:rPr>
                <w:sz w:val="20"/>
                <w:szCs w:val="20"/>
              </w:rPr>
              <w:t>400005</w:t>
            </w:r>
          </w:p>
        </w:tc>
      </w:tr>
      <w:tr w:rsidR="00F536DE" w:rsidRPr="002B4E81" w14:paraId="0E815615" w14:textId="77777777" w:rsidTr="002B4E81">
        <w:trPr>
          <w:trHeight w:hRule="exact" w:val="852"/>
          <w:jc w:val="center"/>
        </w:trPr>
        <w:tc>
          <w:tcPr>
            <w:tcW w:w="0" w:type="auto"/>
            <w:tcBorders>
              <w:top w:val="single" w:sz="4" w:space="0" w:color="auto"/>
              <w:left w:val="single" w:sz="4" w:space="0" w:color="auto"/>
            </w:tcBorders>
            <w:shd w:val="clear" w:color="auto" w:fill="FFFFFF"/>
            <w:vAlign w:val="center"/>
          </w:tcPr>
          <w:p w14:paraId="7316458C" w14:textId="77777777" w:rsidR="0029218C" w:rsidRPr="002B4E81" w:rsidRDefault="00776803" w:rsidP="002B4E81">
            <w:pPr>
              <w:rPr>
                <w:sz w:val="20"/>
                <w:szCs w:val="20"/>
              </w:rPr>
            </w:pPr>
            <w:r w:rsidRPr="002B4E81">
              <w:rPr>
                <w:sz w:val="20"/>
                <w:szCs w:val="20"/>
              </w:rPr>
              <w:t>2</w:t>
            </w:r>
          </w:p>
        </w:tc>
        <w:tc>
          <w:tcPr>
            <w:tcW w:w="0" w:type="auto"/>
            <w:tcBorders>
              <w:top w:val="single" w:sz="4" w:space="0" w:color="auto"/>
              <w:left w:val="single" w:sz="4" w:space="0" w:color="auto"/>
            </w:tcBorders>
            <w:shd w:val="clear" w:color="auto" w:fill="FFFFFF"/>
            <w:vAlign w:val="center"/>
          </w:tcPr>
          <w:p w14:paraId="38771128" w14:textId="77777777" w:rsidR="0029218C" w:rsidRPr="002B4E81" w:rsidRDefault="0029218C" w:rsidP="002B4E81">
            <w:pPr>
              <w:rPr>
                <w:sz w:val="20"/>
                <w:szCs w:val="20"/>
              </w:rPr>
            </w:pPr>
            <w:r w:rsidRPr="002B4E81">
              <w:rPr>
                <w:sz w:val="20"/>
                <w:szCs w:val="20"/>
              </w:rPr>
              <w:t>04-57832</w:t>
            </w:r>
          </w:p>
        </w:tc>
        <w:tc>
          <w:tcPr>
            <w:tcW w:w="0" w:type="auto"/>
            <w:tcBorders>
              <w:top w:val="single" w:sz="4" w:space="0" w:color="auto"/>
              <w:left w:val="single" w:sz="4" w:space="0" w:color="auto"/>
            </w:tcBorders>
            <w:shd w:val="clear" w:color="auto" w:fill="FFFFFF"/>
            <w:vAlign w:val="center"/>
          </w:tcPr>
          <w:p w14:paraId="4ADA0AC4" w14:textId="77777777" w:rsidR="0029218C" w:rsidRPr="002B4E81" w:rsidRDefault="0029218C" w:rsidP="002B4E81">
            <w:pPr>
              <w:rPr>
                <w:sz w:val="20"/>
                <w:szCs w:val="20"/>
              </w:rPr>
            </w:pPr>
            <w:r w:rsidRPr="002B4E81">
              <w:rPr>
                <w:sz w:val="20"/>
                <w:szCs w:val="20"/>
              </w:rPr>
              <w:t>Братская могила партизан</w:t>
            </w:r>
          </w:p>
        </w:tc>
        <w:tc>
          <w:tcPr>
            <w:tcW w:w="0" w:type="auto"/>
            <w:tcBorders>
              <w:top w:val="single" w:sz="4" w:space="0" w:color="auto"/>
              <w:left w:val="single" w:sz="4" w:space="0" w:color="auto"/>
            </w:tcBorders>
            <w:shd w:val="clear" w:color="auto" w:fill="FFFFFF"/>
            <w:vAlign w:val="center"/>
          </w:tcPr>
          <w:p w14:paraId="29DBD5E0" w14:textId="77777777" w:rsidR="0029218C" w:rsidRPr="002B4E81" w:rsidRDefault="0029218C" w:rsidP="002B4E81">
            <w:pPr>
              <w:rPr>
                <w:sz w:val="20"/>
                <w:szCs w:val="20"/>
              </w:rPr>
            </w:pPr>
            <w:r w:rsidRPr="002B4E81">
              <w:rPr>
                <w:sz w:val="20"/>
                <w:szCs w:val="20"/>
              </w:rPr>
              <w:t>Республика Алтай, Усть- Коксинский район,село Катанда, улица Полевая, б/н</w:t>
            </w:r>
          </w:p>
        </w:tc>
        <w:tc>
          <w:tcPr>
            <w:tcW w:w="0" w:type="auto"/>
            <w:tcBorders>
              <w:top w:val="single" w:sz="4" w:space="0" w:color="auto"/>
              <w:left w:val="single" w:sz="4" w:space="0" w:color="auto"/>
            </w:tcBorders>
            <w:shd w:val="clear" w:color="auto" w:fill="FFFFFF"/>
            <w:vAlign w:val="center"/>
          </w:tcPr>
          <w:p w14:paraId="71A8AF97" w14:textId="77777777" w:rsidR="0029218C" w:rsidRPr="002B4E81" w:rsidRDefault="0029218C" w:rsidP="002B4E81">
            <w:pPr>
              <w:rPr>
                <w:sz w:val="20"/>
                <w:szCs w:val="20"/>
              </w:rPr>
            </w:pPr>
            <w:r w:rsidRPr="002B4E81">
              <w:rPr>
                <w:sz w:val="20"/>
                <w:szCs w:val="20"/>
              </w:rPr>
              <w:t>Регионального</w:t>
            </w:r>
          </w:p>
          <w:p w14:paraId="6F651D0D"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15187CD4"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6779834A" w14:textId="77777777" w:rsidR="0029218C" w:rsidRPr="002B4E81" w:rsidRDefault="0029218C" w:rsidP="002B4E81">
            <w:pPr>
              <w:rPr>
                <w:sz w:val="20"/>
                <w:szCs w:val="20"/>
              </w:rPr>
            </w:pPr>
          </w:p>
        </w:tc>
        <w:tc>
          <w:tcPr>
            <w:tcW w:w="0" w:type="auto"/>
            <w:tcBorders>
              <w:top w:val="single" w:sz="4" w:space="0" w:color="auto"/>
              <w:left w:val="single" w:sz="4" w:space="0" w:color="auto"/>
            </w:tcBorders>
            <w:shd w:val="clear" w:color="auto" w:fill="FFFFFF"/>
            <w:vAlign w:val="center"/>
          </w:tcPr>
          <w:p w14:paraId="3BAEA984" w14:textId="77777777" w:rsidR="0029218C" w:rsidRPr="002B4E81" w:rsidRDefault="0029218C" w:rsidP="002B4E81">
            <w:pPr>
              <w:rPr>
                <w:sz w:val="20"/>
                <w:szCs w:val="20"/>
              </w:rPr>
            </w:pPr>
            <w:r w:rsidRPr="002B4E81">
              <w:rPr>
                <w:sz w:val="20"/>
                <w:szCs w:val="20"/>
              </w:rPr>
              <w:t>Памятник</w:t>
            </w:r>
          </w:p>
          <w:p w14:paraId="36A9FB8E"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32243ED1"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338AB5AA" w14:textId="77777777" w:rsidR="0029218C" w:rsidRPr="002B4E81" w:rsidRDefault="0029218C" w:rsidP="002B4E81">
            <w:pPr>
              <w:rPr>
                <w:sz w:val="20"/>
                <w:szCs w:val="20"/>
              </w:rPr>
            </w:pPr>
            <w:r w:rsidRPr="002B4E81">
              <w:rPr>
                <w:sz w:val="20"/>
                <w:szCs w:val="20"/>
              </w:rPr>
              <w:t>041510295</w:t>
            </w:r>
          </w:p>
          <w:p w14:paraId="6B67F726" w14:textId="77777777" w:rsidR="0029218C" w:rsidRPr="002B4E81" w:rsidRDefault="0029218C" w:rsidP="002B4E81">
            <w:pPr>
              <w:rPr>
                <w:sz w:val="20"/>
                <w:szCs w:val="20"/>
              </w:rPr>
            </w:pPr>
            <w:r w:rsidRPr="002B4E81">
              <w:rPr>
                <w:sz w:val="20"/>
                <w:szCs w:val="20"/>
              </w:rPr>
              <w:t>260005</w:t>
            </w:r>
          </w:p>
        </w:tc>
      </w:tr>
      <w:tr w:rsidR="00F536DE" w:rsidRPr="002B4E81" w14:paraId="07B75F32" w14:textId="77777777" w:rsidTr="002B4E81">
        <w:trPr>
          <w:trHeight w:hRule="exact" w:val="855"/>
          <w:jc w:val="center"/>
        </w:trPr>
        <w:tc>
          <w:tcPr>
            <w:tcW w:w="0" w:type="auto"/>
            <w:tcBorders>
              <w:top w:val="single" w:sz="4" w:space="0" w:color="auto"/>
              <w:left w:val="single" w:sz="4" w:space="0" w:color="auto"/>
              <w:bottom w:val="single" w:sz="4" w:space="0" w:color="auto"/>
            </w:tcBorders>
            <w:shd w:val="clear" w:color="auto" w:fill="FFFFFF"/>
            <w:vAlign w:val="center"/>
          </w:tcPr>
          <w:p w14:paraId="12D01F0D" w14:textId="77777777" w:rsidR="0029218C" w:rsidRPr="002B4E81" w:rsidRDefault="00776803" w:rsidP="002B4E81">
            <w:pPr>
              <w:rPr>
                <w:sz w:val="20"/>
                <w:szCs w:val="20"/>
              </w:rPr>
            </w:pPr>
            <w:r w:rsidRPr="002B4E81">
              <w:rPr>
                <w:sz w:val="20"/>
                <w:szCs w:val="20"/>
              </w:rPr>
              <w:t>3</w:t>
            </w:r>
          </w:p>
        </w:tc>
        <w:tc>
          <w:tcPr>
            <w:tcW w:w="0" w:type="auto"/>
            <w:tcBorders>
              <w:top w:val="single" w:sz="4" w:space="0" w:color="auto"/>
              <w:left w:val="single" w:sz="4" w:space="0" w:color="auto"/>
              <w:bottom w:val="single" w:sz="4" w:space="0" w:color="auto"/>
            </w:tcBorders>
            <w:shd w:val="clear" w:color="auto" w:fill="FFFFFF"/>
            <w:vAlign w:val="center"/>
          </w:tcPr>
          <w:p w14:paraId="5543EAC5" w14:textId="77777777" w:rsidR="0029218C" w:rsidRPr="002B4E81" w:rsidRDefault="0029218C" w:rsidP="002B4E81">
            <w:pPr>
              <w:rPr>
                <w:sz w:val="20"/>
                <w:szCs w:val="20"/>
              </w:rPr>
            </w:pPr>
            <w:r w:rsidRPr="002B4E81">
              <w:rPr>
                <w:sz w:val="20"/>
                <w:szCs w:val="20"/>
              </w:rPr>
              <w:t>04-6560</w:t>
            </w:r>
          </w:p>
        </w:tc>
        <w:tc>
          <w:tcPr>
            <w:tcW w:w="0" w:type="auto"/>
            <w:tcBorders>
              <w:top w:val="single" w:sz="4" w:space="0" w:color="auto"/>
              <w:left w:val="single" w:sz="4" w:space="0" w:color="auto"/>
              <w:bottom w:val="single" w:sz="4" w:space="0" w:color="auto"/>
            </w:tcBorders>
            <w:shd w:val="clear" w:color="auto" w:fill="FFFFFF"/>
            <w:vAlign w:val="center"/>
          </w:tcPr>
          <w:p w14:paraId="2992787C" w14:textId="77777777" w:rsidR="0029218C" w:rsidRPr="002B4E81" w:rsidRDefault="0029218C" w:rsidP="002B4E81">
            <w:pPr>
              <w:rPr>
                <w:sz w:val="20"/>
                <w:szCs w:val="20"/>
              </w:rPr>
            </w:pPr>
            <w:r w:rsidRPr="002B4E81">
              <w:rPr>
                <w:sz w:val="20"/>
                <w:szCs w:val="20"/>
              </w:rPr>
              <w:t>Памятник П. Сухову</w:t>
            </w:r>
          </w:p>
        </w:tc>
        <w:tc>
          <w:tcPr>
            <w:tcW w:w="0" w:type="auto"/>
            <w:tcBorders>
              <w:top w:val="single" w:sz="4" w:space="0" w:color="auto"/>
              <w:left w:val="single" w:sz="4" w:space="0" w:color="auto"/>
              <w:bottom w:val="single" w:sz="4" w:space="0" w:color="auto"/>
            </w:tcBorders>
            <w:shd w:val="clear" w:color="auto" w:fill="FFFFFF"/>
            <w:vAlign w:val="center"/>
          </w:tcPr>
          <w:p w14:paraId="7324FC9E" w14:textId="77777777" w:rsidR="0029218C" w:rsidRPr="002B4E81" w:rsidRDefault="0029218C" w:rsidP="002B4E81">
            <w:pPr>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bottom w:val="single" w:sz="4" w:space="0" w:color="auto"/>
            </w:tcBorders>
            <w:shd w:val="clear" w:color="auto" w:fill="FFFFFF"/>
            <w:vAlign w:val="center"/>
          </w:tcPr>
          <w:p w14:paraId="6CFC35DA" w14:textId="77777777" w:rsidR="0029218C" w:rsidRPr="002B4E81" w:rsidRDefault="0029218C" w:rsidP="002B4E81">
            <w:pPr>
              <w:rPr>
                <w:sz w:val="20"/>
                <w:szCs w:val="20"/>
              </w:rPr>
            </w:pPr>
            <w:r w:rsidRPr="002B4E81">
              <w:rPr>
                <w:sz w:val="20"/>
                <w:szCs w:val="20"/>
              </w:rPr>
              <w:t>Регионального</w:t>
            </w:r>
          </w:p>
          <w:p w14:paraId="22AAE129"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bottom w:val="single" w:sz="4" w:space="0" w:color="auto"/>
            </w:tcBorders>
            <w:shd w:val="clear" w:color="auto" w:fill="FFFFFF"/>
            <w:vAlign w:val="center"/>
          </w:tcPr>
          <w:p w14:paraId="108CAA34"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bottom w:val="single" w:sz="4" w:space="0" w:color="auto"/>
            </w:tcBorders>
            <w:shd w:val="clear" w:color="auto" w:fill="FFFFFF"/>
            <w:vAlign w:val="center"/>
          </w:tcPr>
          <w:p w14:paraId="7F6A4B3A" w14:textId="77777777" w:rsidR="0029218C" w:rsidRPr="002B4E81" w:rsidRDefault="0029218C" w:rsidP="002B4E81">
            <w:pPr>
              <w:rPr>
                <w:sz w:val="20"/>
                <w:szCs w:val="20"/>
              </w:rPr>
            </w:pPr>
          </w:p>
        </w:tc>
        <w:tc>
          <w:tcPr>
            <w:tcW w:w="0" w:type="auto"/>
            <w:tcBorders>
              <w:top w:val="single" w:sz="4" w:space="0" w:color="auto"/>
              <w:left w:val="single" w:sz="4" w:space="0" w:color="auto"/>
              <w:bottom w:val="single" w:sz="4" w:space="0" w:color="auto"/>
            </w:tcBorders>
            <w:shd w:val="clear" w:color="auto" w:fill="FFFFFF"/>
            <w:vAlign w:val="center"/>
          </w:tcPr>
          <w:p w14:paraId="2BD4F512" w14:textId="77777777" w:rsidR="0029218C" w:rsidRPr="002B4E81" w:rsidRDefault="0029218C" w:rsidP="002B4E81">
            <w:pPr>
              <w:rPr>
                <w:sz w:val="20"/>
                <w:szCs w:val="20"/>
              </w:rPr>
            </w:pPr>
            <w:r w:rsidRPr="002B4E81">
              <w:rPr>
                <w:sz w:val="20"/>
                <w:szCs w:val="20"/>
              </w:rPr>
              <w:t>Памятник</w:t>
            </w:r>
          </w:p>
          <w:p w14:paraId="23CA76E7"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bottom w:val="single" w:sz="4" w:space="0" w:color="auto"/>
            </w:tcBorders>
            <w:shd w:val="clear" w:color="auto" w:fill="FFFFFF"/>
            <w:vAlign w:val="center"/>
          </w:tcPr>
          <w:p w14:paraId="29403AB6"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1913D6" w14:textId="77777777" w:rsidR="0029218C" w:rsidRPr="002B4E81" w:rsidRDefault="0029218C" w:rsidP="002B4E81">
            <w:pPr>
              <w:rPr>
                <w:sz w:val="20"/>
                <w:szCs w:val="20"/>
              </w:rPr>
            </w:pPr>
            <w:r w:rsidRPr="002B4E81">
              <w:rPr>
                <w:sz w:val="20"/>
                <w:szCs w:val="20"/>
              </w:rPr>
              <w:t>041410056</w:t>
            </w:r>
          </w:p>
          <w:p w14:paraId="7D1AC9A9" w14:textId="77777777" w:rsidR="0029218C" w:rsidRPr="002B4E81" w:rsidRDefault="0029218C" w:rsidP="002B4E81">
            <w:pPr>
              <w:rPr>
                <w:sz w:val="20"/>
                <w:szCs w:val="20"/>
              </w:rPr>
            </w:pPr>
            <w:r w:rsidRPr="002B4E81">
              <w:rPr>
                <w:sz w:val="20"/>
                <w:szCs w:val="20"/>
              </w:rPr>
              <w:t>270005</w:t>
            </w:r>
          </w:p>
        </w:tc>
      </w:tr>
    </w:tbl>
    <w:p w14:paraId="20CBABF3" w14:textId="77777777" w:rsidR="00F536DE" w:rsidRDefault="00F536DE" w:rsidP="009D15A4">
      <w:pPr>
        <w:jc w:val="right"/>
      </w:pPr>
      <w:bookmarkStart w:id="59" w:name="_Toc31015779"/>
      <w:bookmarkStart w:id="60" w:name="_Toc39561160"/>
    </w:p>
    <w:p w14:paraId="40905841" w14:textId="77777777" w:rsidR="00F536DE" w:rsidRDefault="00F536DE">
      <w:r>
        <w:br w:type="page"/>
      </w:r>
    </w:p>
    <w:p w14:paraId="7C967A52" w14:textId="77777777" w:rsidR="009D15A4" w:rsidRDefault="009D15A4" w:rsidP="009D15A4">
      <w:pPr>
        <w:jc w:val="right"/>
      </w:pPr>
      <w:r w:rsidRPr="008B2AC9">
        <w:lastRenderedPageBreak/>
        <w:t>Таблиц</w:t>
      </w:r>
      <w:r w:rsidR="00776803">
        <w:t>а</w:t>
      </w:r>
      <w:r w:rsidRPr="008B2AC9">
        <w:t xml:space="preserve"> </w:t>
      </w:r>
      <w:r>
        <w:t>2</w:t>
      </w:r>
      <w:r w:rsidR="00776803">
        <w:t>В</w:t>
      </w:r>
    </w:p>
    <w:p w14:paraId="33DF8B49" w14:textId="77777777" w:rsidR="00776803" w:rsidRPr="008B2AC9" w:rsidRDefault="00776803" w:rsidP="009D15A4">
      <w:pPr>
        <w:jc w:val="right"/>
      </w:pPr>
    </w:p>
    <w:p w14:paraId="21EF2DC9" w14:textId="77777777" w:rsidR="0029218C" w:rsidRDefault="0029218C" w:rsidP="00EA231E">
      <w:pPr>
        <w:pStyle w:val="Heading30"/>
        <w:keepNext/>
        <w:keepLines/>
        <w:shd w:val="clear" w:color="auto" w:fill="auto"/>
        <w:spacing w:before="0" w:after="550" w:line="250" w:lineRule="exact"/>
        <w:outlineLvl w:val="9"/>
        <w:rPr>
          <w:b w:val="0"/>
          <w:color w:val="000000"/>
          <w:sz w:val="24"/>
          <w:szCs w:val="24"/>
        </w:rPr>
      </w:pPr>
      <w:r w:rsidRPr="0002380F">
        <w:rPr>
          <w:b w:val="0"/>
          <w:color w:val="000000"/>
          <w:sz w:val="24"/>
          <w:szCs w:val="24"/>
        </w:rPr>
        <w:t>Перечень выявленных объектов культурного наследия, расположенных на территории Ка</w:t>
      </w:r>
      <w:r w:rsidR="00A90C6E">
        <w:rPr>
          <w:b w:val="0"/>
          <w:color w:val="000000"/>
          <w:sz w:val="24"/>
          <w:szCs w:val="24"/>
        </w:rPr>
        <w:t>т</w:t>
      </w:r>
      <w:r w:rsidRPr="0002380F">
        <w:rPr>
          <w:b w:val="0"/>
          <w:color w:val="000000"/>
          <w:sz w:val="24"/>
          <w:szCs w:val="24"/>
        </w:rPr>
        <w:t>андинского сел</w:t>
      </w:r>
      <w:r>
        <w:rPr>
          <w:b w:val="0"/>
          <w:color w:val="000000"/>
          <w:sz w:val="24"/>
          <w:szCs w:val="24"/>
        </w:rPr>
        <w:t>ь</w:t>
      </w:r>
      <w:r w:rsidRPr="0002380F">
        <w:rPr>
          <w:b w:val="0"/>
          <w:color w:val="000000"/>
          <w:sz w:val="24"/>
          <w:szCs w:val="24"/>
        </w:rPr>
        <w:t>ского поселения Усть-Коксинского района Республики Алтай</w:t>
      </w:r>
      <w:bookmarkEnd w:id="59"/>
      <w:bookmarkEnd w:id="60"/>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704"/>
        <w:gridCol w:w="3826"/>
        <w:gridCol w:w="1417"/>
        <w:gridCol w:w="2752"/>
        <w:gridCol w:w="4901"/>
      </w:tblGrid>
      <w:tr w:rsidR="0029218C" w:rsidRPr="00EA49C6" w14:paraId="0C62926D" w14:textId="77777777" w:rsidTr="00C27C12">
        <w:tc>
          <w:tcPr>
            <w:tcW w:w="177" w:type="pct"/>
            <w:vAlign w:val="center"/>
          </w:tcPr>
          <w:p w14:paraId="6FBC4FAF" w14:textId="77777777" w:rsidR="0029218C" w:rsidRPr="00EA49C6" w:rsidRDefault="0029218C" w:rsidP="00EA49C6">
            <w:pPr>
              <w:rPr>
                <w:rFonts w:eastAsia="Times New Roman CYR"/>
                <w:b/>
                <w:bCs/>
                <w:sz w:val="19"/>
                <w:szCs w:val="19"/>
              </w:rPr>
            </w:pPr>
            <w:r w:rsidRPr="00EA49C6">
              <w:rPr>
                <w:rFonts w:eastAsia="Times New Roman CYR"/>
                <w:b/>
                <w:bCs/>
                <w:sz w:val="19"/>
                <w:szCs w:val="19"/>
              </w:rPr>
              <w:t>№</w:t>
            </w:r>
          </w:p>
          <w:p w14:paraId="2649DA59" w14:textId="77777777" w:rsidR="0029218C" w:rsidRPr="00EA49C6" w:rsidRDefault="0029218C" w:rsidP="00EA49C6">
            <w:pPr>
              <w:rPr>
                <w:rFonts w:eastAsia="Times New Roman CYR"/>
                <w:b/>
                <w:bCs/>
                <w:sz w:val="19"/>
                <w:szCs w:val="19"/>
              </w:rPr>
            </w:pPr>
            <w:r w:rsidRPr="00EA49C6">
              <w:rPr>
                <w:rFonts w:eastAsia="Times New Roman CYR"/>
                <w:b/>
                <w:bCs/>
                <w:sz w:val="19"/>
                <w:szCs w:val="19"/>
              </w:rPr>
              <w:t xml:space="preserve">п/п </w:t>
            </w:r>
          </w:p>
        </w:tc>
        <w:tc>
          <w:tcPr>
            <w:tcW w:w="563" w:type="pct"/>
            <w:vAlign w:val="center"/>
          </w:tcPr>
          <w:p w14:paraId="7A4A3FDA" w14:textId="77777777" w:rsidR="0029218C" w:rsidRPr="00EA49C6" w:rsidRDefault="0029218C" w:rsidP="00EA49C6">
            <w:pPr>
              <w:rPr>
                <w:rFonts w:eastAsia="Times New Roman CYR"/>
                <w:b/>
                <w:bCs/>
                <w:sz w:val="19"/>
                <w:szCs w:val="19"/>
              </w:rPr>
            </w:pPr>
            <w:r w:rsidRPr="00EA49C6">
              <w:rPr>
                <w:rFonts w:eastAsia="Times New Roman CYR"/>
                <w:b/>
                <w:bCs/>
                <w:sz w:val="19"/>
                <w:szCs w:val="19"/>
              </w:rPr>
              <w:t>Наименовани</w:t>
            </w:r>
            <w:r w:rsidR="00776803" w:rsidRPr="00EA49C6">
              <w:rPr>
                <w:rFonts w:eastAsia="Times New Roman CYR"/>
                <w:b/>
                <w:bCs/>
                <w:sz w:val="19"/>
                <w:szCs w:val="19"/>
              </w:rPr>
              <w:t>е</w:t>
            </w:r>
            <w:r w:rsidRPr="00EA49C6">
              <w:rPr>
                <w:rFonts w:eastAsia="Times New Roman CYR"/>
                <w:b/>
                <w:bCs/>
                <w:sz w:val="19"/>
                <w:szCs w:val="19"/>
              </w:rPr>
              <w:t xml:space="preserve"> </w:t>
            </w:r>
          </w:p>
          <w:p w14:paraId="0D807EE4" w14:textId="77777777" w:rsidR="0029218C" w:rsidRPr="00EA49C6" w:rsidRDefault="0029218C" w:rsidP="00EA49C6">
            <w:pPr>
              <w:rPr>
                <w:rFonts w:eastAsia="Times New Roman CYR"/>
                <w:b/>
                <w:bCs/>
                <w:sz w:val="19"/>
                <w:szCs w:val="19"/>
              </w:rPr>
            </w:pPr>
            <w:r w:rsidRPr="00EA49C6">
              <w:rPr>
                <w:rFonts w:eastAsia="Times New Roman CYR"/>
                <w:b/>
                <w:bCs/>
                <w:sz w:val="19"/>
                <w:szCs w:val="19"/>
              </w:rPr>
              <w:t>объекта</w:t>
            </w:r>
          </w:p>
        </w:tc>
        <w:tc>
          <w:tcPr>
            <w:tcW w:w="1264" w:type="pct"/>
            <w:vAlign w:val="center"/>
          </w:tcPr>
          <w:p w14:paraId="1590AB80" w14:textId="77777777" w:rsidR="0029218C" w:rsidRPr="00EA49C6" w:rsidRDefault="0029218C" w:rsidP="00EA49C6">
            <w:pPr>
              <w:rPr>
                <w:b/>
                <w:bCs/>
                <w:sz w:val="19"/>
                <w:szCs w:val="19"/>
              </w:rPr>
            </w:pPr>
            <w:r w:rsidRPr="00EA49C6">
              <w:rPr>
                <w:b/>
                <w:bCs/>
                <w:sz w:val="19"/>
                <w:szCs w:val="19"/>
              </w:rPr>
              <w:t xml:space="preserve">Местонахождение объекта культурного </w:t>
            </w:r>
          </w:p>
          <w:p w14:paraId="6A100997" w14:textId="77777777" w:rsidR="0029218C" w:rsidRPr="00EA49C6" w:rsidRDefault="0029218C" w:rsidP="00EA49C6">
            <w:pPr>
              <w:rPr>
                <w:rFonts w:eastAsia="Times New Roman CYR"/>
                <w:b/>
                <w:bCs/>
                <w:sz w:val="19"/>
                <w:szCs w:val="19"/>
              </w:rPr>
            </w:pPr>
            <w:r w:rsidRPr="00EA49C6">
              <w:rPr>
                <w:b/>
                <w:bCs/>
                <w:sz w:val="19"/>
                <w:szCs w:val="19"/>
              </w:rPr>
              <w:t xml:space="preserve">наследия </w:t>
            </w:r>
          </w:p>
        </w:tc>
        <w:tc>
          <w:tcPr>
            <w:tcW w:w="468" w:type="pct"/>
            <w:vAlign w:val="center"/>
          </w:tcPr>
          <w:p w14:paraId="044CD9A0" w14:textId="77777777" w:rsidR="0029218C" w:rsidRPr="00EA49C6" w:rsidRDefault="0029218C" w:rsidP="00EA49C6">
            <w:pPr>
              <w:rPr>
                <w:rFonts w:eastAsia="Times New Roman CYR"/>
                <w:b/>
                <w:bCs/>
                <w:sz w:val="19"/>
                <w:szCs w:val="19"/>
              </w:rPr>
            </w:pPr>
            <w:r w:rsidRPr="00EA49C6">
              <w:rPr>
                <w:rFonts w:eastAsia="Times New Roman CYR"/>
                <w:b/>
                <w:bCs/>
                <w:sz w:val="19"/>
                <w:szCs w:val="19"/>
              </w:rPr>
              <w:t>Датировка</w:t>
            </w:r>
          </w:p>
          <w:p w14:paraId="13457498" w14:textId="77777777" w:rsidR="0029218C" w:rsidRPr="00EA49C6" w:rsidRDefault="0029218C" w:rsidP="00EA49C6">
            <w:pPr>
              <w:rPr>
                <w:b/>
                <w:bCs/>
                <w:sz w:val="19"/>
                <w:szCs w:val="19"/>
              </w:rPr>
            </w:pPr>
            <w:r w:rsidRPr="00EA49C6">
              <w:rPr>
                <w:rFonts w:eastAsia="Times New Roman CYR"/>
                <w:b/>
                <w:bCs/>
                <w:sz w:val="19"/>
                <w:szCs w:val="19"/>
              </w:rPr>
              <w:t>объекта</w:t>
            </w:r>
          </w:p>
        </w:tc>
        <w:tc>
          <w:tcPr>
            <w:tcW w:w="909" w:type="pct"/>
            <w:vAlign w:val="center"/>
          </w:tcPr>
          <w:p w14:paraId="6A9697CC" w14:textId="77777777" w:rsidR="0029218C" w:rsidRPr="00EA49C6" w:rsidRDefault="0029218C" w:rsidP="00EA49C6">
            <w:pPr>
              <w:rPr>
                <w:rFonts w:eastAsia="Times New Roman CYR"/>
                <w:b/>
                <w:bCs/>
                <w:sz w:val="19"/>
                <w:szCs w:val="19"/>
              </w:rPr>
            </w:pPr>
            <w:r w:rsidRPr="00EA49C6">
              <w:rPr>
                <w:rFonts w:eastAsia="Times New Roman CYR"/>
                <w:b/>
                <w:bCs/>
                <w:sz w:val="19"/>
                <w:szCs w:val="19"/>
              </w:rPr>
              <w:t>Автор открытия памятника /</w:t>
            </w:r>
          </w:p>
          <w:p w14:paraId="2E4A703C" w14:textId="77777777" w:rsidR="0029218C" w:rsidRPr="00EA49C6" w:rsidRDefault="0029218C" w:rsidP="00EA49C6">
            <w:pPr>
              <w:rPr>
                <w:rFonts w:eastAsia="Times New Roman CYR"/>
                <w:b/>
                <w:bCs/>
                <w:sz w:val="19"/>
                <w:szCs w:val="19"/>
              </w:rPr>
            </w:pPr>
            <w:r w:rsidRPr="00EA49C6">
              <w:rPr>
                <w:rFonts w:eastAsia="Times New Roman CYR"/>
                <w:b/>
                <w:bCs/>
                <w:sz w:val="19"/>
                <w:szCs w:val="19"/>
              </w:rPr>
              <w:t>Исследователь памятника</w:t>
            </w:r>
          </w:p>
        </w:tc>
        <w:tc>
          <w:tcPr>
            <w:tcW w:w="1620" w:type="pct"/>
            <w:vAlign w:val="center"/>
          </w:tcPr>
          <w:p w14:paraId="78C082B0" w14:textId="77777777" w:rsidR="0029218C" w:rsidRPr="00EA49C6" w:rsidRDefault="0029218C" w:rsidP="00EA49C6">
            <w:pPr>
              <w:rPr>
                <w:rFonts w:eastAsia="Times New Roman CYR"/>
                <w:b/>
                <w:bCs/>
                <w:sz w:val="19"/>
                <w:szCs w:val="19"/>
              </w:rPr>
            </w:pPr>
            <w:r w:rsidRPr="00EA49C6">
              <w:rPr>
                <w:rFonts w:eastAsia="Times New Roman CYR"/>
                <w:b/>
                <w:bCs/>
                <w:sz w:val="19"/>
                <w:szCs w:val="19"/>
              </w:rPr>
              <w:t>Библиография / Научный отчет</w:t>
            </w:r>
          </w:p>
        </w:tc>
      </w:tr>
      <w:tr w:rsidR="0029218C" w:rsidRPr="00EA49C6" w14:paraId="7D8609C7" w14:textId="77777777" w:rsidTr="00C27C12">
        <w:trPr>
          <w:trHeight w:val="804"/>
        </w:trPr>
        <w:tc>
          <w:tcPr>
            <w:tcW w:w="177" w:type="pct"/>
            <w:vAlign w:val="center"/>
          </w:tcPr>
          <w:p w14:paraId="3C981612" w14:textId="77777777" w:rsidR="0029218C" w:rsidRPr="00EA49C6" w:rsidRDefault="0029218C" w:rsidP="00EA49C6">
            <w:pPr>
              <w:rPr>
                <w:rFonts w:eastAsia="Times New Roman CYR"/>
                <w:sz w:val="19"/>
                <w:szCs w:val="19"/>
              </w:rPr>
            </w:pPr>
            <w:r w:rsidRPr="00EA49C6">
              <w:rPr>
                <w:rFonts w:eastAsia="Times New Roman CYR"/>
                <w:sz w:val="19"/>
                <w:szCs w:val="19"/>
              </w:rPr>
              <w:t>1</w:t>
            </w:r>
          </w:p>
        </w:tc>
        <w:tc>
          <w:tcPr>
            <w:tcW w:w="563" w:type="pct"/>
            <w:vAlign w:val="center"/>
          </w:tcPr>
          <w:p w14:paraId="31938C67" w14:textId="77777777" w:rsidR="0029218C" w:rsidRPr="00EA49C6" w:rsidRDefault="0029218C" w:rsidP="00EA49C6">
            <w:pPr>
              <w:rPr>
                <w:sz w:val="19"/>
                <w:szCs w:val="19"/>
              </w:rPr>
            </w:pPr>
            <w:r w:rsidRPr="00EA49C6">
              <w:rPr>
                <w:sz w:val="19"/>
                <w:szCs w:val="19"/>
              </w:rPr>
              <w:t>Ак-Кем,</w:t>
            </w:r>
          </w:p>
          <w:p w14:paraId="047E196C"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74A1FB14" w14:textId="77777777" w:rsidR="0029218C" w:rsidRPr="00EA49C6" w:rsidRDefault="0029218C" w:rsidP="00EA49C6">
            <w:pPr>
              <w:rPr>
                <w:sz w:val="19"/>
                <w:szCs w:val="19"/>
              </w:rPr>
            </w:pPr>
            <w:r w:rsidRPr="00EA49C6">
              <w:rPr>
                <w:sz w:val="19"/>
                <w:szCs w:val="19"/>
              </w:rPr>
              <w:t>Расположен в 17 км восточнее с. Тюнгур, на третьей террасе левого берега Катуни</w:t>
            </w:r>
          </w:p>
        </w:tc>
        <w:tc>
          <w:tcPr>
            <w:tcW w:w="468" w:type="pct"/>
            <w:vAlign w:val="center"/>
          </w:tcPr>
          <w:p w14:paraId="052A2CF9" w14:textId="77777777" w:rsidR="0029218C" w:rsidRPr="00EA49C6" w:rsidRDefault="0029218C" w:rsidP="00EA49C6">
            <w:pPr>
              <w:rPr>
                <w:sz w:val="19"/>
                <w:szCs w:val="19"/>
              </w:rPr>
            </w:pPr>
            <w:r w:rsidRPr="00EA49C6">
              <w:rPr>
                <w:sz w:val="19"/>
                <w:szCs w:val="19"/>
              </w:rPr>
              <w:t>У-1У вв. до н.э.</w:t>
            </w:r>
          </w:p>
        </w:tc>
        <w:tc>
          <w:tcPr>
            <w:tcW w:w="909" w:type="pct"/>
            <w:vAlign w:val="center"/>
          </w:tcPr>
          <w:p w14:paraId="3E0C05ED" w14:textId="77777777" w:rsidR="0029218C" w:rsidRPr="00EA49C6" w:rsidRDefault="0029218C" w:rsidP="00EA49C6">
            <w:pPr>
              <w:rPr>
                <w:sz w:val="19"/>
                <w:szCs w:val="19"/>
              </w:rPr>
            </w:pPr>
            <w:r w:rsidRPr="00EA49C6">
              <w:rPr>
                <w:sz w:val="19"/>
                <w:szCs w:val="19"/>
              </w:rPr>
              <w:t>Исследовала Погожева А.П. в 1975 г.</w:t>
            </w:r>
          </w:p>
        </w:tc>
        <w:tc>
          <w:tcPr>
            <w:tcW w:w="1620" w:type="pct"/>
            <w:vAlign w:val="center"/>
          </w:tcPr>
          <w:p w14:paraId="6E4C3B26" w14:textId="77777777" w:rsidR="0029218C" w:rsidRPr="00EA49C6" w:rsidRDefault="0029218C" w:rsidP="00EA49C6">
            <w:pPr>
              <w:rPr>
                <w:sz w:val="19"/>
                <w:szCs w:val="19"/>
              </w:rPr>
            </w:pPr>
            <w:r w:rsidRPr="00EA49C6">
              <w:rPr>
                <w:sz w:val="19"/>
                <w:szCs w:val="19"/>
              </w:rPr>
              <w:t>Погожева А.П. Погребения ранних кочевников на западе Алтая П Древние культуры Алтая и Западной Сибири. - Новосибирск, 1978. - С. 68-73.</w:t>
            </w:r>
          </w:p>
        </w:tc>
      </w:tr>
      <w:tr w:rsidR="0029218C" w:rsidRPr="00EA49C6" w14:paraId="3BA01D78" w14:textId="77777777" w:rsidTr="00C27C12">
        <w:tc>
          <w:tcPr>
            <w:tcW w:w="177" w:type="pct"/>
            <w:vAlign w:val="center"/>
          </w:tcPr>
          <w:p w14:paraId="1A320391" w14:textId="77777777" w:rsidR="0029218C" w:rsidRPr="00EA49C6" w:rsidRDefault="0029218C" w:rsidP="00EA49C6">
            <w:pPr>
              <w:rPr>
                <w:rFonts w:eastAsia="Times New Roman CYR"/>
                <w:sz w:val="19"/>
                <w:szCs w:val="19"/>
              </w:rPr>
            </w:pPr>
            <w:r w:rsidRPr="00EA49C6">
              <w:rPr>
                <w:rFonts w:eastAsia="Times New Roman CYR"/>
                <w:sz w:val="19"/>
                <w:szCs w:val="19"/>
              </w:rPr>
              <w:t>2</w:t>
            </w:r>
          </w:p>
        </w:tc>
        <w:tc>
          <w:tcPr>
            <w:tcW w:w="563" w:type="pct"/>
            <w:vAlign w:val="center"/>
          </w:tcPr>
          <w:p w14:paraId="0BBF974A" w14:textId="77777777" w:rsidR="0029218C" w:rsidRPr="00EA49C6" w:rsidRDefault="0029218C" w:rsidP="00EA49C6">
            <w:pPr>
              <w:rPr>
                <w:sz w:val="19"/>
                <w:szCs w:val="19"/>
              </w:rPr>
            </w:pPr>
            <w:r w:rsidRPr="00EA49C6">
              <w:rPr>
                <w:sz w:val="19"/>
                <w:szCs w:val="19"/>
              </w:rPr>
              <w:t>Грот Куйлу, петроглифы (Кучерла I)</w:t>
            </w:r>
          </w:p>
        </w:tc>
        <w:tc>
          <w:tcPr>
            <w:tcW w:w="1264" w:type="pct"/>
            <w:vAlign w:val="center"/>
          </w:tcPr>
          <w:p w14:paraId="501B9B8B" w14:textId="77777777" w:rsidR="0029218C" w:rsidRPr="00EA49C6" w:rsidRDefault="0029218C" w:rsidP="00EA49C6">
            <w:pPr>
              <w:rPr>
                <w:sz w:val="19"/>
                <w:szCs w:val="19"/>
              </w:rPr>
            </w:pPr>
            <w:r w:rsidRPr="00EA49C6">
              <w:rPr>
                <w:sz w:val="19"/>
                <w:szCs w:val="19"/>
              </w:rPr>
              <w:t>Правый берег р. Кучерла устье р.Куйлу</w:t>
            </w:r>
          </w:p>
        </w:tc>
        <w:tc>
          <w:tcPr>
            <w:tcW w:w="468" w:type="pct"/>
            <w:vAlign w:val="center"/>
          </w:tcPr>
          <w:p w14:paraId="4E2AFD09"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623A1E6E" w14:textId="77777777" w:rsidR="0029218C" w:rsidRPr="00EA49C6" w:rsidRDefault="0029218C" w:rsidP="00EA49C6">
            <w:pPr>
              <w:rPr>
                <w:sz w:val="19"/>
                <w:szCs w:val="19"/>
              </w:rPr>
            </w:pPr>
            <w:r w:rsidRPr="00EA49C6">
              <w:rPr>
                <w:sz w:val="19"/>
                <w:szCs w:val="19"/>
              </w:rPr>
              <w:t>Исследовал Маточкин Е.П.</w:t>
            </w:r>
          </w:p>
        </w:tc>
        <w:tc>
          <w:tcPr>
            <w:tcW w:w="1620" w:type="pct"/>
            <w:vAlign w:val="center"/>
          </w:tcPr>
          <w:p w14:paraId="6AAE4BD5" w14:textId="77777777" w:rsidR="0029218C" w:rsidRPr="00EA49C6" w:rsidRDefault="0029218C" w:rsidP="00EA49C6">
            <w:pPr>
              <w:rPr>
                <w:sz w:val="19"/>
                <w:szCs w:val="19"/>
              </w:rPr>
            </w:pPr>
            <w:r w:rsidRPr="00EA49C6">
              <w:rPr>
                <w:sz w:val="19"/>
                <w:szCs w:val="19"/>
              </w:rPr>
              <w:t>Маточкин Е.П. Петроглифы грота Куйлю - памятник древнего искусства Сибири // Эпоха камня и палеометалла Азиатской части СССР. — Новосиьирск: Наука, 1988. - С. 80-88.</w:t>
            </w:r>
          </w:p>
        </w:tc>
      </w:tr>
      <w:tr w:rsidR="0029218C" w:rsidRPr="00EA49C6" w14:paraId="4304ED41" w14:textId="77777777" w:rsidTr="00C27C12">
        <w:tc>
          <w:tcPr>
            <w:tcW w:w="177" w:type="pct"/>
            <w:vAlign w:val="center"/>
          </w:tcPr>
          <w:p w14:paraId="08975E70" w14:textId="77777777" w:rsidR="0029218C" w:rsidRPr="00EA49C6" w:rsidRDefault="0029218C" w:rsidP="00EA49C6">
            <w:pPr>
              <w:rPr>
                <w:rFonts w:eastAsia="Times New Roman CYR"/>
                <w:sz w:val="19"/>
                <w:szCs w:val="19"/>
              </w:rPr>
            </w:pPr>
            <w:r w:rsidRPr="00EA49C6">
              <w:rPr>
                <w:rFonts w:eastAsia="Times New Roman CYR"/>
                <w:sz w:val="19"/>
                <w:szCs w:val="19"/>
              </w:rPr>
              <w:t>3</w:t>
            </w:r>
          </w:p>
        </w:tc>
        <w:tc>
          <w:tcPr>
            <w:tcW w:w="563" w:type="pct"/>
            <w:vAlign w:val="center"/>
          </w:tcPr>
          <w:p w14:paraId="320E99FF" w14:textId="77777777" w:rsidR="0029218C" w:rsidRPr="00EA49C6" w:rsidRDefault="0029218C" w:rsidP="00EA49C6">
            <w:pPr>
              <w:rPr>
                <w:sz w:val="19"/>
                <w:szCs w:val="19"/>
              </w:rPr>
            </w:pPr>
            <w:r w:rsidRPr="00EA49C6">
              <w:rPr>
                <w:sz w:val="19"/>
                <w:szCs w:val="19"/>
              </w:rPr>
              <w:t>Катанда,</w:t>
            </w:r>
          </w:p>
          <w:p w14:paraId="7536A506"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4C65CBC5" w14:textId="77777777" w:rsidR="0029218C" w:rsidRPr="00EA49C6" w:rsidRDefault="0029218C" w:rsidP="00EA49C6">
            <w:pPr>
              <w:rPr>
                <w:sz w:val="19"/>
                <w:szCs w:val="19"/>
              </w:rPr>
            </w:pPr>
            <w:r w:rsidRPr="00EA49C6">
              <w:rPr>
                <w:sz w:val="19"/>
                <w:szCs w:val="19"/>
              </w:rPr>
              <w:t>Расположен в 0,8 км к югу от с. Катанда на небольшом пригорке по дороге Катанда - Тюнгур</w:t>
            </w:r>
          </w:p>
        </w:tc>
        <w:tc>
          <w:tcPr>
            <w:tcW w:w="468" w:type="pct"/>
            <w:vAlign w:val="center"/>
          </w:tcPr>
          <w:p w14:paraId="78471051"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5949E5C4" w14:textId="77777777" w:rsidR="0029218C" w:rsidRPr="00EA49C6" w:rsidRDefault="0029218C" w:rsidP="00EA49C6">
            <w:pPr>
              <w:rPr>
                <w:sz w:val="19"/>
                <w:szCs w:val="19"/>
              </w:rPr>
            </w:pPr>
            <w:r w:rsidRPr="00EA49C6">
              <w:rPr>
                <w:sz w:val="19"/>
                <w:szCs w:val="19"/>
              </w:rPr>
              <w:t>Экспедицией АКИН 2014 г.</w:t>
            </w:r>
          </w:p>
        </w:tc>
        <w:tc>
          <w:tcPr>
            <w:tcW w:w="1620" w:type="pct"/>
            <w:vAlign w:val="center"/>
          </w:tcPr>
          <w:p w14:paraId="0300713D"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7A50C11A" w14:textId="77777777" w:rsidTr="00C27C12">
        <w:tc>
          <w:tcPr>
            <w:tcW w:w="177" w:type="pct"/>
            <w:vAlign w:val="center"/>
          </w:tcPr>
          <w:p w14:paraId="2F0EA405" w14:textId="77777777" w:rsidR="0029218C" w:rsidRPr="00EA49C6" w:rsidRDefault="0029218C" w:rsidP="00EA49C6">
            <w:pPr>
              <w:rPr>
                <w:rFonts w:eastAsia="Times New Roman CYR"/>
                <w:sz w:val="19"/>
                <w:szCs w:val="19"/>
              </w:rPr>
            </w:pPr>
            <w:r w:rsidRPr="00EA49C6">
              <w:rPr>
                <w:rFonts w:eastAsia="Times New Roman CYR"/>
                <w:sz w:val="19"/>
                <w:szCs w:val="19"/>
              </w:rPr>
              <w:t>4</w:t>
            </w:r>
          </w:p>
        </w:tc>
        <w:tc>
          <w:tcPr>
            <w:tcW w:w="563" w:type="pct"/>
            <w:vAlign w:val="center"/>
          </w:tcPr>
          <w:p w14:paraId="5FB71048" w14:textId="77777777" w:rsidR="0029218C" w:rsidRPr="00EA49C6" w:rsidRDefault="0029218C" w:rsidP="00EA49C6">
            <w:pPr>
              <w:rPr>
                <w:sz w:val="19"/>
                <w:szCs w:val="19"/>
              </w:rPr>
            </w:pPr>
            <w:r w:rsidRPr="00EA49C6">
              <w:rPr>
                <w:sz w:val="19"/>
                <w:szCs w:val="19"/>
              </w:rPr>
              <w:t>Катанда-1,</w:t>
            </w:r>
          </w:p>
          <w:p w14:paraId="0CF88A67"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35E248A4" w14:textId="77777777" w:rsidR="0029218C" w:rsidRPr="00EA49C6" w:rsidRDefault="0029218C" w:rsidP="00EA49C6">
            <w:pPr>
              <w:rPr>
                <w:sz w:val="19"/>
                <w:szCs w:val="19"/>
              </w:rPr>
            </w:pPr>
            <w:r w:rsidRPr="00EA49C6">
              <w:rPr>
                <w:sz w:val="19"/>
                <w:szCs w:val="19"/>
              </w:rPr>
              <w:t>Расположен на левом берегу р. Малой Катанды - левого притока Катуни</w:t>
            </w:r>
          </w:p>
        </w:tc>
        <w:tc>
          <w:tcPr>
            <w:tcW w:w="468" w:type="pct"/>
            <w:vAlign w:val="center"/>
          </w:tcPr>
          <w:p w14:paraId="45099066" w14:textId="77777777" w:rsidR="0029218C" w:rsidRPr="00EA49C6" w:rsidRDefault="0029218C" w:rsidP="00EA49C6">
            <w:pPr>
              <w:rPr>
                <w:sz w:val="19"/>
                <w:szCs w:val="19"/>
              </w:rPr>
            </w:pPr>
          </w:p>
        </w:tc>
        <w:tc>
          <w:tcPr>
            <w:tcW w:w="909" w:type="pct"/>
            <w:vAlign w:val="center"/>
          </w:tcPr>
          <w:p w14:paraId="1AF56436" w14:textId="77777777" w:rsidR="0029218C" w:rsidRPr="00EA49C6" w:rsidRDefault="0029218C" w:rsidP="00EA49C6">
            <w:pPr>
              <w:rPr>
                <w:sz w:val="19"/>
                <w:szCs w:val="19"/>
              </w:rPr>
            </w:pPr>
            <w:r w:rsidRPr="00EA49C6">
              <w:rPr>
                <w:sz w:val="19"/>
                <w:szCs w:val="19"/>
              </w:rPr>
              <w:t>Радлов В.В. 1865 г.</w:t>
            </w:r>
          </w:p>
        </w:tc>
        <w:tc>
          <w:tcPr>
            <w:tcW w:w="1620" w:type="pct"/>
            <w:vAlign w:val="center"/>
          </w:tcPr>
          <w:p w14:paraId="53122636" w14:textId="77777777" w:rsidR="0029218C" w:rsidRPr="00EA49C6" w:rsidRDefault="0029218C" w:rsidP="00EA49C6">
            <w:pPr>
              <w:rPr>
                <w:sz w:val="19"/>
                <w:szCs w:val="19"/>
              </w:rPr>
            </w:pPr>
            <w:r w:rsidRPr="00EA49C6">
              <w:rPr>
                <w:sz w:val="19"/>
                <w:szCs w:val="19"/>
              </w:rPr>
              <w:t>Радлов В.В. Из Сибири: Страницы дневника. - М.: Наука, 1989. -442-451</w:t>
            </w:r>
            <w:r w:rsidR="00EA49C6" w:rsidRPr="00EA49C6">
              <w:rPr>
                <w:sz w:val="19"/>
                <w:szCs w:val="19"/>
              </w:rPr>
              <w:br/>
            </w:r>
            <w:r w:rsidRPr="00EA49C6">
              <w:rPr>
                <w:sz w:val="19"/>
                <w:szCs w:val="19"/>
              </w:rPr>
              <w:t>Захаров А.А. Материалы по археологии Сибири (раскопки В.В. Радлова в 1865 г.) //Труды ГИМ. 1926. -ВыпЛ.-С. 71-106.</w:t>
            </w:r>
          </w:p>
        </w:tc>
      </w:tr>
      <w:tr w:rsidR="0029218C" w:rsidRPr="00EA49C6" w14:paraId="4F09846E" w14:textId="77777777" w:rsidTr="00C27C12">
        <w:tc>
          <w:tcPr>
            <w:tcW w:w="177" w:type="pct"/>
            <w:vAlign w:val="center"/>
          </w:tcPr>
          <w:p w14:paraId="070CFA56" w14:textId="77777777" w:rsidR="0029218C" w:rsidRPr="00EA49C6" w:rsidRDefault="0029218C" w:rsidP="00EA49C6">
            <w:pPr>
              <w:rPr>
                <w:rFonts w:eastAsia="Times New Roman CYR"/>
                <w:sz w:val="19"/>
                <w:szCs w:val="19"/>
              </w:rPr>
            </w:pPr>
            <w:r w:rsidRPr="00EA49C6">
              <w:rPr>
                <w:rFonts w:eastAsia="Times New Roman CYR"/>
                <w:sz w:val="19"/>
                <w:szCs w:val="19"/>
              </w:rPr>
              <w:t>5</w:t>
            </w:r>
          </w:p>
        </w:tc>
        <w:tc>
          <w:tcPr>
            <w:tcW w:w="563" w:type="pct"/>
            <w:vAlign w:val="center"/>
          </w:tcPr>
          <w:p w14:paraId="17EC5A56" w14:textId="77777777" w:rsidR="0029218C" w:rsidRPr="00EA49C6" w:rsidRDefault="0029218C" w:rsidP="00EA49C6">
            <w:pPr>
              <w:rPr>
                <w:sz w:val="19"/>
                <w:szCs w:val="19"/>
              </w:rPr>
            </w:pPr>
            <w:r w:rsidRPr="00EA49C6">
              <w:rPr>
                <w:sz w:val="19"/>
                <w:szCs w:val="19"/>
              </w:rPr>
              <w:t>Катанда-П,</w:t>
            </w:r>
          </w:p>
          <w:p w14:paraId="61524558"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2C3B3256" w14:textId="77777777" w:rsidR="0029218C" w:rsidRPr="00EA49C6" w:rsidRDefault="0029218C" w:rsidP="00EA49C6">
            <w:pPr>
              <w:rPr>
                <w:sz w:val="19"/>
                <w:szCs w:val="19"/>
              </w:rPr>
            </w:pPr>
            <w:r w:rsidRPr="00EA49C6">
              <w:rPr>
                <w:sz w:val="19"/>
                <w:szCs w:val="19"/>
              </w:rPr>
              <w:t>Расположен около с. Катанда между реками Верхней и Нижней Катандой</w:t>
            </w:r>
          </w:p>
        </w:tc>
        <w:tc>
          <w:tcPr>
            <w:tcW w:w="468" w:type="pct"/>
            <w:vAlign w:val="center"/>
          </w:tcPr>
          <w:p w14:paraId="7606E042" w14:textId="77777777" w:rsidR="0029218C" w:rsidRPr="00EA49C6" w:rsidRDefault="0029218C" w:rsidP="00EA49C6">
            <w:pPr>
              <w:rPr>
                <w:sz w:val="19"/>
                <w:szCs w:val="19"/>
              </w:rPr>
            </w:pPr>
            <w:r w:rsidRPr="00EA49C6">
              <w:rPr>
                <w:sz w:val="19"/>
                <w:szCs w:val="19"/>
              </w:rPr>
              <w:t>Конец VI-V вв. до н.э.</w:t>
            </w:r>
          </w:p>
        </w:tc>
        <w:tc>
          <w:tcPr>
            <w:tcW w:w="909" w:type="pct"/>
            <w:vAlign w:val="center"/>
          </w:tcPr>
          <w:p w14:paraId="00D64E13" w14:textId="77777777" w:rsidR="0029218C" w:rsidRPr="00EA49C6" w:rsidRDefault="0029218C" w:rsidP="00EA49C6">
            <w:pPr>
              <w:rPr>
                <w:sz w:val="19"/>
                <w:szCs w:val="19"/>
              </w:rPr>
            </w:pPr>
            <w:r w:rsidRPr="00EA49C6">
              <w:rPr>
                <w:sz w:val="19"/>
                <w:szCs w:val="19"/>
              </w:rPr>
              <w:t>Руденко С.И. 1925 г.</w:t>
            </w:r>
          </w:p>
        </w:tc>
        <w:tc>
          <w:tcPr>
            <w:tcW w:w="1620" w:type="pct"/>
            <w:vAlign w:val="center"/>
          </w:tcPr>
          <w:p w14:paraId="387DD963" w14:textId="77777777" w:rsidR="0029218C" w:rsidRPr="00EA49C6" w:rsidRDefault="0029218C" w:rsidP="00EA49C6">
            <w:pPr>
              <w:rPr>
                <w:sz w:val="19"/>
                <w:szCs w:val="19"/>
              </w:rPr>
            </w:pPr>
            <w:r w:rsidRPr="00EA49C6">
              <w:rPr>
                <w:sz w:val="19"/>
                <w:szCs w:val="19"/>
              </w:rPr>
              <w:t>Руденко С.И. Культура населения Центрального Алтая в скифское время. - М.-Л.. 1960. - 351 с. Марсадолов Л.С. История и итоги изучения археологических памятников Алтая УИНУ вв. до н.э. (от истоков до начала 80-х годов XX века). СПб., 1996.- 100 с.</w:t>
            </w:r>
          </w:p>
        </w:tc>
      </w:tr>
      <w:tr w:rsidR="0029218C" w:rsidRPr="00EA49C6" w14:paraId="2B40F63A" w14:textId="77777777" w:rsidTr="00C27C12">
        <w:tc>
          <w:tcPr>
            <w:tcW w:w="177" w:type="pct"/>
            <w:vAlign w:val="center"/>
          </w:tcPr>
          <w:p w14:paraId="3B2A509E" w14:textId="77777777" w:rsidR="0029218C" w:rsidRPr="00EA49C6" w:rsidRDefault="0029218C" w:rsidP="00EA49C6">
            <w:pPr>
              <w:rPr>
                <w:rFonts w:eastAsia="Times New Roman CYR"/>
                <w:sz w:val="19"/>
                <w:szCs w:val="19"/>
              </w:rPr>
            </w:pPr>
            <w:r w:rsidRPr="00EA49C6">
              <w:rPr>
                <w:rFonts w:eastAsia="Times New Roman CYR"/>
                <w:sz w:val="19"/>
                <w:szCs w:val="19"/>
              </w:rPr>
              <w:t>6</w:t>
            </w:r>
          </w:p>
        </w:tc>
        <w:tc>
          <w:tcPr>
            <w:tcW w:w="563" w:type="pct"/>
            <w:vAlign w:val="center"/>
          </w:tcPr>
          <w:p w14:paraId="6163A360" w14:textId="77777777" w:rsidR="0029218C" w:rsidRPr="00EA49C6" w:rsidRDefault="0029218C" w:rsidP="00EA49C6">
            <w:pPr>
              <w:rPr>
                <w:sz w:val="19"/>
                <w:szCs w:val="19"/>
              </w:rPr>
            </w:pPr>
            <w:r w:rsidRPr="00EA49C6">
              <w:rPr>
                <w:sz w:val="19"/>
                <w:szCs w:val="19"/>
              </w:rPr>
              <w:t>Катаида-Ш,</w:t>
            </w:r>
          </w:p>
          <w:p w14:paraId="467F7BE2"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23C0570F" w14:textId="77777777" w:rsidR="0029218C" w:rsidRPr="00EA49C6" w:rsidRDefault="0029218C" w:rsidP="00EA49C6">
            <w:pPr>
              <w:rPr>
                <w:sz w:val="19"/>
                <w:szCs w:val="19"/>
              </w:rPr>
            </w:pPr>
            <w:r w:rsidRPr="00EA49C6">
              <w:rPr>
                <w:sz w:val="19"/>
                <w:szCs w:val="19"/>
              </w:rPr>
              <w:t>Расположен на правом берегу р. Катанда, в 7-8 км к северо-западу от с. Катанда</w:t>
            </w:r>
          </w:p>
        </w:tc>
        <w:tc>
          <w:tcPr>
            <w:tcW w:w="468" w:type="pct"/>
            <w:vAlign w:val="center"/>
          </w:tcPr>
          <w:p w14:paraId="24D898A4" w14:textId="77777777" w:rsidR="0029218C" w:rsidRPr="00EA49C6" w:rsidRDefault="0029218C" w:rsidP="00EA49C6">
            <w:pPr>
              <w:rPr>
                <w:sz w:val="19"/>
                <w:szCs w:val="19"/>
              </w:rPr>
            </w:pPr>
            <w:r w:rsidRPr="00EA49C6">
              <w:rPr>
                <w:sz w:val="19"/>
                <w:szCs w:val="19"/>
              </w:rPr>
              <w:t>УМУ(Ш) вв. до н.э.</w:t>
            </w:r>
          </w:p>
        </w:tc>
        <w:tc>
          <w:tcPr>
            <w:tcW w:w="909" w:type="pct"/>
            <w:vAlign w:val="center"/>
          </w:tcPr>
          <w:p w14:paraId="24649C47" w14:textId="77777777" w:rsidR="0029218C" w:rsidRPr="00EA49C6" w:rsidRDefault="0029218C" w:rsidP="00EA49C6">
            <w:pPr>
              <w:rPr>
                <w:sz w:val="19"/>
                <w:szCs w:val="19"/>
              </w:rPr>
            </w:pPr>
            <w:r w:rsidRPr="00EA49C6">
              <w:rPr>
                <w:sz w:val="19"/>
                <w:szCs w:val="19"/>
              </w:rPr>
              <w:t>Исследовал Мамадаков Ю.Т. в 1984 г.</w:t>
            </w:r>
          </w:p>
        </w:tc>
        <w:tc>
          <w:tcPr>
            <w:tcW w:w="1620" w:type="pct"/>
            <w:vAlign w:val="center"/>
          </w:tcPr>
          <w:p w14:paraId="42CC1B52" w14:textId="77777777" w:rsidR="0029218C" w:rsidRPr="00EA49C6" w:rsidRDefault="0029218C" w:rsidP="00EA49C6">
            <w:pPr>
              <w:rPr>
                <w:sz w:val="19"/>
                <w:szCs w:val="19"/>
              </w:rPr>
            </w:pPr>
            <w:r w:rsidRPr="00EA49C6">
              <w:rPr>
                <w:sz w:val="19"/>
                <w:szCs w:val="19"/>
              </w:rPr>
              <w:t>Мамадаков Ю.Т. Аварийные раскопки могильника Катанда-3 /7 Проблемы охраны, изучения и использоваия культурного наследия Алтая -</w:t>
            </w:r>
          </w:p>
        </w:tc>
      </w:tr>
      <w:tr w:rsidR="0029218C" w:rsidRPr="00EA49C6" w14:paraId="21658CE2" w14:textId="77777777" w:rsidTr="00C27C12">
        <w:tc>
          <w:tcPr>
            <w:tcW w:w="177" w:type="pct"/>
            <w:vAlign w:val="center"/>
          </w:tcPr>
          <w:p w14:paraId="7632D5F3" w14:textId="77777777" w:rsidR="0029218C" w:rsidRPr="00EA49C6" w:rsidRDefault="0029218C" w:rsidP="00EA49C6">
            <w:pPr>
              <w:rPr>
                <w:rFonts w:eastAsia="Times New Roman CYR"/>
                <w:sz w:val="19"/>
                <w:szCs w:val="19"/>
              </w:rPr>
            </w:pPr>
            <w:r w:rsidRPr="00EA49C6">
              <w:rPr>
                <w:rFonts w:eastAsia="Times New Roman CYR"/>
                <w:sz w:val="19"/>
                <w:szCs w:val="19"/>
              </w:rPr>
              <w:t>7</w:t>
            </w:r>
          </w:p>
        </w:tc>
        <w:tc>
          <w:tcPr>
            <w:tcW w:w="563" w:type="pct"/>
            <w:vAlign w:val="center"/>
          </w:tcPr>
          <w:p w14:paraId="1746C50A" w14:textId="77777777" w:rsidR="0029218C" w:rsidRPr="00EA49C6" w:rsidRDefault="0029218C" w:rsidP="00EA49C6">
            <w:pPr>
              <w:rPr>
                <w:sz w:val="19"/>
                <w:szCs w:val="19"/>
              </w:rPr>
            </w:pPr>
            <w:r w:rsidRPr="00EA49C6">
              <w:rPr>
                <w:sz w:val="19"/>
                <w:szCs w:val="19"/>
              </w:rPr>
              <w:t>КатандаТУ,</w:t>
            </w:r>
          </w:p>
          <w:p w14:paraId="1101CA8E"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0CC46CBA" w14:textId="77777777" w:rsidR="0029218C" w:rsidRPr="00EA49C6" w:rsidRDefault="0029218C" w:rsidP="00EA49C6">
            <w:pPr>
              <w:rPr>
                <w:sz w:val="19"/>
                <w:szCs w:val="19"/>
              </w:rPr>
            </w:pPr>
            <w:r w:rsidRPr="00EA49C6">
              <w:rPr>
                <w:sz w:val="19"/>
                <w:szCs w:val="19"/>
              </w:rPr>
              <w:t xml:space="preserve">Расположен между селами Чендек и Катанда, состоит из 7 курганов. Диметры объектов колеблются от 10 до 20 м. Большинство курганов раскопаны. Обследован экспедицией АКИН в 2013 году. Датировка не установлена. </w:t>
            </w:r>
          </w:p>
        </w:tc>
        <w:tc>
          <w:tcPr>
            <w:tcW w:w="468" w:type="pct"/>
            <w:vAlign w:val="center"/>
          </w:tcPr>
          <w:p w14:paraId="668BC574"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1B22E196"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2435074B"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44AC3B7A" w14:textId="77777777" w:rsidTr="00C27C12">
        <w:tc>
          <w:tcPr>
            <w:tcW w:w="177" w:type="pct"/>
            <w:vAlign w:val="center"/>
          </w:tcPr>
          <w:p w14:paraId="4FDA7C43" w14:textId="77777777" w:rsidR="0029218C" w:rsidRPr="00EA49C6" w:rsidRDefault="0029218C" w:rsidP="00EA49C6">
            <w:pPr>
              <w:rPr>
                <w:rFonts w:eastAsia="Times New Roman CYR"/>
                <w:sz w:val="19"/>
                <w:szCs w:val="19"/>
              </w:rPr>
            </w:pPr>
            <w:r w:rsidRPr="00EA49C6">
              <w:rPr>
                <w:rFonts w:eastAsia="Times New Roman CYR"/>
                <w:sz w:val="19"/>
                <w:szCs w:val="19"/>
              </w:rPr>
              <w:t>8</w:t>
            </w:r>
          </w:p>
        </w:tc>
        <w:tc>
          <w:tcPr>
            <w:tcW w:w="563" w:type="pct"/>
            <w:vAlign w:val="center"/>
          </w:tcPr>
          <w:p w14:paraId="0BDDFF18" w14:textId="77777777" w:rsidR="0029218C" w:rsidRPr="00EA49C6" w:rsidRDefault="0029218C" w:rsidP="00EA49C6">
            <w:pPr>
              <w:rPr>
                <w:sz w:val="19"/>
                <w:szCs w:val="19"/>
              </w:rPr>
            </w:pPr>
            <w:r w:rsidRPr="00EA49C6">
              <w:rPr>
                <w:sz w:val="19"/>
                <w:szCs w:val="19"/>
              </w:rPr>
              <w:t>Катанда-У,</w:t>
            </w:r>
          </w:p>
          <w:p w14:paraId="5E8FECA5"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5276673B" w14:textId="77777777" w:rsidR="0029218C" w:rsidRPr="00EA49C6" w:rsidRDefault="0029218C" w:rsidP="00EA49C6">
            <w:pPr>
              <w:rPr>
                <w:sz w:val="19"/>
                <w:szCs w:val="19"/>
              </w:rPr>
            </w:pPr>
            <w:r w:rsidRPr="00EA49C6">
              <w:rPr>
                <w:sz w:val="19"/>
                <w:szCs w:val="19"/>
              </w:rPr>
              <w:t xml:space="preserve">Расположен между селами Чендек и Катанда. </w:t>
            </w:r>
          </w:p>
        </w:tc>
        <w:tc>
          <w:tcPr>
            <w:tcW w:w="468" w:type="pct"/>
            <w:vAlign w:val="center"/>
          </w:tcPr>
          <w:p w14:paraId="236334DA"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2FEF50AF"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0AF719FA"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017A5F91" w14:textId="77777777" w:rsidTr="00C27C12">
        <w:tc>
          <w:tcPr>
            <w:tcW w:w="177" w:type="pct"/>
            <w:vAlign w:val="center"/>
          </w:tcPr>
          <w:p w14:paraId="1E727EE1" w14:textId="77777777" w:rsidR="0029218C" w:rsidRPr="00EA49C6" w:rsidRDefault="0029218C" w:rsidP="00EA49C6">
            <w:pPr>
              <w:rPr>
                <w:rFonts w:eastAsia="Times New Roman CYR"/>
                <w:sz w:val="19"/>
                <w:szCs w:val="19"/>
              </w:rPr>
            </w:pPr>
            <w:r w:rsidRPr="00EA49C6">
              <w:rPr>
                <w:rFonts w:eastAsia="Times New Roman CYR"/>
                <w:sz w:val="19"/>
                <w:szCs w:val="19"/>
              </w:rPr>
              <w:t>9</w:t>
            </w:r>
          </w:p>
        </w:tc>
        <w:tc>
          <w:tcPr>
            <w:tcW w:w="563" w:type="pct"/>
            <w:vAlign w:val="center"/>
          </w:tcPr>
          <w:p w14:paraId="297A4320" w14:textId="77777777" w:rsidR="0029218C" w:rsidRPr="00EA49C6" w:rsidRDefault="0029218C" w:rsidP="00EA49C6">
            <w:pPr>
              <w:rPr>
                <w:sz w:val="19"/>
                <w:szCs w:val="19"/>
              </w:rPr>
            </w:pPr>
            <w:r w:rsidRPr="00EA49C6">
              <w:rPr>
                <w:sz w:val="19"/>
                <w:szCs w:val="19"/>
              </w:rPr>
              <w:t xml:space="preserve">Катанда-VI, </w:t>
            </w:r>
            <w:r w:rsidRPr="00EA49C6">
              <w:rPr>
                <w:sz w:val="19"/>
                <w:szCs w:val="19"/>
              </w:rPr>
              <w:lastRenderedPageBreak/>
              <w:t>могильник</w:t>
            </w:r>
          </w:p>
        </w:tc>
        <w:tc>
          <w:tcPr>
            <w:tcW w:w="1264" w:type="pct"/>
            <w:vAlign w:val="center"/>
          </w:tcPr>
          <w:p w14:paraId="526DDDBE" w14:textId="77777777" w:rsidR="0029218C" w:rsidRPr="00EA49C6" w:rsidRDefault="0029218C" w:rsidP="00EA49C6">
            <w:pPr>
              <w:rPr>
                <w:sz w:val="19"/>
                <w:szCs w:val="19"/>
              </w:rPr>
            </w:pPr>
            <w:r w:rsidRPr="00EA49C6">
              <w:rPr>
                <w:sz w:val="19"/>
                <w:szCs w:val="19"/>
              </w:rPr>
              <w:lastRenderedPageBreak/>
              <w:t xml:space="preserve">Расположен на 103 км автомобильного </w:t>
            </w:r>
            <w:r w:rsidRPr="00EA49C6">
              <w:rPr>
                <w:sz w:val="19"/>
                <w:szCs w:val="19"/>
              </w:rPr>
              <w:lastRenderedPageBreak/>
              <w:t xml:space="preserve">дороги регионального значения Усть- Кокса - Тюнгур. </w:t>
            </w:r>
          </w:p>
        </w:tc>
        <w:tc>
          <w:tcPr>
            <w:tcW w:w="468" w:type="pct"/>
            <w:vAlign w:val="center"/>
          </w:tcPr>
          <w:p w14:paraId="5BE0A7ED" w14:textId="77777777" w:rsidR="0029218C" w:rsidRPr="00EA49C6" w:rsidRDefault="0029218C" w:rsidP="00EA49C6">
            <w:pPr>
              <w:rPr>
                <w:sz w:val="19"/>
                <w:szCs w:val="19"/>
              </w:rPr>
            </w:pPr>
            <w:r w:rsidRPr="00EA49C6">
              <w:rPr>
                <w:sz w:val="19"/>
                <w:szCs w:val="19"/>
              </w:rPr>
              <w:lastRenderedPageBreak/>
              <w:t xml:space="preserve">Датировка не </w:t>
            </w:r>
            <w:r w:rsidRPr="00EA49C6">
              <w:rPr>
                <w:sz w:val="19"/>
                <w:szCs w:val="19"/>
              </w:rPr>
              <w:lastRenderedPageBreak/>
              <w:t>установлена</w:t>
            </w:r>
          </w:p>
        </w:tc>
        <w:tc>
          <w:tcPr>
            <w:tcW w:w="909" w:type="pct"/>
            <w:vAlign w:val="center"/>
          </w:tcPr>
          <w:p w14:paraId="54970A22" w14:textId="77777777" w:rsidR="0029218C" w:rsidRPr="00EA49C6" w:rsidRDefault="0029218C" w:rsidP="00EA49C6">
            <w:pPr>
              <w:rPr>
                <w:sz w:val="19"/>
                <w:szCs w:val="19"/>
              </w:rPr>
            </w:pPr>
            <w:r w:rsidRPr="00EA49C6">
              <w:rPr>
                <w:sz w:val="19"/>
                <w:szCs w:val="19"/>
              </w:rPr>
              <w:lastRenderedPageBreak/>
              <w:t xml:space="preserve">Исследовался экспедицией </w:t>
            </w:r>
            <w:r w:rsidRPr="00EA49C6">
              <w:rPr>
                <w:sz w:val="19"/>
                <w:szCs w:val="19"/>
              </w:rPr>
              <w:lastRenderedPageBreak/>
              <w:t>АКИН в 2013 г.</w:t>
            </w:r>
          </w:p>
        </w:tc>
        <w:tc>
          <w:tcPr>
            <w:tcW w:w="1620" w:type="pct"/>
            <w:vAlign w:val="center"/>
          </w:tcPr>
          <w:p w14:paraId="416CAECA" w14:textId="77777777" w:rsidR="0029218C" w:rsidRPr="00EA49C6" w:rsidRDefault="0029218C" w:rsidP="00EA49C6">
            <w:pPr>
              <w:rPr>
                <w:sz w:val="19"/>
                <w:szCs w:val="19"/>
              </w:rPr>
            </w:pPr>
            <w:r w:rsidRPr="00EA49C6">
              <w:rPr>
                <w:sz w:val="19"/>
                <w:szCs w:val="19"/>
              </w:rPr>
              <w:lastRenderedPageBreak/>
              <w:t xml:space="preserve">Археологические памятники и объекты Усть- </w:t>
            </w:r>
            <w:r w:rsidRPr="00EA49C6">
              <w:rPr>
                <w:sz w:val="19"/>
                <w:szCs w:val="19"/>
              </w:rPr>
              <w:lastRenderedPageBreak/>
              <w:t>Коксинского района /Составители: Ойношев В.П., Телеков Г.С. -- Горно-Алтайск: АУ РА «АКИН РА», 2014. - 112 с.</w:t>
            </w:r>
          </w:p>
        </w:tc>
      </w:tr>
      <w:tr w:rsidR="0029218C" w:rsidRPr="00EA49C6" w14:paraId="06D02971" w14:textId="77777777" w:rsidTr="00C27C12">
        <w:tc>
          <w:tcPr>
            <w:tcW w:w="177" w:type="pct"/>
            <w:vAlign w:val="center"/>
          </w:tcPr>
          <w:p w14:paraId="4EB0EB88" w14:textId="77777777" w:rsidR="0029218C" w:rsidRPr="00EA49C6" w:rsidRDefault="0029218C" w:rsidP="00EA49C6">
            <w:pPr>
              <w:rPr>
                <w:rFonts w:eastAsia="Times New Roman CYR"/>
                <w:sz w:val="19"/>
                <w:szCs w:val="19"/>
              </w:rPr>
            </w:pPr>
            <w:r w:rsidRPr="00EA49C6">
              <w:rPr>
                <w:rFonts w:eastAsia="Times New Roman CYR"/>
                <w:sz w:val="19"/>
                <w:szCs w:val="19"/>
              </w:rPr>
              <w:lastRenderedPageBreak/>
              <w:t>10</w:t>
            </w:r>
          </w:p>
        </w:tc>
        <w:tc>
          <w:tcPr>
            <w:tcW w:w="563" w:type="pct"/>
            <w:vAlign w:val="center"/>
          </w:tcPr>
          <w:p w14:paraId="7448A08A" w14:textId="77777777" w:rsidR="0029218C" w:rsidRPr="00EA49C6" w:rsidRDefault="0029218C" w:rsidP="00EA49C6">
            <w:pPr>
              <w:rPr>
                <w:sz w:val="19"/>
                <w:szCs w:val="19"/>
              </w:rPr>
            </w:pPr>
            <w:r w:rsidRPr="00EA49C6">
              <w:rPr>
                <w:sz w:val="19"/>
                <w:szCs w:val="19"/>
              </w:rPr>
              <w:t>Кучерла,</w:t>
            </w:r>
          </w:p>
          <w:p w14:paraId="2143B529" w14:textId="77777777" w:rsidR="0029218C" w:rsidRPr="00EA49C6" w:rsidRDefault="0029218C" w:rsidP="00EA49C6">
            <w:pPr>
              <w:rPr>
                <w:sz w:val="19"/>
                <w:szCs w:val="19"/>
              </w:rPr>
            </w:pPr>
            <w:r w:rsidRPr="00EA49C6">
              <w:rPr>
                <w:sz w:val="19"/>
                <w:szCs w:val="19"/>
              </w:rPr>
              <w:t>многослойный</w:t>
            </w:r>
          </w:p>
          <w:p w14:paraId="3D89B671" w14:textId="77777777" w:rsidR="0029218C" w:rsidRPr="00EA49C6" w:rsidRDefault="0029218C" w:rsidP="00EA49C6">
            <w:pPr>
              <w:rPr>
                <w:sz w:val="19"/>
                <w:szCs w:val="19"/>
              </w:rPr>
            </w:pPr>
            <w:r w:rsidRPr="00EA49C6">
              <w:rPr>
                <w:sz w:val="19"/>
                <w:szCs w:val="19"/>
              </w:rPr>
              <w:t>ритуальный</w:t>
            </w:r>
          </w:p>
          <w:p w14:paraId="6728F101" w14:textId="77777777" w:rsidR="0029218C" w:rsidRPr="00EA49C6" w:rsidRDefault="0029218C" w:rsidP="00EA49C6">
            <w:pPr>
              <w:rPr>
                <w:sz w:val="19"/>
                <w:szCs w:val="19"/>
              </w:rPr>
            </w:pPr>
            <w:r w:rsidRPr="00EA49C6">
              <w:rPr>
                <w:sz w:val="19"/>
                <w:szCs w:val="19"/>
              </w:rPr>
              <w:t>комплекс</w:t>
            </w:r>
          </w:p>
          <w:p w14:paraId="28B2990B" w14:textId="77777777" w:rsidR="0029218C" w:rsidRPr="00EA49C6" w:rsidRDefault="0029218C" w:rsidP="00EA49C6">
            <w:pPr>
              <w:rPr>
                <w:sz w:val="19"/>
                <w:szCs w:val="19"/>
              </w:rPr>
            </w:pPr>
            <w:r w:rsidRPr="00EA49C6">
              <w:rPr>
                <w:sz w:val="19"/>
                <w:szCs w:val="19"/>
              </w:rPr>
              <w:t>(Кучерла-1)</w:t>
            </w:r>
          </w:p>
        </w:tc>
        <w:tc>
          <w:tcPr>
            <w:tcW w:w="1264" w:type="pct"/>
            <w:vAlign w:val="center"/>
          </w:tcPr>
          <w:p w14:paraId="66A60120" w14:textId="77777777" w:rsidR="0029218C" w:rsidRPr="00EA49C6" w:rsidRDefault="0029218C" w:rsidP="00EA49C6">
            <w:pPr>
              <w:rPr>
                <w:sz w:val="19"/>
                <w:szCs w:val="19"/>
              </w:rPr>
            </w:pPr>
            <w:r w:rsidRPr="00EA49C6">
              <w:rPr>
                <w:sz w:val="19"/>
                <w:szCs w:val="19"/>
              </w:rPr>
              <w:t>Находится в 15 км от с. Тюнгур на правом берегу р. Кучерла в месте впадения нее ручья Куйлю</w:t>
            </w:r>
          </w:p>
        </w:tc>
        <w:tc>
          <w:tcPr>
            <w:tcW w:w="468" w:type="pct"/>
            <w:vAlign w:val="center"/>
          </w:tcPr>
          <w:p w14:paraId="0986296E"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7AF01DA6" w14:textId="77777777" w:rsidR="0029218C" w:rsidRPr="00EA49C6" w:rsidRDefault="0029218C" w:rsidP="00EA49C6">
            <w:pPr>
              <w:rPr>
                <w:sz w:val="19"/>
                <w:szCs w:val="19"/>
              </w:rPr>
            </w:pPr>
            <w:r w:rsidRPr="00EA49C6">
              <w:rPr>
                <w:sz w:val="19"/>
                <w:szCs w:val="19"/>
              </w:rPr>
              <w:t>Исследовали Деревянко А.П, Молодин В.И. в конце 80-х гг. XX в.</w:t>
            </w:r>
          </w:p>
        </w:tc>
        <w:tc>
          <w:tcPr>
            <w:tcW w:w="1620" w:type="pct"/>
            <w:vAlign w:val="center"/>
          </w:tcPr>
          <w:p w14:paraId="68AE6E73" w14:textId="77777777" w:rsidR="0029218C" w:rsidRPr="00EA49C6" w:rsidRDefault="0029218C" w:rsidP="00EA49C6">
            <w:pPr>
              <w:rPr>
                <w:sz w:val="19"/>
                <w:szCs w:val="19"/>
              </w:rPr>
            </w:pPr>
            <w:r w:rsidRPr="00EA49C6">
              <w:rPr>
                <w:sz w:val="19"/>
                <w:szCs w:val="19"/>
              </w:rPr>
              <w:t>Деревянко А.П, Молодин В.И. Относительная хронология и культурная принадлежность памятника Кучерла-1 (Горный Алтай) // Проблемы хронологии и периодизации археологических памятников Южной Сибири. - Барнаул, 1991. - С. 3-7.</w:t>
            </w:r>
          </w:p>
        </w:tc>
      </w:tr>
      <w:tr w:rsidR="0029218C" w:rsidRPr="00EA49C6" w14:paraId="1C14A07A" w14:textId="77777777" w:rsidTr="00C27C12">
        <w:tc>
          <w:tcPr>
            <w:tcW w:w="177" w:type="pct"/>
            <w:vAlign w:val="center"/>
          </w:tcPr>
          <w:p w14:paraId="7AD28A98" w14:textId="77777777" w:rsidR="0029218C" w:rsidRPr="00EA49C6" w:rsidRDefault="0029218C" w:rsidP="00EA49C6">
            <w:pPr>
              <w:rPr>
                <w:rFonts w:eastAsia="Times New Roman CYR"/>
                <w:sz w:val="19"/>
                <w:szCs w:val="19"/>
              </w:rPr>
            </w:pPr>
            <w:r w:rsidRPr="00EA49C6">
              <w:rPr>
                <w:rFonts w:eastAsia="Times New Roman CYR"/>
                <w:sz w:val="19"/>
                <w:szCs w:val="19"/>
              </w:rPr>
              <w:t>11</w:t>
            </w:r>
          </w:p>
        </w:tc>
        <w:tc>
          <w:tcPr>
            <w:tcW w:w="563" w:type="pct"/>
            <w:vAlign w:val="center"/>
          </w:tcPr>
          <w:p w14:paraId="7A1BF269" w14:textId="77777777" w:rsidR="0029218C" w:rsidRPr="00EA49C6" w:rsidRDefault="0029218C" w:rsidP="00EA49C6">
            <w:pPr>
              <w:rPr>
                <w:sz w:val="19"/>
                <w:szCs w:val="19"/>
              </w:rPr>
            </w:pPr>
            <w:r w:rsidRPr="00EA49C6">
              <w:rPr>
                <w:sz w:val="19"/>
                <w:szCs w:val="19"/>
              </w:rPr>
              <w:t>Тургунда,</w:t>
            </w:r>
          </w:p>
          <w:p w14:paraId="1D2F9677" w14:textId="77777777" w:rsidR="0029218C" w:rsidRPr="00EA49C6" w:rsidRDefault="0029218C" w:rsidP="00EA49C6">
            <w:pPr>
              <w:rPr>
                <w:sz w:val="19"/>
                <w:szCs w:val="19"/>
              </w:rPr>
            </w:pPr>
            <w:r w:rsidRPr="00EA49C6">
              <w:rPr>
                <w:sz w:val="19"/>
                <w:szCs w:val="19"/>
              </w:rPr>
              <w:t>петроглифы</w:t>
            </w:r>
          </w:p>
        </w:tc>
        <w:tc>
          <w:tcPr>
            <w:tcW w:w="1264" w:type="pct"/>
            <w:vAlign w:val="center"/>
          </w:tcPr>
          <w:p w14:paraId="45AC117F" w14:textId="77777777" w:rsidR="0029218C" w:rsidRPr="00EA49C6" w:rsidRDefault="0029218C" w:rsidP="00EA49C6">
            <w:pPr>
              <w:rPr>
                <w:sz w:val="19"/>
                <w:szCs w:val="19"/>
              </w:rPr>
            </w:pPr>
            <w:r w:rsidRPr="00EA49C6">
              <w:rPr>
                <w:sz w:val="19"/>
                <w:szCs w:val="19"/>
              </w:rPr>
              <w:t>Расположены вверх по скалистому берегу Катуни (от с. Инегень до с. Тюнгур). Самостоятельным пунктом можно считать петроглифы наруч. Тургунда (17 км вниз по р. Катунь от с. Тюнгур)</w:t>
            </w:r>
          </w:p>
        </w:tc>
        <w:tc>
          <w:tcPr>
            <w:tcW w:w="468" w:type="pct"/>
            <w:vAlign w:val="center"/>
          </w:tcPr>
          <w:p w14:paraId="75280CCD"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1C80023F" w14:textId="77777777" w:rsidR="0029218C" w:rsidRPr="00EA49C6" w:rsidRDefault="0029218C" w:rsidP="00EA49C6">
            <w:pPr>
              <w:rPr>
                <w:sz w:val="19"/>
                <w:szCs w:val="19"/>
              </w:rPr>
            </w:pPr>
          </w:p>
        </w:tc>
        <w:tc>
          <w:tcPr>
            <w:tcW w:w="1620" w:type="pct"/>
            <w:vAlign w:val="center"/>
          </w:tcPr>
          <w:p w14:paraId="75E2E268"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56D26C2F" w14:textId="77777777" w:rsidTr="00C27C12">
        <w:trPr>
          <w:trHeight w:val="1260"/>
        </w:trPr>
        <w:tc>
          <w:tcPr>
            <w:tcW w:w="177" w:type="pct"/>
            <w:vAlign w:val="center"/>
          </w:tcPr>
          <w:p w14:paraId="5E5D22FD" w14:textId="77777777" w:rsidR="0029218C" w:rsidRPr="00EA49C6" w:rsidRDefault="0029218C" w:rsidP="00EA49C6">
            <w:pPr>
              <w:rPr>
                <w:rFonts w:eastAsia="Times New Roman CYR"/>
                <w:sz w:val="19"/>
                <w:szCs w:val="19"/>
              </w:rPr>
            </w:pPr>
            <w:r w:rsidRPr="00EA49C6">
              <w:rPr>
                <w:rFonts w:eastAsia="Times New Roman CYR"/>
                <w:sz w:val="19"/>
                <w:szCs w:val="19"/>
              </w:rPr>
              <w:t>12</w:t>
            </w:r>
          </w:p>
        </w:tc>
        <w:tc>
          <w:tcPr>
            <w:tcW w:w="563" w:type="pct"/>
            <w:vAlign w:val="center"/>
          </w:tcPr>
          <w:p w14:paraId="3614265E" w14:textId="77777777" w:rsidR="0029218C" w:rsidRPr="00EA49C6" w:rsidRDefault="0029218C" w:rsidP="00EA49C6">
            <w:pPr>
              <w:rPr>
                <w:sz w:val="19"/>
                <w:szCs w:val="19"/>
              </w:rPr>
            </w:pPr>
            <w:r w:rsidRPr="00EA49C6">
              <w:rPr>
                <w:sz w:val="19"/>
                <w:szCs w:val="19"/>
              </w:rPr>
              <w:t>Тургунда,</w:t>
            </w:r>
          </w:p>
          <w:p w14:paraId="3E10B18D" w14:textId="77777777" w:rsidR="0029218C" w:rsidRPr="00EA49C6" w:rsidRDefault="0029218C" w:rsidP="00EA49C6">
            <w:pPr>
              <w:rPr>
                <w:sz w:val="19"/>
                <w:szCs w:val="19"/>
              </w:rPr>
            </w:pPr>
            <w:r w:rsidRPr="00EA49C6">
              <w:rPr>
                <w:sz w:val="19"/>
                <w:szCs w:val="19"/>
              </w:rPr>
              <w:t>археологическ</w:t>
            </w:r>
          </w:p>
        </w:tc>
        <w:tc>
          <w:tcPr>
            <w:tcW w:w="1264" w:type="pct"/>
            <w:vAlign w:val="center"/>
          </w:tcPr>
          <w:p w14:paraId="21783A0D" w14:textId="77777777" w:rsidR="0029218C" w:rsidRPr="00EA49C6" w:rsidRDefault="0029218C" w:rsidP="00EA49C6">
            <w:pPr>
              <w:rPr>
                <w:sz w:val="19"/>
                <w:szCs w:val="19"/>
              </w:rPr>
            </w:pPr>
            <w:r w:rsidRPr="00EA49C6">
              <w:rPr>
                <w:sz w:val="19"/>
                <w:szCs w:val="19"/>
              </w:rPr>
              <w:t>Расположен в урочище Тургу нда на левом берегу р. Катунь, на склоне горы в</w:t>
            </w:r>
          </w:p>
        </w:tc>
        <w:tc>
          <w:tcPr>
            <w:tcW w:w="468" w:type="pct"/>
            <w:vAlign w:val="center"/>
          </w:tcPr>
          <w:p w14:paraId="1C57D7AC" w14:textId="77777777" w:rsidR="0029218C" w:rsidRPr="00EA49C6" w:rsidRDefault="0029218C" w:rsidP="00EA49C6">
            <w:pPr>
              <w:rPr>
                <w:sz w:val="19"/>
                <w:szCs w:val="19"/>
              </w:rPr>
            </w:pPr>
            <w:r w:rsidRPr="00EA49C6">
              <w:rPr>
                <w:sz w:val="19"/>
                <w:szCs w:val="19"/>
              </w:rPr>
              <w:t>Скифская</w:t>
            </w:r>
          </w:p>
          <w:p w14:paraId="70F997E1" w14:textId="77777777" w:rsidR="0029218C" w:rsidRPr="00EA49C6" w:rsidRDefault="0029218C" w:rsidP="00EA49C6">
            <w:pPr>
              <w:rPr>
                <w:sz w:val="19"/>
                <w:szCs w:val="19"/>
              </w:rPr>
            </w:pPr>
            <w:r w:rsidRPr="00EA49C6">
              <w:rPr>
                <w:sz w:val="19"/>
                <w:szCs w:val="19"/>
              </w:rPr>
              <w:t>эпоха</w:t>
            </w:r>
          </w:p>
        </w:tc>
        <w:tc>
          <w:tcPr>
            <w:tcW w:w="909" w:type="pct"/>
            <w:vAlign w:val="center"/>
          </w:tcPr>
          <w:p w14:paraId="32448DFF" w14:textId="77777777" w:rsidR="0029218C" w:rsidRPr="00EA49C6" w:rsidRDefault="0029218C" w:rsidP="00EA49C6">
            <w:pPr>
              <w:rPr>
                <w:sz w:val="19"/>
                <w:szCs w:val="19"/>
              </w:rPr>
            </w:pPr>
            <w:r w:rsidRPr="00EA49C6">
              <w:rPr>
                <w:sz w:val="19"/>
                <w:szCs w:val="19"/>
              </w:rPr>
              <w:t>Исследовал Кубарев В.Д.</w:t>
            </w:r>
          </w:p>
        </w:tc>
        <w:tc>
          <w:tcPr>
            <w:tcW w:w="1620" w:type="pct"/>
            <w:vAlign w:val="center"/>
          </w:tcPr>
          <w:p w14:paraId="0B0841D6" w14:textId="77777777" w:rsidR="0029218C" w:rsidRPr="00EA49C6" w:rsidRDefault="0029218C" w:rsidP="00EA49C6">
            <w:pPr>
              <w:rPr>
                <w:sz w:val="19"/>
                <w:szCs w:val="19"/>
              </w:rPr>
            </w:pPr>
            <w:r w:rsidRPr="00EA49C6">
              <w:rPr>
                <w:sz w:val="19"/>
                <w:szCs w:val="19"/>
              </w:rPr>
              <w:t>Кубарев В.Д. Курган скифского времени в устье реки Тургунды /7 Материалы к изучению прошлого</w:t>
            </w:r>
          </w:p>
        </w:tc>
      </w:tr>
      <w:tr w:rsidR="0029218C" w:rsidRPr="00EA49C6" w14:paraId="27960420" w14:textId="77777777" w:rsidTr="00C27C12">
        <w:tc>
          <w:tcPr>
            <w:tcW w:w="177" w:type="pct"/>
            <w:vAlign w:val="center"/>
          </w:tcPr>
          <w:p w14:paraId="618D1ED0" w14:textId="77777777" w:rsidR="0029218C" w:rsidRPr="00EA49C6" w:rsidRDefault="0029218C" w:rsidP="00EA49C6">
            <w:pPr>
              <w:rPr>
                <w:rFonts w:eastAsia="Times New Roman CYR"/>
                <w:sz w:val="19"/>
                <w:szCs w:val="19"/>
              </w:rPr>
            </w:pPr>
            <w:r w:rsidRPr="00EA49C6">
              <w:rPr>
                <w:rFonts w:eastAsia="Times New Roman CYR"/>
                <w:sz w:val="19"/>
                <w:szCs w:val="19"/>
              </w:rPr>
              <w:t>13</w:t>
            </w:r>
          </w:p>
        </w:tc>
        <w:tc>
          <w:tcPr>
            <w:tcW w:w="563" w:type="pct"/>
            <w:vAlign w:val="center"/>
          </w:tcPr>
          <w:p w14:paraId="7DE4064C" w14:textId="77777777" w:rsidR="0029218C" w:rsidRPr="00EA49C6" w:rsidRDefault="0029218C" w:rsidP="00EA49C6">
            <w:pPr>
              <w:rPr>
                <w:sz w:val="19"/>
                <w:szCs w:val="19"/>
              </w:rPr>
            </w:pPr>
            <w:r w:rsidRPr="00EA49C6">
              <w:rPr>
                <w:sz w:val="19"/>
                <w:szCs w:val="19"/>
              </w:rPr>
              <w:t>Тюнгур-1,</w:t>
            </w:r>
          </w:p>
          <w:p w14:paraId="2FD291AA"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3C2AEA92" w14:textId="77777777" w:rsidR="0029218C" w:rsidRPr="00EA49C6" w:rsidRDefault="0029218C" w:rsidP="00EA49C6">
            <w:pPr>
              <w:rPr>
                <w:sz w:val="19"/>
                <w:szCs w:val="19"/>
              </w:rPr>
            </w:pPr>
            <w:r w:rsidRPr="00EA49C6">
              <w:rPr>
                <w:sz w:val="19"/>
                <w:szCs w:val="19"/>
              </w:rPr>
              <w:t xml:space="preserve">Расположен на западной стороне турбазы на правом берегу р. Катунь напротив с. Тюнгур. Состоит из трех курганов диаметром 10-18 метров. Рядом с курганами находятся остатки оросительной системы. Обследован экспедицией АКИН в 2013 году. Датировка не установлена. </w:t>
            </w:r>
          </w:p>
        </w:tc>
        <w:tc>
          <w:tcPr>
            <w:tcW w:w="468" w:type="pct"/>
            <w:vAlign w:val="center"/>
          </w:tcPr>
          <w:p w14:paraId="5575A546"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1D525E26"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7BF2AAF9"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3B95A0DB" w14:textId="77777777" w:rsidTr="00C27C12">
        <w:trPr>
          <w:trHeight w:val="603"/>
        </w:trPr>
        <w:tc>
          <w:tcPr>
            <w:tcW w:w="177" w:type="pct"/>
            <w:vAlign w:val="center"/>
          </w:tcPr>
          <w:p w14:paraId="4129083B" w14:textId="77777777" w:rsidR="0029218C" w:rsidRPr="00EA49C6" w:rsidRDefault="0029218C" w:rsidP="00EA49C6">
            <w:pPr>
              <w:rPr>
                <w:rFonts w:eastAsia="Times New Roman CYR"/>
                <w:sz w:val="19"/>
                <w:szCs w:val="19"/>
              </w:rPr>
            </w:pPr>
            <w:r w:rsidRPr="00EA49C6">
              <w:rPr>
                <w:rFonts w:eastAsia="Times New Roman CYR"/>
                <w:sz w:val="19"/>
                <w:szCs w:val="19"/>
              </w:rPr>
              <w:t>14</w:t>
            </w:r>
          </w:p>
        </w:tc>
        <w:tc>
          <w:tcPr>
            <w:tcW w:w="563" w:type="pct"/>
            <w:vAlign w:val="center"/>
          </w:tcPr>
          <w:p w14:paraId="5E2D99A5" w14:textId="77777777" w:rsidR="0029218C" w:rsidRPr="00EA49C6" w:rsidRDefault="0029218C" w:rsidP="00EA49C6">
            <w:pPr>
              <w:rPr>
                <w:sz w:val="19"/>
                <w:szCs w:val="19"/>
              </w:rPr>
            </w:pPr>
            <w:r w:rsidRPr="00EA49C6">
              <w:rPr>
                <w:sz w:val="19"/>
                <w:szCs w:val="19"/>
              </w:rPr>
              <w:t>Тюнгур-П,</w:t>
            </w:r>
          </w:p>
          <w:p w14:paraId="166C4375"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5264A44A" w14:textId="77777777" w:rsidR="0029218C" w:rsidRPr="00EA49C6" w:rsidRDefault="0029218C" w:rsidP="00EA49C6">
            <w:pPr>
              <w:rPr>
                <w:sz w:val="19"/>
                <w:szCs w:val="19"/>
              </w:rPr>
            </w:pPr>
            <w:r w:rsidRPr="00EA49C6">
              <w:rPr>
                <w:sz w:val="19"/>
                <w:szCs w:val="19"/>
              </w:rPr>
              <w:t xml:space="preserve">Расположен на северной стороне с. Тюнгур. </w:t>
            </w:r>
          </w:p>
        </w:tc>
        <w:tc>
          <w:tcPr>
            <w:tcW w:w="468" w:type="pct"/>
            <w:vAlign w:val="center"/>
          </w:tcPr>
          <w:p w14:paraId="79FF7AFA"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591DCFB1"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67B59157"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 У РА «АКИН РА», 2014. - 112 с.</w:t>
            </w:r>
          </w:p>
        </w:tc>
      </w:tr>
      <w:tr w:rsidR="0029218C" w:rsidRPr="00EA49C6" w14:paraId="163122EB" w14:textId="77777777" w:rsidTr="00C27C12">
        <w:tc>
          <w:tcPr>
            <w:tcW w:w="177" w:type="pct"/>
            <w:vAlign w:val="center"/>
          </w:tcPr>
          <w:p w14:paraId="7648BAC3" w14:textId="77777777" w:rsidR="0029218C" w:rsidRPr="00EA49C6" w:rsidRDefault="0029218C" w:rsidP="00EA49C6">
            <w:pPr>
              <w:rPr>
                <w:rFonts w:eastAsia="Times New Roman CYR"/>
                <w:sz w:val="19"/>
                <w:szCs w:val="19"/>
              </w:rPr>
            </w:pPr>
            <w:r w:rsidRPr="00EA49C6">
              <w:rPr>
                <w:rFonts w:eastAsia="Times New Roman CYR"/>
                <w:sz w:val="19"/>
                <w:szCs w:val="19"/>
              </w:rPr>
              <w:t>15</w:t>
            </w:r>
          </w:p>
        </w:tc>
        <w:tc>
          <w:tcPr>
            <w:tcW w:w="563" w:type="pct"/>
            <w:vAlign w:val="center"/>
          </w:tcPr>
          <w:p w14:paraId="5F31B66F" w14:textId="77777777" w:rsidR="0029218C" w:rsidRPr="00EA49C6" w:rsidRDefault="0029218C" w:rsidP="00EA49C6">
            <w:pPr>
              <w:rPr>
                <w:sz w:val="19"/>
                <w:szCs w:val="19"/>
              </w:rPr>
            </w:pPr>
            <w:r w:rsidRPr="00EA49C6">
              <w:rPr>
                <w:sz w:val="19"/>
                <w:szCs w:val="19"/>
              </w:rPr>
              <w:t>Тюнгур-П 1, могильник</w:t>
            </w:r>
          </w:p>
        </w:tc>
        <w:tc>
          <w:tcPr>
            <w:tcW w:w="1264" w:type="pct"/>
            <w:vAlign w:val="center"/>
          </w:tcPr>
          <w:p w14:paraId="1130BA3C" w14:textId="77777777" w:rsidR="0029218C" w:rsidRPr="00EA49C6" w:rsidRDefault="0029218C" w:rsidP="00EA49C6">
            <w:pPr>
              <w:rPr>
                <w:sz w:val="19"/>
                <w:szCs w:val="19"/>
              </w:rPr>
            </w:pPr>
            <w:r w:rsidRPr="00EA49C6">
              <w:rPr>
                <w:sz w:val="19"/>
                <w:szCs w:val="19"/>
              </w:rPr>
              <w:t>Расположен в селе Тюнгур, на левом берегу реки Катунь</w:t>
            </w:r>
          </w:p>
        </w:tc>
        <w:tc>
          <w:tcPr>
            <w:tcW w:w="468" w:type="pct"/>
            <w:vAlign w:val="center"/>
          </w:tcPr>
          <w:p w14:paraId="15655795"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6BDDA30D"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30C52535" w14:textId="77777777" w:rsidR="0029218C" w:rsidRPr="00EA49C6" w:rsidRDefault="0029218C" w:rsidP="00EA49C6">
            <w:pPr>
              <w:rPr>
                <w:sz w:val="19"/>
                <w:szCs w:val="19"/>
              </w:rPr>
            </w:pPr>
            <w:r w:rsidRPr="00EA49C6">
              <w:rPr>
                <w:sz w:val="19"/>
                <w:szCs w:val="19"/>
              </w:rPr>
              <w:t>Археологические памятники и объекты Усть- Коксинского района /Составители: Ойношев В.П., Телеков Г.С. - Горно-Алтайск: АУ РА «АКИН РА», 2014. - 112 с.</w:t>
            </w:r>
          </w:p>
        </w:tc>
      </w:tr>
      <w:tr w:rsidR="0029218C" w:rsidRPr="00EA49C6" w14:paraId="43936495" w14:textId="77777777" w:rsidTr="00C27C12">
        <w:tc>
          <w:tcPr>
            <w:tcW w:w="177" w:type="pct"/>
            <w:vAlign w:val="center"/>
          </w:tcPr>
          <w:p w14:paraId="761561D7" w14:textId="77777777" w:rsidR="0029218C" w:rsidRPr="00EA49C6" w:rsidRDefault="0029218C" w:rsidP="00EA49C6">
            <w:pPr>
              <w:rPr>
                <w:rFonts w:eastAsia="Times New Roman CYR"/>
                <w:sz w:val="19"/>
                <w:szCs w:val="19"/>
              </w:rPr>
            </w:pPr>
            <w:r w:rsidRPr="00EA49C6">
              <w:rPr>
                <w:rFonts w:eastAsia="Times New Roman CYR"/>
                <w:sz w:val="19"/>
                <w:szCs w:val="19"/>
              </w:rPr>
              <w:t>16</w:t>
            </w:r>
          </w:p>
        </w:tc>
        <w:tc>
          <w:tcPr>
            <w:tcW w:w="563" w:type="pct"/>
            <w:vAlign w:val="center"/>
          </w:tcPr>
          <w:p w14:paraId="2D577875" w14:textId="77777777" w:rsidR="0029218C" w:rsidRPr="00EA49C6" w:rsidRDefault="0029218C" w:rsidP="00EA49C6">
            <w:pPr>
              <w:rPr>
                <w:sz w:val="19"/>
                <w:szCs w:val="19"/>
              </w:rPr>
            </w:pPr>
            <w:r w:rsidRPr="00EA49C6">
              <w:rPr>
                <w:sz w:val="19"/>
                <w:szCs w:val="19"/>
              </w:rPr>
              <w:t>Чёрная речка, петроглифы</w:t>
            </w:r>
          </w:p>
        </w:tc>
        <w:tc>
          <w:tcPr>
            <w:tcW w:w="1264" w:type="pct"/>
            <w:vAlign w:val="center"/>
          </w:tcPr>
          <w:p w14:paraId="0FB4E404" w14:textId="77777777" w:rsidR="0029218C" w:rsidRPr="00EA49C6" w:rsidRDefault="0029218C" w:rsidP="00EA49C6">
            <w:pPr>
              <w:rPr>
                <w:sz w:val="19"/>
                <w:szCs w:val="19"/>
              </w:rPr>
            </w:pPr>
            <w:r w:rsidRPr="00EA49C6">
              <w:rPr>
                <w:sz w:val="19"/>
                <w:szCs w:val="19"/>
              </w:rPr>
              <w:t>Расположены вверх по правому берегу р. Кочурлы, в 5-6 км от Куйлю, и в 1 км от устья Чёрной Речки</w:t>
            </w:r>
          </w:p>
        </w:tc>
        <w:tc>
          <w:tcPr>
            <w:tcW w:w="468" w:type="pct"/>
            <w:vAlign w:val="center"/>
          </w:tcPr>
          <w:p w14:paraId="299C3A2E"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6970D08C" w14:textId="77777777" w:rsidR="0029218C" w:rsidRPr="00EA49C6" w:rsidRDefault="0029218C" w:rsidP="00EA49C6">
            <w:pPr>
              <w:rPr>
                <w:sz w:val="19"/>
                <w:szCs w:val="19"/>
              </w:rPr>
            </w:pPr>
            <w:r w:rsidRPr="00EA49C6">
              <w:rPr>
                <w:sz w:val="19"/>
                <w:szCs w:val="19"/>
              </w:rPr>
              <w:t>Исследовал Маточкин Е.П.</w:t>
            </w:r>
          </w:p>
        </w:tc>
        <w:tc>
          <w:tcPr>
            <w:tcW w:w="1620" w:type="pct"/>
            <w:vAlign w:val="center"/>
          </w:tcPr>
          <w:p w14:paraId="27FD82E5" w14:textId="77777777" w:rsidR="0029218C" w:rsidRPr="00EA49C6" w:rsidRDefault="0029218C" w:rsidP="00EA49C6">
            <w:pPr>
              <w:rPr>
                <w:sz w:val="19"/>
                <w:szCs w:val="19"/>
              </w:rPr>
            </w:pPr>
            <w:r w:rsidRPr="00EA49C6">
              <w:rPr>
                <w:sz w:val="19"/>
                <w:szCs w:val="19"/>
              </w:rPr>
              <w:t>Маточкин Е.П. Петроглифы Чёрной речки // Проблемы изучения наскальных изображений в СССР. - М.: Институт археологии АН СССР. — 1990.-С. 158-161.</w:t>
            </w:r>
          </w:p>
        </w:tc>
      </w:tr>
      <w:tr w:rsidR="00C36558" w:rsidRPr="00EA49C6" w14:paraId="5096ABAC" w14:textId="77777777" w:rsidTr="00C27C12">
        <w:tc>
          <w:tcPr>
            <w:tcW w:w="177" w:type="pct"/>
            <w:vAlign w:val="center"/>
          </w:tcPr>
          <w:p w14:paraId="0886765C" w14:textId="77777777" w:rsidR="00C36558" w:rsidRPr="00EA49C6" w:rsidRDefault="00C36558" w:rsidP="00EA49C6">
            <w:pPr>
              <w:rPr>
                <w:rFonts w:eastAsia="Times New Roman CYR"/>
                <w:sz w:val="19"/>
                <w:szCs w:val="19"/>
              </w:rPr>
            </w:pPr>
            <w:r w:rsidRPr="00EA49C6">
              <w:rPr>
                <w:rFonts w:eastAsia="Times New Roman CYR"/>
                <w:sz w:val="19"/>
                <w:szCs w:val="19"/>
              </w:rPr>
              <w:t>17</w:t>
            </w:r>
          </w:p>
        </w:tc>
        <w:tc>
          <w:tcPr>
            <w:tcW w:w="563" w:type="pct"/>
            <w:vAlign w:val="center"/>
          </w:tcPr>
          <w:p w14:paraId="29774CD0" w14:textId="77777777" w:rsidR="009D067F" w:rsidRPr="00EA49C6" w:rsidRDefault="009D067F" w:rsidP="00EA49C6">
            <w:pPr>
              <w:rPr>
                <w:sz w:val="19"/>
                <w:szCs w:val="19"/>
              </w:rPr>
            </w:pPr>
            <w:r w:rsidRPr="00EA49C6">
              <w:rPr>
                <w:sz w:val="19"/>
                <w:szCs w:val="19"/>
              </w:rPr>
              <w:t>Тургунда, каменные изваяния, комплекс</w:t>
            </w:r>
          </w:p>
          <w:p w14:paraId="60CA938A" w14:textId="77777777" w:rsidR="00C36558" w:rsidRPr="00EA49C6" w:rsidRDefault="009D067F" w:rsidP="00EA49C6">
            <w:pPr>
              <w:rPr>
                <w:sz w:val="19"/>
                <w:szCs w:val="19"/>
              </w:rPr>
            </w:pPr>
            <w:r w:rsidRPr="00EA49C6">
              <w:rPr>
                <w:sz w:val="19"/>
                <w:szCs w:val="19"/>
              </w:rPr>
              <w:t>(Кезер таштар)</w:t>
            </w:r>
          </w:p>
        </w:tc>
        <w:tc>
          <w:tcPr>
            <w:tcW w:w="1264" w:type="pct"/>
            <w:vAlign w:val="center"/>
          </w:tcPr>
          <w:p w14:paraId="568AF604" w14:textId="77777777" w:rsidR="00C36558" w:rsidRPr="00EA49C6" w:rsidRDefault="009D067F" w:rsidP="00EA49C6">
            <w:pPr>
              <w:rPr>
                <w:sz w:val="19"/>
                <w:szCs w:val="19"/>
              </w:rPr>
            </w:pPr>
            <w:r w:rsidRPr="00EA49C6">
              <w:rPr>
                <w:sz w:val="19"/>
                <w:szCs w:val="19"/>
              </w:rPr>
              <w:t>На южном склоне г. Тургунда (урочище Куу-кумак – Зелененький), на левом берегу р. Катунь в восточном направлении от с. Тюнгур</w:t>
            </w:r>
          </w:p>
        </w:tc>
        <w:tc>
          <w:tcPr>
            <w:tcW w:w="468" w:type="pct"/>
            <w:vAlign w:val="center"/>
          </w:tcPr>
          <w:p w14:paraId="2C0CCBF9" w14:textId="77777777" w:rsidR="00C36558" w:rsidRPr="00EA49C6" w:rsidRDefault="00C36558" w:rsidP="00EA49C6">
            <w:pPr>
              <w:rPr>
                <w:sz w:val="19"/>
                <w:szCs w:val="19"/>
              </w:rPr>
            </w:pPr>
          </w:p>
        </w:tc>
        <w:tc>
          <w:tcPr>
            <w:tcW w:w="909" w:type="pct"/>
            <w:vAlign w:val="center"/>
          </w:tcPr>
          <w:p w14:paraId="01F9E51B" w14:textId="77777777" w:rsidR="00C36558" w:rsidRPr="00EA49C6" w:rsidRDefault="00C36558" w:rsidP="00EA49C6">
            <w:pPr>
              <w:rPr>
                <w:sz w:val="19"/>
                <w:szCs w:val="19"/>
              </w:rPr>
            </w:pPr>
          </w:p>
        </w:tc>
        <w:tc>
          <w:tcPr>
            <w:tcW w:w="1620" w:type="pct"/>
            <w:vAlign w:val="center"/>
          </w:tcPr>
          <w:p w14:paraId="6AD6E185" w14:textId="77777777" w:rsidR="00C36558" w:rsidRPr="00EA49C6" w:rsidRDefault="009D067F" w:rsidP="00EA49C6">
            <w:pPr>
              <w:rPr>
                <w:sz w:val="19"/>
                <w:szCs w:val="19"/>
              </w:rPr>
            </w:pPr>
            <w:r w:rsidRPr="00EA49C6">
              <w:rPr>
                <w:sz w:val="19"/>
                <w:szCs w:val="19"/>
              </w:rPr>
              <w:t>Археологические памятники и объекты Усть-Коксинского района/ Составители: Ойношев В.П., Телеков Г.С.- Горно-Алтайск: АУ РА «АКИН РА», 2014.-112 с.</w:t>
            </w:r>
          </w:p>
        </w:tc>
      </w:tr>
    </w:tbl>
    <w:p w14:paraId="3F44B5BC" w14:textId="77777777" w:rsidR="0029218C" w:rsidRPr="00EB4DAF" w:rsidRDefault="0029218C" w:rsidP="0029218C">
      <w:pPr>
        <w:sectPr w:rsidR="0029218C" w:rsidRPr="00EB4DAF" w:rsidSect="00F536DE">
          <w:pgSz w:w="16838" w:h="11906" w:orient="landscape"/>
          <w:pgMar w:top="567" w:right="1134" w:bottom="426" w:left="1134" w:header="709" w:footer="709" w:gutter="0"/>
          <w:cols w:space="708"/>
          <w:docGrid w:linePitch="360"/>
        </w:sectPr>
      </w:pPr>
    </w:p>
    <w:p w14:paraId="49FCB561" w14:textId="77777777" w:rsidR="00A16746" w:rsidRPr="00A16746" w:rsidRDefault="00A16746" w:rsidP="00487273">
      <w:pPr>
        <w:pStyle w:val="1ff9"/>
      </w:pPr>
      <w:bookmarkStart w:id="61" w:name="_Toc92475877"/>
      <w:bookmarkStart w:id="62" w:name="_Toc23341168"/>
      <w:bookmarkStart w:id="63" w:name="_Toc31192379"/>
      <w:bookmarkStart w:id="64" w:name="_Toc31195344"/>
      <w:bookmarkStart w:id="65" w:name="_Toc39561161"/>
      <w:r w:rsidRPr="00A16746">
        <w:lastRenderedPageBreak/>
        <w:t>1.2.1</w:t>
      </w:r>
      <w:r w:rsidR="00241E00">
        <w:t>4</w:t>
      </w:r>
      <w:r w:rsidRPr="00A16746">
        <w:t xml:space="preserve">  Особо охраняемые территории и объекты</w:t>
      </w:r>
      <w:bookmarkEnd w:id="61"/>
    </w:p>
    <w:p w14:paraId="7EC71A09" w14:textId="77777777" w:rsidR="0063609C" w:rsidRDefault="0063609C" w:rsidP="00487273">
      <w:pPr>
        <w:pStyle w:val="1ff9"/>
      </w:pPr>
    </w:p>
    <w:p w14:paraId="373EB645" w14:textId="77777777" w:rsidR="00A16746" w:rsidRPr="00EC46F6" w:rsidRDefault="00A16746" w:rsidP="00487273">
      <w:pPr>
        <w:pStyle w:val="1ff9"/>
      </w:pPr>
      <w:r w:rsidRPr="00EC46F6">
        <w:t xml:space="preserve">На территории </w:t>
      </w:r>
      <w:r w:rsidR="0063609C" w:rsidRPr="00EC46F6">
        <w:t xml:space="preserve">Катандинского СП </w:t>
      </w:r>
      <w:r w:rsidRPr="00EC46F6">
        <w:t>име</w:t>
      </w:r>
      <w:r w:rsidR="0063609C" w:rsidRPr="00EC46F6">
        <w:t>ю</w:t>
      </w:r>
      <w:r w:rsidRPr="00EC46F6">
        <w:t xml:space="preserve">тся </w:t>
      </w:r>
      <w:r w:rsidR="0063609C" w:rsidRPr="00EC46F6">
        <w:t>объект</w:t>
      </w:r>
      <w:r w:rsidR="00365974" w:rsidRPr="00EC46F6">
        <w:t>ы</w:t>
      </w:r>
      <w:r w:rsidR="0063609C" w:rsidRPr="00EC46F6">
        <w:t xml:space="preserve"> Всемирного природного наследия</w:t>
      </w:r>
      <w:r w:rsidR="00365974" w:rsidRPr="00EC46F6">
        <w:t xml:space="preserve"> ЮНЕСКО:</w:t>
      </w:r>
      <w:r w:rsidR="0063609C" w:rsidRPr="00EC46F6">
        <w:t xml:space="preserve"> гор</w:t>
      </w:r>
      <w:r w:rsidR="00365974" w:rsidRPr="00EC46F6">
        <w:t>а</w:t>
      </w:r>
      <w:r w:rsidR="0063609C" w:rsidRPr="00EC46F6">
        <w:t xml:space="preserve"> Белуха и Государственн</w:t>
      </w:r>
      <w:r w:rsidR="00365974" w:rsidRPr="00EC46F6">
        <w:t>ый</w:t>
      </w:r>
      <w:r w:rsidR="0063609C" w:rsidRPr="00EC46F6">
        <w:t xml:space="preserve"> природн</w:t>
      </w:r>
      <w:r w:rsidR="00365974" w:rsidRPr="00EC46F6">
        <w:t>ый биосферный</w:t>
      </w:r>
      <w:r w:rsidR="0063609C" w:rsidRPr="00EC46F6">
        <w:t xml:space="preserve"> заповедник «Катунский»</w:t>
      </w:r>
      <w:r w:rsidR="00365974" w:rsidRPr="00EC46F6">
        <w:t xml:space="preserve">, объекты регионального значения: природный парк «Белуха» и </w:t>
      </w:r>
      <w:r w:rsidR="006A2163">
        <w:t>несколько</w:t>
      </w:r>
      <w:r w:rsidR="00365974" w:rsidRPr="00EC46F6">
        <w:t xml:space="preserve"> памятник</w:t>
      </w:r>
      <w:r w:rsidR="006A2163">
        <w:t>ов</w:t>
      </w:r>
      <w:r w:rsidR="00365974" w:rsidRPr="00EC46F6">
        <w:t xml:space="preserve"> природы.</w:t>
      </w:r>
    </w:p>
    <w:bookmarkEnd w:id="62"/>
    <w:bookmarkEnd w:id="63"/>
    <w:bookmarkEnd w:id="64"/>
    <w:bookmarkEnd w:id="65"/>
    <w:p w14:paraId="7BE3373A" w14:textId="77777777" w:rsidR="00EF71C6" w:rsidRDefault="00EF71C6" w:rsidP="002E0216">
      <w:pPr>
        <w:pStyle w:val="a7"/>
        <w:ind w:firstLine="709"/>
        <w:rPr>
          <w:color w:val="000000"/>
          <w:sz w:val="24"/>
        </w:rPr>
      </w:pPr>
    </w:p>
    <w:p w14:paraId="56CA94D2" w14:textId="77777777" w:rsidR="00585B87" w:rsidRDefault="00585B87" w:rsidP="002E0216">
      <w:pPr>
        <w:pStyle w:val="a7"/>
        <w:ind w:firstLine="709"/>
        <w:rPr>
          <w:color w:val="000000"/>
          <w:sz w:val="24"/>
        </w:rPr>
      </w:pPr>
      <w:r>
        <w:rPr>
          <w:color w:val="000000"/>
          <w:sz w:val="24"/>
        </w:rPr>
        <w:t>В</w:t>
      </w:r>
      <w:r w:rsidRPr="00076EA3">
        <w:rPr>
          <w:color w:val="000000"/>
          <w:sz w:val="24"/>
        </w:rPr>
        <w:t xml:space="preserve"> табл</w:t>
      </w:r>
      <w:r>
        <w:rPr>
          <w:color w:val="000000"/>
          <w:sz w:val="24"/>
        </w:rPr>
        <w:t>ице 3</w:t>
      </w:r>
      <w:r w:rsidRPr="00076EA3">
        <w:rPr>
          <w:color w:val="000000"/>
          <w:sz w:val="24"/>
        </w:rPr>
        <w:t xml:space="preserve"> </w:t>
      </w:r>
      <w:r>
        <w:rPr>
          <w:color w:val="000000"/>
          <w:sz w:val="24"/>
        </w:rPr>
        <w:t>приведен с</w:t>
      </w:r>
      <w:r w:rsidR="00E52437" w:rsidRPr="00076EA3">
        <w:rPr>
          <w:color w:val="000000"/>
          <w:sz w:val="24"/>
        </w:rPr>
        <w:t>писок объектов ООПТ федерального и регионального значений, расположенных на территории Катандинского СП</w:t>
      </w:r>
    </w:p>
    <w:p w14:paraId="34BC13BB" w14:textId="77777777" w:rsidR="00585B87" w:rsidRPr="00585B87" w:rsidRDefault="00585B87" w:rsidP="00585B87">
      <w:pPr>
        <w:ind w:firstLine="708"/>
        <w:jc w:val="both"/>
      </w:pPr>
      <w:r>
        <w:rPr>
          <w:color w:val="000000"/>
        </w:rPr>
        <w:t>В таблице 4 приведены п</w:t>
      </w:r>
      <w:r w:rsidRPr="001353D2">
        <w:rPr>
          <w:color w:val="000000"/>
        </w:rPr>
        <w:t xml:space="preserve">амятники природы </w:t>
      </w:r>
      <w:r>
        <w:rPr>
          <w:color w:val="000000"/>
        </w:rPr>
        <w:t>Катандинского</w:t>
      </w:r>
      <w:r w:rsidRPr="001353D2">
        <w:rPr>
          <w:color w:val="000000"/>
        </w:rPr>
        <w:t xml:space="preserve"> СП</w:t>
      </w:r>
    </w:p>
    <w:p w14:paraId="2E4DC5CD" w14:textId="77777777" w:rsidR="00E52437" w:rsidRPr="00076EA3" w:rsidRDefault="001C6B94" w:rsidP="00585B87">
      <w:pPr>
        <w:pStyle w:val="a7"/>
        <w:spacing w:after="240"/>
        <w:ind w:firstLine="709"/>
        <w:rPr>
          <w:sz w:val="24"/>
        </w:rPr>
      </w:pPr>
      <w:r>
        <w:rPr>
          <w:color w:val="000000"/>
          <w:sz w:val="24"/>
        </w:rPr>
        <w:t>В таблице 5 приве</w:t>
      </w:r>
      <w:r w:rsidR="00AF70F6">
        <w:rPr>
          <w:color w:val="000000"/>
          <w:sz w:val="24"/>
        </w:rPr>
        <w:t>д</w:t>
      </w:r>
      <w:r>
        <w:rPr>
          <w:color w:val="000000"/>
          <w:sz w:val="24"/>
        </w:rPr>
        <w:t>ены этно-природные объекты местного значения.</w:t>
      </w:r>
    </w:p>
    <w:p w14:paraId="78AA0D48" w14:textId="77777777" w:rsidR="00E52437" w:rsidRPr="00980A6F" w:rsidRDefault="00E52437" w:rsidP="00585B87">
      <w:pPr>
        <w:suppressAutoHyphens/>
        <w:spacing w:after="240"/>
        <w:ind w:firstLine="709"/>
        <w:jc w:val="right"/>
        <w:rPr>
          <w:color w:val="000000"/>
        </w:rPr>
      </w:pPr>
      <w:r w:rsidRPr="00980A6F">
        <w:rPr>
          <w:color w:val="000000"/>
        </w:rPr>
        <w:t xml:space="preserve">Таблица </w:t>
      </w:r>
      <w:r w:rsidR="00365974">
        <w:rPr>
          <w:color w:val="000000"/>
        </w:rPr>
        <w:t>3</w:t>
      </w:r>
    </w:p>
    <w:p w14:paraId="2ECC6BC2" w14:textId="77777777" w:rsidR="00E52437" w:rsidRPr="00980A6F" w:rsidRDefault="00E52437" w:rsidP="002B4E81">
      <w:pPr>
        <w:pStyle w:val="afffffffa"/>
        <w:spacing w:after="240" w:line="240" w:lineRule="auto"/>
        <w:ind w:firstLine="0"/>
        <w:jc w:val="center"/>
        <w:rPr>
          <w:szCs w:val="24"/>
        </w:rPr>
      </w:pPr>
      <w:r w:rsidRPr="00980A6F">
        <w:rPr>
          <w:szCs w:val="24"/>
        </w:rPr>
        <w:t xml:space="preserve">Особо охраняемые природные территории (ООПТ) </w:t>
      </w:r>
      <w:r w:rsidRPr="00980A6F">
        <w:rPr>
          <w:color w:val="000000"/>
          <w:szCs w:val="24"/>
        </w:rPr>
        <w:t>Катандинского СП</w:t>
      </w:r>
      <w:r w:rsidRPr="00980A6F">
        <w:rPr>
          <w:szCs w:val="24"/>
        </w:rPr>
        <w:t xml:space="preserve"> Усть-Коксинского района Р</w:t>
      </w:r>
      <w:r w:rsidR="002B4E81">
        <w:rPr>
          <w:szCs w:val="24"/>
        </w:rPr>
        <w:t xml:space="preserve">еспублики </w:t>
      </w:r>
      <w:r w:rsidRPr="00980A6F">
        <w:rPr>
          <w:szCs w:val="24"/>
        </w:rPr>
        <w:t>А</w:t>
      </w:r>
      <w:r w:rsidR="002B4E81">
        <w:rPr>
          <w:szCs w:val="24"/>
        </w:rPr>
        <w:t>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923"/>
        <w:gridCol w:w="1843"/>
        <w:gridCol w:w="1354"/>
      </w:tblGrid>
      <w:tr w:rsidR="00E52437" w:rsidRPr="00CB5D70" w14:paraId="4C69A16E" w14:textId="77777777" w:rsidTr="004E7113">
        <w:trPr>
          <w:tblHeader/>
        </w:trPr>
        <w:tc>
          <w:tcPr>
            <w:tcW w:w="3348" w:type="dxa"/>
          </w:tcPr>
          <w:p w14:paraId="734EBAD4" w14:textId="77777777" w:rsidR="00E52437" w:rsidRPr="000A5759" w:rsidRDefault="00E52437" w:rsidP="004E7113">
            <w:pPr>
              <w:pStyle w:val="afffffffa"/>
              <w:spacing w:line="276" w:lineRule="auto"/>
              <w:ind w:firstLine="0"/>
              <w:jc w:val="center"/>
              <w:rPr>
                <w:b/>
                <w:sz w:val="20"/>
              </w:rPr>
            </w:pPr>
            <w:r w:rsidRPr="000A5759">
              <w:rPr>
                <w:b/>
                <w:sz w:val="20"/>
              </w:rPr>
              <w:t>Название</w:t>
            </w:r>
          </w:p>
        </w:tc>
        <w:tc>
          <w:tcPr>
            <w:tcW w:w="2923" w:type="dxa"/>
          </w:tcPr>
          <w:p w14:paraId="2E62508D" w14:textId="77777777" w:rsidR="00E52437" w:rsidRPr="000A5759" w:rsidRDefault="00E52437" w:rsidP="004E7113">
            <w:pPr>
              <w:pStyle w:val="afffffffa"/>
              <w:spacing w:line="276" w:lineRule="auto"/>
              <w:ind w:firstLine="0"/>
              <w:jc w:val="center"/>
              <w:rPr>
                <w:b/>
                <w:sz w:val="20"/>
              </w:rPr>
            </w:pPr>
            <w:r w:rsidRPr="000A5759">
              <w:rPr>
                <w:b/>
                <w:sz w:val="20"/>
              </w:rPr>
              <w:t>Вид ООПТ</w:t>
            </w:r>
          </w:p>
        </w:tc>
        <w:tc>
          <w:tcPr>
            <w:tcW w:w="1843" w:type="dxa"/>
          </w:tcPr>
          <w:p w14:paraId="0CB8FCAE" w14:textId="77777777" w:rsidR="00E52437" w:rsidRPr="000A5759" w:rsidRDefault="00E52437" w:rsidP="004E7113">
            <w:pPr>
              <w:pStyle w:val="afffffffa"/>
              <w:spacing w:line="276" w:lineRule="auto"/>
              <w:ind w:firstLine="0"/>
              <w:jc w:val="center"/>
              <w:rPr>
                <w:b/>
                <w:sz w:val="20"/>
              </w:rPr>
            </w:pPr>
            <w:r w:rsidRPr="000A5759">
              <w:rPr>
                <w:b/>
                <w:sz w:val="20"/>
              </w:rPr>
              <w:t>Значение</w:t>
            </w:r>
          </w:p>
        </w:tc>
        <w:tc>
          <w:tcPr>
            <w:tcW w:w="1354" w:type="dxa"/>
          </w:tcPr>
          <w:p w14:paraId="2FC24F51" w14:textId="77777777" w:rsidR="00E52437" w:rsidRPr="000A5759" w:rsidRDefault="00E52437" w:rsidP="004E7113">
            <w:pPr>
              <w:pStyle w:val="afffffffa"/>
              <w:spacing w:line="276" w:lineRule="auto"/>
              <w:ind w:firstLine="0"/>
              <w:jc w:val="center"/>
              <w:rPr>
                <w:b/>
                <w:sz w:val="20"/>
              </w:rPr>
            </w:pPr>
            <w:r w:rsidRPr="000A5759">
              <w:rPr>
                <w:b/>
                <w:sz w:val="20"/>
              </w:rPr>
              <w:t>Площадь, га</w:t>
            </w:r>
          </w:p>
        </w:tc>
      </w:tr>
      <w:tr w:rsidR="00E52437" w:rsidRPr="00CB5D70" w14:paraId="4BC6547B" w14:textId="77777777" w:rsidTr="004E7113">
        <w:tc>
          <w:tcPr>
            <w:tcW w:w="3348" w:type="dxa"/>
          </w:tcPr>
          <w:p w14:paraId="0B62CBFC" w14:textId="77777777" w:rsidR="00E52437" w:rsidRPr="000A5759" w:rsidRDefault="00E52437" w:rsidP="004E7113">
            <w:pPr>
              <w:pStyle w:val="afffffffa"/>
              <w:spacing w:line="276" w:lineRule="auto"/>
              <w:ind w:firstLine="0"/>
              <w:rPr>
                <w:b/>
                <w:szCs w:val="24"/>
              </w:rPr>
            </w:pPr>
            <w:r w:rsidRPr="000A5759">
              <w:rPr>
                <w:b/>
                <w:szCs w:val="24"/>
              </w:rPr>
              <w:t>Заповедники</w:t>
            </w:r>
          </w:p>
        </w:tc>
        <w:tc>
          <w:tcPr>
            <w:tcW w:w="2923" w:type="dxa"/>
          </w:tcPr>
          <w:p w14:paraId="68383FE9" w14:textId="77777777" w:rsidR="00E52437" w:rsidRPr="000A5759" w:rsidRDefault="00E52437" w:rsidP="004E7113">
            <w:pPr>
              <w:pStyle w:val="afffffffa"/>
              <w:spacing w:line="276" w:lineRule="auto"/>
              <w:ind w:firstLine="0"/>
              <w:rPr>
                <w:b/>
                <w:sz w:val="20"/>
              </w:rPr>
            </w:pPr>
          </w:p>
        </w:tc>
        <w:tc>
          <w:tcPr>
            <w:tcW w:w="1843" w:type="dxa"/>
          </w:tcPr>
          <w:p w14:paraId="50F8C4C8" w14:textId="77777777" w:rsidR="00E52437" w:rsidRPr="000A5759" w:rsidRDefault="00E52437" w:rsidP="004E7113">
            <w:pPr>
              <w:pStyle w:val="afffffffa"/>
              <w:spacing w:line="276" w:lineRule="auto"/>
              <w:ind w:firstLine="0"/>
              <w:rPr>
                <w:b/>
                <w:sz w:val="20"/>
              </w:rPr>
            </w:pPr>
          </w:p>
        </w:tc>
        <w:tc>
          <w:tcPr>
            <w:tcW w:w="1354" w:type="dxa"/>
          </w:tcPr>
          <w:p w14:paraId="72A1FF26" w14:textId="77777777" w:rsidR="00E52437" w:rsidRPr="000A5759" w:rsidRDefault="00E52437" w:rsidP="004E7113">
            <w:pPr>
              <w:pStyle w:val="afffffffa"/>
              <w:spacing w:line="276" w:lineRule="auto"/>
              <w:ind w:firstLine="0"/>
              <w:jc w:val="center"/>
              <w:rPr>
                <w:b/>
                <w:sz w:val="20"/>
              </w:rPr>
            </w:pPr>
          </w:p>
        </w:tc>
      </w:tr>
      <w:tr w:rsidR="00E52437" w:rsidRPr="00CB5D70" w14:paraId="78F64B82" w14:textId="77777777" w:rsidTr="004E7113">
        <w:tc>
          <w:tcPr>
            <w:tcW w:w="3348" w:type="dxa"/>
          </w:tcPr>
          <w:p w14:paraId="12A3E04F" w14:textId="77777777" w:rsidR="00E52437" w:rsidRPr="000A5759" w:rsidRDefault="00E52437" w:rsidP="004E7113">
            <w:pPr>
              <w:pStyle w:val="afffffffa"/>
              <w:spacing w:line="276" w:lineRule="auto"/>
              <w:ind w:firstLine="0"/>
              <w:rPr>
                <w:szCs w:val="24"/>
              </w:rPr>
            </w:pPr>
            <w:r w:rsidRPr="000A5759">
              <w:rPr>
                <w:szCs w:val="24"/>
              </w:rPr>
              <w:t>Катунский</w:t>
            </w:r>
          </w:p>
        </w:tc>
        <w:tc>
          <w:tcPr>
            <w:tcW w:w="2923" w:type="dxa"/>
          </w:tcPr>
          <w:p w14:paraId="33E0E036" w14:textId="77777777" w:rsidR="00E52437" w:rsidRPr="000A5759" w:rsidRDefault="00E52437" w:rsidP="004E7113">
            <w:pPr>
              <w:pStyle w:val="afffffffa"/>
              <w:spacing w:line="276" w:lineRule="auto"/>
              <w:ind w:firstLine="0"/>
              <w:rPr>
                <w:szCs w:val="24"/>
              </w:rPr>
            </w:pPr>
            <w:r w:rsidRPr="000A5759">
              <w:rPr>
                <w:szCs w:val="24"/>
              </w:rPr>
              <w:t>Биосферный заповедник</w:t>
            </w:r>
          </w:p>
        </w:tc>
        <w:tc>
          <w:tcPr>
            <w:tcW w:w="1843" w:type="dxa"/>
          </w:tcPr>
          <w:p w14:paraId="55064338" w14:textId="77777777" w:rsidR="00E52437" w:rsidRPr="000A5759" w:rsidRDefault="00E52437" w:rsidP="004E7113">
            <w:pPr>
              <w:pStyle w:val="afffffffa"/>
              <w:spacing w:line="276" w:lineRule="auto"/>
              <w:ind w:firstLine="0"/>
              <w:rPr>
                <w:szCs w:val="24"/>
              </w:rPr>
            </w:pPr>
            <w:r w:rsidRPr="000A5759">
              <w:rPr>
                <w:szCs w:val="24"/>
              </w:rPr>
              <w:t>Федеральное</w:t>
            </w:r>
          </w:p>
        </w:tc>
        <w:tc>
          <w:tcPr>
            <w:tcW w:w="1354" w:type="dxa"/>
          </w:tcPr>
          <w:p w14:paraId="6C4D9FBF" w14:textId="77777777" w:rsidR="00E52437" w:rsidRPr="000A5759" w:rsidRDefault="00E52437" w:rsidP="004E7113">
            <w:pPr>
              <w:pStyle w:val="afffffffa"/>
              <w:spacing w:line="276" w:lineRule="auto"/>
              <w:ind w:firstLine="0"/>
              <w:jc w:val="center"/>
              <w:rPr>
                <w:szCs w:val="24"/>
              </w:rPr>
            </w:pPr>
            <w:r w:rsidRPr="000A5759">
              <w:rPr>
                <w:szCs w:val="24"/>
              </w:rPr>
              <w:t>151</w:t>
            </w:r>
            <w:r w:rsidRPr="000A5759">
              <w:rPr>
                <w:szCs w:val="24"/>
                <w:lang w:val="en-US"/>
              </w:rPr>
              <w:t>66</w:t>
            </w:r>
            <w:r w:rsidRPr="000A5759">
              <w:rPr>
                <w:szCs w:val="24"/>
              </w:rPr>
              <w:t>4</w:t>
            </w:r>
          </w:p>
        </w:tc>
      </w:tr>
      <w:tr w:rsidR="00E10981" w:rsidRPr="00CB5D70" w14:paraId="1262C743" w14:textId="77777777" w:rsidTr="004E7113">
        <w:tc>
          <w:tcPr>
            <w:tcW w:w="3348" w:type="dxa"/>
          </w:tcPr>
          <w:p w14:paraId="1BBBB470" w14:textId="77777777" w:rsidR="00E10981" w:rsidRPr="000A5759" w:rsidRDefault="00E10981" w:rsidP="00E10981">
            <w:pPr>
              <w:pStyle w:val="afffffffa"/>
              <w:spacing w:line="276" w:lineRule="auto"/>
              <w:ind w:firstLine="0"/>
              <w:rPr>
                <w:szCs w:val="24"/>
              </w:rPr>
            </w:pPr>
            <w:r>
              <w:rPr>
                <w:szCs w:val="24"/>
              </w:rPr>
              <w:t>В т.ч. центр.</w:t>
            </w:r>
            <w:r w:rsidR="00585B87">
              <w:rPr>
                <w:szCs w:val="24"/>
              </w:rPr>
              <w:t xml:space="preserve"> </w:t>
            </w:r>
            <w:r>
              <w:rPr>
                <w:szCs w:val="24"/>
              </w:rPr>
              <w:t>усадьба на террит. Усть-Коксинского СП</w:t>
            </w:r>
          </w:p>
        </w:tc>
        <w:tc>
          <w:tcPr>
            <w:tcW w:w="2923" w:type="dxa"/>
          </w:tcPr>
          <w:p w14:paraId="0B05EA0F" w14:textId="77777777" w:rsidR="00E10981" w:rsidRPr="000A5759" w:rsidRDefault="00E10981" w:rsidP="004E7113">
            <w:pPr>
              <w:pStyle w:val="afffffffa"/>
              <w:spacing w:line="276" w:lineRule="auto"/>
              <w:ind w:firstLine="0"/>
              <w:rPr>
                <w:szCs w:val="24"/>
              </w:rPr>
            </w:pPr>
          </w:p>
        </w:tc>
        <w:tc>
          <w:tcPr>
            <w:tcW w:w="1843" w:type="dxa"/>
          </w:tcPr>
          <w:p w14:paraId="7CF0EBDB" w14:textId="77777777" w:rsidR="00E10981" w:rsidRPr="000A5759" w:rsidRDefault="00E10981" w:rsidP="004E7113">
            <w:pPr>
              <w:pStyle w:val="afffffffa"/>
              <w:spacing w:line="276" w:lineRule="auto"/>
              <w:ind w:firstLine="0"/>
              <w:rPr>
                <w:szCs w:val="24"/>
              </w:rPr>
            </w:pPr>
          </w:p>
        </w:tc>
        <w:tc>
          <w:tcPr>
            <w:tcW w:w="1354" w:type="dxa"/>
          </w:tcPr>
          <w:p w14:paraId="4195296B" w14:textId="77777777" w:rsidR="00E10981" w:rsidRPr="000A5759" w:rsidRDefault="00E10981" w:rsidP="004E7113">
            <w:pPr>
              <w:pStyle w:val="afffffffa"/>
              <w:spacing w:line="276" w:lineRule="auto"/>
              <w:ind w:firstLine="0"/>
              <w:jc w:val="center"/>
              <w:rPr>
                <w:szCs w:val="24"/>
              </w:rPr>
            </w:pPr>
            <w:r>
              <w:rPr>
                <w:szCs w:val="24"/>
              </w:rPr>
              <w:t>27</w:t>
            </w:r>
          </w:p>
        </w:tc>
      </w:tr>
      <w:tr w:rsidR="00E52437" w:rsidRPr="00CB5D70" w14:paraId="1D0D591A" w14:textId="77777777" w:rsidTr="004E7113">
        <w:tc>
          <w:tcPr>
            <w:tcW w:w="3348" w:type="dxa"/>
          </w:tcPr>
          <w:p w14:paraId="72832390" w14:textId="77777777" w:rsidR="00E52437" w:rsidRPr="000A5759" w:rsidRDefault="00E52437" w:rsidP="004E7113">
            <w:pPr>
              <w:pStyle w:val="afffffffa"/>
              <w:spacing w:line="276" w:lineRule="auto"/>
              <w:ind w:firstLine="0"/>
              <w:jc w:val="left"/>
              <w:rPr>
                <w:b/>
                <w:szCs w:val="24"/>
              </w:rPr>
            </w:pPr>
            <w:r w:rsidRPr="000A5759">
              <w:rPr>
                <w:b/>
                <w:szCs w:val="24"/>
              </w:rPr>
              <w:t>Природные парки</w:t>
            </w:r>
          </w:p>
        </w:tc>
        <w:tc>
          <w:tcPr>
            <w:tcW w:w="2923" w:type="dxa"/>
          </w:tcPr>
          <w:p w14:paraId="2BF83D6E" w14:textId="77777777" w:rsidR="00E52437" w:rsidRPr="000A5759" w:rsidRDefault="00E52437" w:rsidP="004E7113">
            <w:pPr>
              <w:pStyle w:val="afffffffa"/>
              <w:spacing w:line="276" w:lineRule="auto"/>
              <w:ind w:firstLine="0"/>
              <w:rPr>
                <w:b/>
                <w:szCs w:val="24"/>
              </w:rPr>
            </w:pPr>
          </w:p>
        </w:tc>
        <w:tc>
          <w:tcPr>
            <w:tcW w:w="1843" w:type="dxa"/>
          </w:tcPr>
          <w:p w14:paraId="6D597103" w14:textId="77777777" w:rsidR="00E52437" w:rsidRPr="000A5759" w:rsidRDefault="00E52437" w:rsidP="004E7113">
            <w:pPr>
              <w:pStyle w:val="afffffffa"/>
              <w:spacing w:line="276" w:lineRule="auto"/>
              <w:ind w:firstLine="0"/>
              <w:rPr>
                <w:b/>
                <w:szCs w:val="24"/>
              </w:rPr>
            </w:pPr>
          </w:p>
        </w:tc>
        <w:tc>
          <w:tcPr>
            <w:tcW w:w="1354" w:type="dxa"/>
          </w:tcPr>
          <w:p w14:paraId="1B5167F1" w14:textId="77777777" w:rsidR="00E52437" w:rsidRPr="000A5759" w:rsidRDefault="00E52437" w:rsidP="004E7113">
            <w:pPr>
              <w:pStyle w:val="afffffffa"/>
              <w:spacing w:line="276" w:lineRule="auto"/>
              <w:ind w:firstLine="0"/>
              <w:jc w:val="center"/>
              <w:rPr>
                <w:b/>
                <w:szCs w:val="24"/>
              </w:rPr>
            </w:pPr>
          </w:p>
        </w:tc>
      </w:tr>
      <w:tr w:rsidR="00E52437" w:rsidRPr="00CB5D70" w14:paraId="4971132F" w14:textId="77777777" w:rsidTr="004E7113">
        <w:tc>
          <w:tcPr>
            <w:tcW w:w="3348" w:type="dxa"/>
          </w:tcPr>
          <w:p w14:paraId="241FF80A" w14:textId="77777777" w:rsidR="00E52437" w:rsidRPr="000A5759" w:rsidRDefault="00E52437" w:rsidP="004E7113">
            <w:pPr>
              <w:pStyle w:val="afffffffa"/>
              <w:spacing w:line="276" w:lineRule="auto"/>
              <w:ind w:firstLine="0"/>
              <w:rPr>
                <w:szCs w:val="24"/>
              </w:rPr>
            </w:pPr>
            <w:r w:rsidRPr="000A5759">
              <w:rPr>
                <w:szCs w:val="24"/>
              </w:rPr>
              <w:t>Белуха</w:t>
            </w:r>
          </w:p>
        </w:tc>
        <w:tc>
          <w:tcPr>
            <w:tcW w:w="2923" w:type="dxa"/>
          </w:tcPr>
          <w:p w14:paraId="797B56F2" w14:textId="77777777" w:rsidR="00E52437" w:rsidRPr="000A5759" w:rsidRDefault="00E52437" w:rsidP="004E7113">
            <w:pPr>
              <w:pStyle w:val="afffffffa"/>
              <w:spacing w:line="276" w:lineRule="auto"/>
              <w:ind w:firstLine="0"/>
              <w:rPr>
                <w:szCs w:val="24"/>
              </w:rPr>
            </w:pPr>
            <w:r w:rsidRPr="000A5759">
              <w:rPr>
                <w:szCs w:val="24"/>
              </w:rPr>
              <w:t>Природный парк</w:t>
            </w:r>
          </w:p>
        </w:tc>
        <w:tc>
          <w:tcPr>
            <w:tcW w:w="1843" w:type="dxa"/>
          </w:tcPr>
          <w:p w14:paraId="0BC36E6A"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636F8C95" w14:textId="77777777" w:rsidR="00E52437" w:rsidRPr="00E10981" w:rsidRDefault="00E52437" w:rsidP="004E7113">
            <w:pPr>
              <w:pStyle w:val="afffffffa"/>
              <w:spacing w:line="276" w:lineRule="auto"/>
              <w:ind w:firstLine="0"/>
              <w:jc w:val="center"/>
              <w:rPr>
                <w:szCs w:val="24"/>
              </w:rPr>
            </w:pPr>
            <w:r w:rsidRPr="000A5759">
              <w:rPr>
                <w:szCs w:val="24"/>
              </w:rPr>
              <w:t>131</w:t>
            </w:r>
            <w:r w:rsidRPr="00E10981">
              <w:rPr>
                <w:szCs w:val="24"/>
              </w:rPr>
              <w:t>270</w:t>
            </w:r>
          </w:p>
        </w:tc>
      </w:tr>
      <w:tr w:rsidR="00E52437" w:rsidRPr="00CB5D70" w14:paraId="66067517" w14:textId="77777777" w:rsidTr="004E7113">
        <w:tc>
          <w:tcPr>
            <w:tcW w:w="3348" w:type="dxa"/>
          </w:tcPr>
          <w:p w14:paraId="11F9D0DD" w14:textId="77777777" w:rsidR="00E52437" w:rsidRPr="000A5759" w:rsidRDefault="00E52437" w:rsidP="004E7113">
            <w:pPr>
              <w:pStyle w:val="afffffffa"/>
              <w:spacing w:line="276" w:lineRule="auto"/>
              <w:ind w:firstLine="0"/>
              <w:rPr>
                <w:b/>
                <w:szCs w:val="24"/>
              </w:rPr>
            </w:pPr>
            <w:r w:rsidRPr="000A5759">
              <w:rPr>
                <w:b/>
                <w:szCs w:val="24"/>
              </w:rPr>
              <w:t>Памятники природы</w:t>
            </w:r>
          </w:p>
        </w:tc>
        <w:tc>
          <w:tcPr>
            <w:tcW w:w="2923" w:type="dxa"/>
          </w:tcPr>
          <w:p w14:paraId="37CE5925" w14:textId="77777777" w:rsidR="00E52437" w:rsidRPr="000A5759" w:rsidRDefault="00E52437" w:rsidP="004E7113">
            <w:pPr>
              <w:pStyle w:val="afffffffa"/>
              <w:spacing w:line="276" w:lineRule="auto"/>
              <w:ind w:firstLine="0"/>
              <w:rPr>
                <w:szCs w:val="24"/>
              </w:rPr>
            </w:pPr>
          </w:p>
        </w:tc>
        <w:tc>
          <w:tcPr>
            <w:tcW w:w="1843" w:type="dxa"/>
          </w:tcPr>
          <w:p w14:paraId="023EB663" w14:textId="77777777" w:rsidR="00E52437" w:rsidRPr="000A5759" w:rsidRDefault="00E52437" w:rsidP="004E7113">
            <w:pPr>
              <w:pStyle w:val="afffffffa"/>
              <w:spacing w:line="276" w:lineRule="auto"/>
              <w:ind w:firstLine="0"/>
              <w:rPr>
                <w:szCs w:val="24"/>
              </w:rPr>
            </w:pPr>
          </w:p>
        </w:tc>
        <w:tc>
          <w:tcPr>
            <w:tcW w:w="1354" w:type="dxa"/>
          </w:tcPr>
          <w:p w14:paraId="3AE7B48E" w14:textId="77777777" w:rsidR="00E52437" w:rsidRPr="000A5759" w:rsidRDefault="00E52437" w:rsidP="004E7113">
            <w:pPr>
              <w:pStyle w:val="afffffffa"/>
              <w:spacing w:line="276" w:lineRule="auto"/>
              <w:ind w:firstLine="0"/>
              <w:jc w:val="center"/>
              <w:rPr>
                <w:b/>
                <w:szCs w:val="24"/>
              </w:rPr>
            </w:pPr>
          </w:p>
        </w:tc>
      </w:tr>
      <w:tr w:rsidR="00E52437" w:rsidRPr="00CB5D70" w14:paraId="4444D398" w14:textId="77777777" w:rsidTr="004E7113">
        <w:tc>
          <w:tcPr>
            <w:tcW w:w="3348" w:type="dxa"/>
          </w:tcPr>
          <w:p w14:paraId="20C6EB78" w14:textId="77777777" w:rsidR="00E52437" w:rsidRPr="000A5759" w:rsidRDefault="00E52437" w:rsidP="004E7113">
            <w:pPr>
              <w:autoSpaceDE w:val="0"/>
              <w:autoSpaceDN w:val="0"/>
              <w:adjustRightInd w:val="0"/>
              <w:spacing w:line="276" w:lineRule="auto"/>
            </w:pPr>
            <w:r w:rsidRPr="000A5759">
              <w:t>Водопад Текелю</w:t>
            </w:r>
          </w:p>
        </w:tc>
        <w:tc>
          <w:tcPr>
            <w:tcW w:w="2923" w:type="dxa"/>
          </w:tcPr>
          <w:p w14:paraId="0A441498" w14:textId="77777777" w:rsidR="00E52437" w:rsidRPr="000A5759" w:rsidRDefault="00E52437" w:rsidP="004E7113">
            <w:pPr>
              <w:pStyle w:val="afffffffa"/>
              <w:spacing w:line="276" w:lineRule="auto"/>
              <w:ind w:firstLine="0"/>
              <w:rPr>
                <w:szCs w:val="24"/>
              </w:rPr>
            </w:pPr>
            <w:r w:rsidRPr="000A5759">
              <w:rPr>
                <w:szCs w:val="24"/>
              </w:rPr>
              <w:t>Памятники природы. Водопад.</w:t>
            </w:r>
          </w:p>
        </w:tc>
        <w:tc>
          <w:tcPr>
            <w:tcW w:w="1843" w:type="dxa"/>
          </w:tcPr>
          <w:p w14:paraId="70D6AEF5"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7702DF7E" w14:textId="77777777" w:rsidR="00E52437" w:rsidRPr="000A5759" w:rsidRDefault="00E52437" w:rsidP="004E7113">
            <w:pPr>
              <w:pStyle w:val="afffffffa"/>
              <w:spacing w:line="276" w:lineRule="auto"/>
              <w:ind w:firstLine="0"/>
              <w:jc w:val="center"/>
              <w:rPr>
                <w:szCs w:val="24"/>
              </w:rPr>
            </w:pPr>
            <w:r w:rsidRPr="000A5759">
              <w:rPr>
                <w:szCs w:val="24"/>
                <w:lang w:val="en-US"/>
              </w:rPr>
              <w:t>3</w:t>
            </w:r>
            <w:r w:rsidRPr="000A5759">
              <w:rPr>
                <w:szCs w:val="24"/>
              </w:rPr>
              <w:t>,1</w:t>
            </w:r>
          </w:p>
        </w:tc>
      </w:tr>
      <w:tr w:rsidR="00E52437" w:rsidRPr="00CB5D70" w14:paraId="2F2BBD87" w14:textId="77777777" w:rsidTr="004E7113">
        <w:tc>
          <w:tcPr>
            <w:tcW w:w="3348" w:type="dxa"/>
          </w:tcPr>
          <w:p w14:paraId="1F763A93" w14:textId="77777777" w:rsidR="00E52437" w:rsidRPr="000A5759" w:rsidRDefault="00E52437" w:rsidP="004E7113">
            <w:pPr>
              <w:autoSpaceDE w:val="0"/>
              <w:autoSpaceDN w:val="0"/>
              <w:adjustRightInd w:val="0"/>
              <w:spacing w:line="276" w:lineRule="auto"/>
            </w:pPr>
            <w:r w:rsidRPr="000A5759">
              <w:t>Гора Белуха</w:t>
            </w:r>
          </w:p>
        </w:tc>
        <w:tc>
          <w:tcPr>
            <w:tcW w:w="2923" w:type="dxa"/>
          </w:tcPr>
          <w:p w14:paraId="15B1D067" w14:textId="77777777" w:rsidR="00E52437" w:rsidRPr="000A5759" w:rsidRDefault="00E52437" w:rsidP="004E7113">
            <w:pPr>
              <w:pStyle w:val="afffffffa"/>
              <w:spacing w:line="276" w:lineRule="auto"/>
              <w:ind w:firstLine="0"/>
              <w:rPr>
                <w:szCs w:val="24"/>
              </w:rPr>
            </w:pPr>
            <w:r w:rsidRPr="000A5759">
              <w:rPr>
                <w:szCs w:val="24"/>
              </w:rPr>
              <w:t>Памятники природы. Горы, перевалы</w:t>
            </w:r>
          </w:p>
        </w:tc>
        <w:tc>
          <w:tcPr>
            <w:tcW w:w="1843" w:type="dxa"/>
          </w:tcPr>
          <w:p w14:paraId="6194BF55"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227CF766" w14:textId="77777777" w:rsidR="00E52437" w:rsidRPr="000A5759" w:rsidRDefault="00E52437" w:rsidP="004E7113">
            <w:pPr>
              <w:pStyle w:val="afffffffa"/>
              <w:spacing w:line="276" w:lineRule="auto"/>
              <w:ind w:firstLine="0"/>
              <w:jc w:val="center"/>
              <w:rPr>
                <w:szCs w:val="24"/>
              </w:rPr>
            </w:pPr>
            <w:r w:rsidRPr="00B25575">
              <w:rPr>
                <w:szCs w:val="24"/>
              </w:rPr>
              <w:t>15037</w:t>
            </w:r>
          </w:p>
        </w:tc>
      </w:tr>
      <w:tr w:rsidR="00E52437" w:rsidRPr="00CB5D70" w14:paraId="0A01A66E" w14:textId="77777777" w:rsidTr="004E7113">
        <w:tc>
          <w:tcPr>
            <w:tcW w:w="3348" w:type="dxa"/>
          </w:tcPr>
          <w:p w14:paraId="3C12A3BC" w14:textId="77777777" w:rsidR="00E52437" w:rsidRPr="000A5759" w:rsidRDefault="00E52437" w:rsidP="004E7113">
            <w:pPr>
              <w:autoSpaceDE w:val="0"/>
              <w:autoSpaceDN w:val="0"/>
              <w:adjustRightInd w:val="0"/>
              <w:spacing w:line="276" w:lineRule="auto"/>
            </w:pPr>
            <w:r w:rsidRPr="000A5759">
              <w:t>Озера Аккемские</w:t>
            </w:r>
            <w:r w:rsidR="00585B87">
              <w:t>:</w:t>
            </w:r>
            <w:r w:rsidRPr="000A5759">
              <w:t xml:space="preserve"> Верхнее и Нижнее</w:t>
            </w:r>
          </w:p>
        </w:tc>
        <w:tc>
          <w:tcPr>
            <w:tcW w:w="2923" w:type="dxa"/>
          </w:tcPr>
          <w:p w14:paraId="322025E9" w14:textId="77777777" w:rsidR="00E52437" w:rsidRPr="000A5759" w:rsidRDefault="00E52437" w:rsidP="004E7113">
            <w:pPr>
              <w:pStyle w:val="afffffffa"/>
              <w:spacing w:line="276" w:lineRule="auto"/>
              <w:ind w:firstLine="0"/>
              <w:rPr>
                <w:szCs w:val="24"/>
              </w:rPr>
            </w:pPr>
            <w:r w:rsidRPr="000A5759">
              <w:rPr>
                <w:szCs w:val="24"/>
              </w:rPr>
              <w:t>Памятники природы. Озера.</w:t>
            </w:r>
          </w:p>
        </w:tc>
        <w:tc>
          <w:tcPr>
            <w:tcW w:w="1843" w:type="dxa"/>
          </w:tcPr>
          <w:p w14:paraId="165B217B"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41202A40" w14:textId="77777777" w:rsidR="00E52437" w:rsidRPr="000A5759" w:rsidRDefault="00E52437" w:rsidP="004E7113">
            <w:pPr>
              <w:pStyle w:val="afffffffa"/>
              <w:spacing w:line="276" w:lineRule="auto"/>
              <w:ind w:firstLine="0"/>
              <w:jc w:val="center"/>
              <w:rPr>
                <w:szCs w:val="24"/>
              </w:rPr>
            </w:pPr>
            <w:r w:rsidRPr="000A5759">
              <w:rPr>
                <w:szCs w:val="24"/>
              </w:rPr>
              <w:t>53,9</w:t>
            </w:r>
          </w:p>
        </w:tc>
      </w:tr>
      <w:tr w:rsidR="00E52437" w:rsidRPr="00CB5D70" w14:paraId="25937A1C" w14:textId="77777777" w:rsidTr="004E7113">
        <w:tc>
          <w:tcPr>
            <w:tcW w:w="3348" w:type="dxa"/>
          </w:tcPr>
          <w:p w14:paraId="7C5A80E1" w14:textId="77777777" w:rsidR="00E52437" w:rsidRPr="000A5759" w:rsidRDefault="00E52437" w:rsidP="004E7113">
            <w:pPr>
              <w:autoSpaceDE w:val="0"/>
              <w:autoSpaceDN w:val="0"/>
              <w:adjustRightInd w:val="0"/>
              <w:spacing w:line="276" w:lineRule="auto"/>
            </w:pPr>
            <w:r w:rsidRPr="000A5759">
              <w:t>Озеро Кучерлинское</w:t>
            </w:r>
          </w:p>
        </w:tc>
        <w:tc>
          <w:tcPr>
            <w:tcW w:w="2923" w:type="dxa"/>
          </w:tcPr>
          <w:p w14:paraId="370F3D69" w14:textId="77777777" w:rsidR="00E52437" w:rsidRPr="000A5759" w:rsidRDefault="00E52437" w:rsidP="004E7113">
            <w:pPr>
              <w:pStyle w:val="afffffffa"/>
              <w:spacing w:line="276" w:lineRule="auto"/>
              <w:ind w:firstLine="0"/>
              <w:rPr>
                <w:szCs w:val="24"/>
              </w:rPr>
            </w:pPr>
            <w:r w:rsidRPr="000A5759">
              <w:rPr>
                <w:szCs w:val="24"/>
              </w:rPr>
              <w:t>Памятники природы. Озера.</w:t>
            </w:r>
          </w:p>
        </w:tc>
        <w:tc>
          <w:tcPr>
            <w:tcW w:w="1843" w:type="dxa"/>
          </w:tcPr>
          <w:p w14:paraId="5EB3C0C8"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30F7981E" w14:textId="77777777" w:rsidR="00E52437" w:rsidRPr="000A5759" w:rsidRDefault="00E52437" w:rsidP="004E7113">
            <w:pPr>
              <w:pStyle w:val="afffffffa"/>
              <w:spacing w:line="276" w:lineRule="auto"/>
              <w:ind w:firstLine="0"/>
              <w:jc w:val="center"/>
              <w:rPr>
                <w:szCs w:val="24"/>
              </w:rPr>
            </w:pPr>
            <w:r w:rsidRPr="000A5759">
              <w:rPr>
                <w:szCs w:val="24"/>
              </w:rPr>
              <w:t>321</w:t>
            </w:r>
          </w:p>
        </w:tc>
      </w:tr>
    </w:tbl>
    <w:p w14:paraId="25C05B64" w14:textId="77777777" w:rsidR="00E52437" w:rsidRDefault="00E52437" w:rsidP="00E52437">
      <w:pPr>
        <w:tabs>
          <w:tab w:val="left" w:pos="1620"/>
        </w:tabs>
        <w:spacing w:line="360" w:lineRule="auto"/>
        <w:ind w:firstLine="709"/>
        <w:jc w:val="both"/>
      </w:pPr>
    </w:p>
    <w:p w14:paraId="5F7ECF49" w14:textId="77777777" w:rsidR="00E52437" w:rsidRPr="002E0216" w:rsidRDefault="00E52437" w:rsidP="002E0216">
      <w:pPr>
        <w:tabs>
          <w:tab w:val="left" w:pos="1620"/>
        </w:tabs>
        <w:ind w:firstLine="709"/>
        <w:jc w:val="both"/>
      </w:pPr>
      <w:r w:rsidRPr="002E0216">
        <w:t>При внесении изменений были уточнены границы природного парка «Белуха» регионального значения.</w:t>
      </w:r>
      <w:r w:rsidR="00A003F7" w:rsidRPr="002E0216">
        <w:t xml:space="preserve"> </w:t>
      </w:r>
      <w:r w:rsidR="00A003F7" w:rsidRPr="002E0216">
        <w:rPr>
          <w:color w:val="202122"/>
          <w:shd w:val="clear" w:color="auto" w:fill="FFFFFF"/>
        </w:rPr>
        <w:t xml:space="preserve">Парк создан без изъятия земель на землях государственного лесного фонда, государственного земельного запаса и сельхозпредприятий, т.е </w:t>
      </w:r>
      <w:r w:rsidR="00A003F7" w:rsidRPr="002E0216">
        <w:t>з</w:t>
      </w:r>
      <w:r w:rsidRPr="002E0216">
        <w:t>емли лесного фонда, на которых также расположен природный парк «Белуха», остаются в этой же категории - земли лесного фонда.</w:t>
      </w:r>
    </w:p>
    <w:p w14:paraId="1EE31A0F" w14:textId="77777777" w:rsidR="00E52437" w:rsidRPr="005C0417" w:rsidRDefault="00E52437" w:rsidP="002E0216">
      <w:pPr>
        <w:pStyle w:val="a7"/>
        <w:ind w:firstLine="709"/>
        <w:rPr>
          <w:sz w:val="24"/>
        </w:rPr>
      </w:pPr>
      <w:r w:rsidRPr="002E0216">
        <w:rPr>
          <w:i/>
          <w:sz w:val="24"/>
        </w:rPr>
        <w:t>Природный парк «Белуха»,</w:t>
      </w:r>
      <w:r w:rsidRPr="002E0216">
        <w:rPr>
          <w:b/>
          <w:sz w:val="24"/>
        </w:rPr>
        <w:t xml:space="preserve"> </w:t>
      </w:r>
      <w:r w:rsidRPr="002E0216">
        <w:rPr>
          <w:sz w:val="24"/>
        </w:rPr>
        <w:t>площадь – 131</w:t>
      </w:r>
      <w:r w:rsidR="00E10981" w:rsidRPr="002E0216">
        <w:rPr>
          <w:sz w:val="24"/>
        </w:rPr>
        <w:t>270</w:t>
      </w:r>
      <w:r w:rsidRPr="002E0216">
        <w:rPr>
          <w:sz w:val="24"/>
        </w:rPr>
        <w:t xml:space="preserve"> га, из них на территории Катандинского СП -.131270 га. 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 Цель образования – сохранение участка биосферы, духовной и материальной культуры, исторически сложившегося уклада и традиций природопользования местного населения. Объект входит в список объектов Всемирного наследия ЮНЕСКО. </w:t>
      </w:r>
      <w:r w:rsidR="00832551" w:rsidRPr="002E0216">
        <w:rPr>
          <w:sz w:val="24"/>
        </w:rPr>
        <w:t>В</w:t>
      </w:r>
      <w:r w:rsidRPr="002E0216">
        <w:rPr>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096B7291" w14:textId="77777777" w:rsidR="00E52437" w:rsidRDefault="00E52437" w:rsidP="00934865">
      <w:pPr>
        <w:jc w:val="right"/>
        <w:rPr>
          <w:sz w:val="28"/>
          <w:szCs w:val="28"/>
        </w:rPr>
        <w:sectPr w:rsidR="00E52437" w:rsidSect="00EF71C6">
          <w:pgSz w:w="11906" w:h="16838"/>
          <w:pgMar w:top="567" w:right="850" w:bottom="1134" w:left="1701" w:header="709" w:footer="709" w:gutter="0"/>
          <w:cols w:space="708"/>
          <w:docGrid w:linePitch="360"/>
        </w:sectPr>
      </w:pPr>
    </w:p>
    <w:p w14:paraId="7A16D23B" w14:textId="77777777" w:rsidR="00934865" w:rsidRPr="00365974" w:rsidRDefault="00365974" w:rsidP="00934865">
      <w:pPr>
        <w:jc w:val="right"/>
      </w:pPr>
      <w:r w:rsidRPr="00365974">
        <w:lastRenderedPageBreak/>
        <w:t>Таблица 4</w:t>
      </w:r>
    </w:p>
    <w:p w14:paraId="588C0C0E" w14:textId="77777777" w:rsidR="00923086" w:rsidRDefault="00923086" w:rsidP="006A2163">
      <w:pPr>
        <w:jc w:val="center"/>
        <w:rPr>
          <w:sz w:val="28"/>
          <w:szCs w:val="28"/>
        </w:rPr>
      </w:pPr>
      <w:r w:rsidRPr="001353D2">
        <w:rPr>
          <w:color w:val="000000"/>
        </w:rPr>
        <w:t xml:space="preserve">Памятники природы </w:t>
      </w:r>
      <w:r>
        <w:rPr>
          <w:color w:val="000000"/>
        </w:rPr>
        <w:t>Катандинского</w:t>
      </w:r>
      <w:r w:rsidRPr="001353D2">
        <w:rPr>
          <w:color w:val="000000"/>
        </w:rPr>
        <w:t xml:space="preserve"> СП Усть-Коксинского района</w:t>
      </w:r>
    </w:p>
    <w:p w14:paraId="0FB76136" w14:textId="77777777" w:rsidR="00923086" w:rsidRPr="005E4E05" w:rsidRDefault="00923086" w:rsidP="00934865">
      <w:pPr>
        <w:jc w:val="right"/>
        <w:rPr>
          <w:sz w:val="28"/>
          <w:szCs w:val="28"/>
        </w:rPr>
      </w:pPr>
    </w:p>
    <w:tbl>
      <w:tblPr>
        <w:tblW w:w="5166" w:type="pct"/>
        <w:tblLook w:val="01E0" w:firstRow="1" w:lastRow="1" w:firstColumn="1" w:lastColumn="1" w:noHBand="0" w:noVBand="0"/>
      </w:tblPr>
      <w:tblGrid>
        <w:gridCol w:w="545"/>
        <w:gridCol w:w="2228"/>
        <w:gridCol w:w="2286"/>
        <w:gridCol w:w="6105"/>
        <w:gridCol w:w="4113"/>
      </w:tblGrid>
      <w:tr w:rsidR="00C00E01" w:rsidRPr="005E4E05" w14:paraId="51C27314"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09190C38" w14:textId="77777777" w:rsidR="00C00E01" w:rsidRPr="005E4E05" w:rsidRDefault="00C00E01" w:rsidP="00373E63">
            <w:pPr>
              <w:jc w:val="center"/>
              <w:rPr>
                <w:sz w:val="20"/>
                <w:szCs w:val="20"/>
              </w:rPr>
            </w:pPr>
            <w:r w:rsidRPr="005E4E05">
              <w:rPr>
                <w:b/>
                <w:bCs/>
                <w:color w:val="000000"/>
                <w:sz w:val="20"/>
                <w:szCs w:val="20"/>
              </w:rPr>
              <w:t>N</w:t>
            </w:r>
          </w:p>
        </w:tc>
        <w:tc>
          <w:tcPr>
            <w:tcW w:w="729" w:type="pct"/>
            <w:tcBorders>
              <w:top w:val="single" w:sz="4" w:space="0" w:color="auto"/>
              <w:left w:val="single" w:sz="4" w:space="0" w:color="auto"/>
              <w:bottom w:val="single" w:sz="4" w:space="0" w:color="auto"/>
              <w:right w:val="single" w:sz="4" w:space="0" w:color="auto"/>
            </w:tcBorders>
            <w:vAlign w:val="center"/>
          </w:tcPr>
          <w:p w14:paraId="20F66B48" w14:textId="77777777" w:rsidR="00C00E01" w:rsidRPr="005E4E05" w:rsidRDefault="00C00E01" w:rsidP="00373E63">
            <w:pPr>
              <w:jc w:val="center"/>
              <w:rPr>
                <w:sz w:val="20"/>
                <w:szCs w:val="20"/>
              </w:rPr>
            </w:pPr>
            <w:r w:rsidRPr="005E4E05">
              <w:rPr>
                <w:b/>
                <w:bCs/>
                <w:color w:val="000000"/>
                <w:sz w:val="20"/>
                <w:szCs w:val="20"/>
              </w:rPr>
              <w:t>Название</w:t>
            </w:r>
          </w:p>
        </w:tc>
        <w:tc>
          <w:tcPr>
            <w:tcW w:w="748" w:type="pct"/>
            <w:tcBorders>
              <w:top w:val="single" w:sz="4" w:space="0" w:color="auto"/>
              <w:left w:val="single" w:sz="4" w:space="0" w:color="auto"/>
              <w:bottom w:val="single" w:sz="4" w:space="0" w:color="auto"/>
              <w:right w:val="single" w:sz="4" w:space="0" w:color="auto"/>
            </w:tcBorders>
            <w:vAlign w:val="center"/>
          </w:tcPr>
          <w:p w14:paraId="287E5FB5" w14:textId="77777777" w:rsidR="00C00E01" w:rsidRPr="005E4E05" w:rsidRDefault="00C00E01" w:rsidP="00373E63">
            <w:pPr>
              <w:ind w:left="67"/>
              <w:jc w:val="center"/>
              <w:rPr>
                <w:sz w:val="20"/>
                <w:szCs w:val="20"/>
              </w:rPr>
            </w:pPr>
            <w:r w:rsidRPr="005E4E05">
              <w:rPr>
                <w:b/>
                <w:bCs/>
                <w:color w:val="000000"/>
                <w:sz w:val="20"/>
                <w:szCs w:val="20"/>
              </w:rPr>
              <w:t>Привязка</w:t>
            </w:r>
          </w:p>
        </w:tc>
        <w:tc>
          <w:tcPr>
            <w:tcW w:w="1998" w:type="pct"/>
            <w:tcBorders>
              <w:top w:val="single" w:sz="4" w:space="0" w:color="auto"/>
              <w:left w:val="single" w:sz="4" w:space="0" w:color="auto"/>
              <w:bottom w:val="single" w:sz="4" w:space="0" w:color="auto"/>
              <w:right w:val="single" w:sz="4" w:space="0" w:color="auto"/>
            </w:tcBorders>
            <w:vAlign w:val="center"/>
          </w:tcPr>
          <w:p w14:paraId="132A5F39" w14:textId="77777777" w:rsidR="00C00E01" w:rsidRPr="005E4E05" w:rsidRDefault="00C00E01" w:rsidP="00373E63">
            <w:pPr>
              <w:ind w:left="-25"/>
              <w:jc w:val="center"/>
              <w:rPr>
                <w:sz w:val="20"/>
                <w:szCs w:val="20"/>
              </w:rPr>
            </w:pPr>
            <w:r w:rsidRPr="005E4E05">
              <w:rPr>
                <w:b/>
                <w:bCs/>
                <w:color w:val="000000"/>
                <w:sz w:val="20"/>
                <w:szCs w:val="20"/>
              </w:rPr>
              <w:t>Характеристика</w:t>
            </w:r>
          </w:p>
        </w:tc>
        <w:tc>
          <w:tcPr>
            <w:tcW w:w="1346" w:type="pct"/>
            <w:tcBorders>
              <w:top w:val="single" w:sz="4" w:space="0" w:color="auto"/>
              <w:left w:val="single" w:sz="4" w:space="0" w:color="auto"/>
              <w:bottom w:val="single" w:sz="4" w:space="0" w:color="auto"/>
              <w:right w:val="single" w:sz="4" w:space="0" w:color="auto"/>
            </w:tcBorders>
            <w:vAlign w:val="center"/>
          </w:tcPr>
          <w:p w14:paraId="5B93D796" w14:textId="77777777" w:rsidR="00C00E01" w:rsidRPr="005E4E05" w:rsidRDefault="00C00E01" w:rsidP="00373E63">
            <w:pPr>
              <w:ind w:left="-9"/>
              <w:jc w:val="center"/>
              <w:rPr>
                <w:sz w:val="20"/>
                <w:szCs w:val="20"/>
              </w:rPr>
            </w:pPr>
            <w:r w:rsidRPr="005E4E05">
              <w:rPr>
                <w:b/>
                <w:bCs/>
                <w:color w:val="000000"/>
                <w:sz w:val="20"/>
                <w:szCs w:val="20"/>
              </w:rPr>
              <w:t>Рекомендуемые ограничения</w:t>
            </w:r>
          </w:p>
        </w:tc>
      </w:tr>
      <w:tr w:rsidR="00C00E01" w:rsidRPr="005E4E05" w14:paraId="7FCE5088"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2BC59B16" w14:textId="77777777" w:rsidR="00C00E01" w:rsidRPr="005E4E05" w:rsidRDefault="00C00E01" w:rsidP="00A459F2">
            <w:pPr>
              <w:rPr>
                <w:color w:val="000000"/>
                <w:sz w:val="20"/>
                <w:szCs w:val="20"/>
              </w:rPr>
            </w:pPr>
            <w:r w:rsidRPr="005E4E05">
              <w:rPr>
                <w:color w:val="000000"/>
                <w:sz w:val="20"/>
                <w:szCs w:val="20"/>
              </w:rPr>
              <w:t>1</w:t>
            </w:r>
          </w:p>
        </w:tc>
        <w:tc>
          <w:tcPr>
            <w:tcW w:w="729" w:type="pct"/>
            <w:tcBorders>
              <w:top w:val="single" w:sz="4" w:space="0" w:color="auto"/>
              <w:left w:val="single" w:sz="4" w:space="0" w:color="auto"/>
              <w:bottom w:val="single" w:sz="4" w:space="0" w:color="auto"/>
              <w:right w:val="single" w:sz="4" w:space="0" w:color="auto"/>
            </w:tcBorders>
            <w:vAlign w:val="center"/>
          </w:tcPr>
          <w:p w14:paraId="56DB6625" w14:textId="77777777" w:rsidR="00C00E01" w:rsidRPr="005E4E05" w:rsidRDefault="00C00E01" w:rsidP="00A459F2">
            <w:pPr>
              <w:spacing w:line="230" w:lineRule="exact"/>
              <w:rPr>
                <w:color w:val="000000"/>
                <w:sz w:val="20"/>
                <w:szCs w:val="20"/>
              </w:rPr>
            </w:pPr>
            <w:r w:rsidRPr="005E4E05">
              <w:rPr>
                <w:sz w:val="20"/>
                <w:szCs w:val="20"/>
              </w:rPr>
              <w:t>Катунский государственный биосферный заповедник</w:t>
            </w:r>
          </w:p>
        </w:tc>
        <w:tc>
          <w:tcPr>
            <w:tcW w:w="748" w:type="pct"/>
            <w:tcBorders>
              <w:top w:val="single" w:sz="4" w:space="0" w:color="auto"/>
              <w:left w:val="single" w:sz="4" w:space="0" w:color="auto"/>
              <w:bottom w:val="single" w:sz="4" w:space="0" w:color="auto"/>
              <w:right w:val="single" w:sz="4" w:space="0" w:color="auto"/>
            </w:tcBorders>
            <w:vAlign w:val="center"/>
          </w:tcPr>
          <w:p w14:paraId="39EA7A66" w14:textId="77777777" w:rsidR="00C00E01" w:rsidRPr="005E4E05" w:rsidRDefault="00C00E01" w:rsidP="009D067F">
            <w:pPr>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7366768A" w14:textId="77777777" w:rsidR="00635583" w:rsidRPr="00635583" w:rsidRDefault="00635583" w:rsidP="00635583">
            <w:pPr>
              <w:pStyle w:val="affffffff"/>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Общая площадь заповедника 151664 га. Здесь находится самый мощный в Сибири центр современного оледенения. Научными исследованиями установлено таяние ледников вследствие изменений климата. У окраины ледников и снежников располагаются альпийские луга. Эта наиболее высокогорная часть Катунского хребта с гляциально-нивальными, горно-тундровыми и высокогорно-луговыми ландшафтами отличается большим разнообразием растительности и животного мира.</w:t>
            </w:r>
          </w:p>
          <w:p w14:paraId="3CDE8405" w14:textId="77777777" w:rsidR="00C00E01" w:rsidRPr="00635583" w:rsidRDefault="00635583" w:rsidP="00635583">
            <w:pPr>
              <w:pStyle w:val="affffffff"/>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На территории заповедника зарегистрировано 667 видов высших сосудистых растений, 215 видов мхов, 793 лишайников, 264 вида шляпочных грибов, 56 видов млекопитающих, 161 птиц, 3 вида пресмыкающихся, 2 – земноводных, 6 видов рыб. Инвентаризация наземных беспозвоночных проведена не полностью.</w:t>
            </w:r>
          </w:p>
        </w:tc>
        <w:tc>
          <w:tcPr>
            <w:tcW w:w="1346" w:type="pct"/>
            <w:tcBorders>
              <w:top w:val="single" w:sz="4" w:space="0" w:color="auto"/>
              <w:left w:val="single" w:sz="4" w:space="0" w:color="auto"/>
              <w:bottom w:val="single" w:sz="4" w:space="0" w:color="auto"/>
              <w:right w:val="single" w:sz="4" w:space="0" w:color="auto"/>
            </w:tcBorders>
            <w:vAlign w:val="center"/>
          </w:tcPr>
          <w:p w14:paraId="3F7B7F45" w14:textId="77777777" w:rsidR="00C00E01" w:rsidRPr="005E4E05" w:rsidRDefault="00C00E01" w:rsidP="00C00E01">
            <w:pPr>
              <w:spacing w:line="230" w:lineRule="exact"/>
              <w:ind w:firstLine="5"/>
              <w:rPr>
                <w:color w:val="000000"/>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w:t>
            </w:r>
            <w:r>
              <w:rPr>
                <w:color w:val="000000"/>
                <w:sz w:val="20"/>
                <w:szCs w:val="20"/>
              </w:rPr>
              <w:t>.</w:t>
            </w:r>
          </w:p>
        </w:tc>
      </w:tr>
      <w:tr w:rsidR="00C00E01" w:rsidRPr="005E4E05" w14:paraId="26ABAA45"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28F462C6" w14:textId="77777777" w:rsidR="00C00E01" w:rsidRPr="005E4E05" w:rsidRDefault="00C00E01" w:rsidP="00206097">
            <w:pPr>
              <w:rPr>
                <w:sz w:val="20"/>
                <w:szCs w:val="20"/>
              </w:rPr>
            </w:pPr>
            <w:r w:rsidRPr="005E4E05">
              <w:rPr>
                <w:color w:val="000000"/>
                <w:sz w:val="20"/>
                <w:szCs w:val="20"/>
              </w:rPr>
              <w:t>2</w:t>
            </w:r>
          </w:p>
        </w:tc>
        <w:tc>
          <w:tcPr>
            <w:tcW w:w="729" w:type="pct"/>
            <w:tcBorders>
              <w:top w:val="single" w:sz="4" w:space="0" w:color="auto"/>
              <w:left w:val="single" w:sz="4" w:space="0" w:color="auto"/>
              <w:bottom w:val="single" w:sz="4" w:space="0" w:color="auto"/>
              <w:right w:val="single" w:sz="4" w:space="0" w:color="auto"/>
            </w:tcBorders>
            <w:vAlign w:val="center"/>
          </w:tcPr>
          <w:p w14:paraId="427E1906" w14:textId="77777777" w:rsidR="00C00E01" w:rsidRPr="00F17544" w:rsidRDefault="00C00E01" w:rsidP="00A459F2">
            <w:pPr>
              <w:spacing w:line="230" w:lineRule="exact"/>
              <w:rPr>
                <w:sz w:val="20"/>
                <w:szCs w:val="20"/>
              </w:rPr>
            </w:pPr>
            <w:r w:rsidRPr="00F17544">
              <w:rPr>
                <w:sz w:val="20"/>
                <w:szCs w:val="20"/>
              </w:rPr>
              <w:t>Природный парк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7A92E5E0" w14:textId="77777777" w:rsidR="00C00E01" w:rsidRPr="005E4E05" w:rsidRDefault="00C00E01" w:rsidP="009D067F">
            <w:pPr>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7089B563" w14:textId="77777777" w:rsidR="00C00E01" w:rsidRPr="00635583" w:rsidRDefault="00635583" w:rsidP="00635583">
            <w:pPr>
              <w:spacing w:line="230" w:lineRule="exact"/>
              <w:ind w:firstLine="10"/>
              <w:jc w:val="both"/>
              <w:rPr>
                <w:color w:val="000000"/>
                <w:sz w:val="20"/>
                <w:szCs w:val="20"/>
              </w:rPr>
            </w:pPr>
            <w:r w:rsidRPr="00635583">
              <w:rPr>
                <w:sz w:val="20"/>
                <w:szCs w:val="20"/>
              </w:rPr>
              <w:t>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w:t>
            </w:r>
          </w:p>
        </w:tc>
        <w:tc>
          <w:tcPr>
            <w:tcW w:w="1346" w:type="pct"/>
            <w:tcBorders>
              <w:top w:val="single" w:sz="4" w:space="0" w:color="auto"/>
              <w:left w:val="single" w:sz="4" w:space="0" w:color="auto"/>
              <w:bottom w:val="single" w:sz="4" w:space="0" w:color="auto"/>
              <w:right w:val="single" w:sz="4" w:space="0" w:color="auto"/>
            </w:tcBorders>
            <w:vAlign w:val="center"/>
          </w:tcPr>
          <w:p w14:paraId="6E009045" w14:textId="77777777" w:rsidR="00C00E01" w:rsidRPr="005E4E05" w:rsidRDefault="00C00E01" w:rsidP="00D36CA8">
            <w:pPr>
              <w:spacing w:line="230" w:lineRule="exact"/>
              <w:ind w:firstLine="5"/>
              <w:rPr>
                <w:color w:val="000000"/>
                <w:sz w:val="20"/>
                <w:szCs w:val="20"/>
              </w:rPr>
            </w:pPr>
            <w:r w:rsidRPr="005E4E05">
              <w:rPr>
                <w:color w:val="000000"/>
                <w:sz w:val="20"/>
                <w:szCs w:val="20"/>
              </w:rPr>
              <w:t>Государственная собственность на землю</w:t>
            </w:r>
          </w:p>
        </w:tc>
      </w:tr>
      <w:tr w:rsidR="00C00E01" w:rsidRPr="005E4E05" w14:paraId="50FBB711"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22AFCEA4" w14:textId="77777777" w:rsidR="00C00E01" w:rsidRPr="005E4E05" w:rsidRDefault="00C00E01" w:rsidP="00206097">
            <w:pPr>
              <w:rPr>
                <w:sz w:val="20"/>
                <w:szCs w:val="20"/>
              </w:rPr>
            </w:pPr>
            <w:r w:rsidRPr="005E4E05">
              <w:rPr>
                <w:color w:val="000000"/>
                <w:sz w:val="20"/>
                <w:szCs w:val="20"/>
              </w:rPr>
              <w:t>3</w:t>
            </w:r>
          </w:p>
        </w:tc>
        <w:tc>
          <w:tcPr>
            <w:tcW w:w="729" w:type="pct"/>
            <w:tcBorders>
              <w:top w:val="single" w:sz="4" w:space="0" w:color="auto"/>
              <w:left w:val="single" w:sz="4" w:space="0" w:color="auto"/>
              <w:bottom w:val="single" w:sz="4" w:space="0" w:color="auto"/>
              <w:right w:val="single" w:sz="4" w:space="0" w:color="auto"/>
            </w:tcBorders>
            <w:vAlign w:val="center"/>
          </w:tcPr>
          <w:p w14:paraId="4D973E8C" w14:textId="77777777" w:rsidR="00C00E01" w:rsidRPr="005E4E05" w:rsidRDefault="00C00E01" w:rsidP="00A459F2">
            <w:pPr>
              <w:spacing w:line="230" w:lineRule="exact"/>
              <w:rPr>
                <w:sz w:val="20"/>
                <w:szCs w:val="20"/>
              </w:rPr>
            </w:pPr>
            <w:r w:rsidRPr="005E4E05">
              <w:rPr>
                <w:color w:val="000000"/>
                <w:sz w:val="20"/>
                <w:szCs w:val="20"/>
              </w:rPr>
              <w:t>Г.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3E4759F3" w14:textId="77777777" w:rsidR="00C00E01" w:rsidRPr="005E4E05" w:rsidRDefault="00C00E01" w:rsidP="00A459F2">
            <w:pPr>
              <w:spacing w:line="230" w:lineRule="exact"/>
              <w:rPr>
                <w:sz w:val="20"/>
                <w:szCs w:val="20"/>
              </w:rPr>
            </w:pPr>
            <w:r w:rsidRPr="005E4E05">
              <w:rPr>
                <w:color w:val="000000"/>
                <w:sz w:val="20"/>
                <w:szCs w:val="20"/>
              </w:rPr>
              <w:t>Высокогорья Катун-ского хребта в районе Белухи</w:t>
            </w:r>
          </w:p>
        </w:tc>
        <w:tc>
          <w:tcPr>
            <w:tcW w:w="1998" w:type="pct"/>
            <w:tcBorders>
              <w:top w:val="single" w:sz="4" w:space="0" w:color="auto"/>
              <w:left w:val="single" w:sz="4" w:space="0" w:color="auto"/>
              <w:bottom w:val="single" w:sz="4" w:space="0" w:color="auto"/>
              <w:right w:val="single" w:sz="4" w:space="0" w:color="auto"/>
            </w:tcBorders>
            <w:vAlign w:val="center"/>
          </w:tcPr>
          <w:p w14:paraId="525297FE" w14:textId="77777777" w:rsidR="00C00E01" w:rsidRPr="005E4E05" w:rsidRDefault="00C00E01" w:rsidP="00A459F2">
            <w:pPr>
              <w:spacing w:line="230" w:lineRule="exact"/>
              <w:ind w:firstLine="10"/>
              <w:rPr>
                <w:sz w:val="20"/>
                <w:szCs w:val="20"/>
              </w:rPr>
            </w:pPr>
            <w:r w:rsidRPr="005E4E05">
              <w:rPr>
                <w:color w:val="000000"/>
                <w:sz w:val="20"/>
                <w:szCs w:val="20"/>
              </w:rPr>
              <w:t>Визуальный бассейн Белухи; Нивально-экзарационные высокогорья с тундрами, эрозионно-денудационные среднегорья с темнохвойными лесами в нижней части и курумами в средней; Доминанта - г. Белуха; Объект Всемирного Природного Наследия</w:t>
            </w:r>
          </w:p>
        </w:tc>
        <w:tc>
          <w:tcPr>
            <w:tcW w:w="1346" w:type="pct"/>
            <w:tcBorders>
              <w:top w:val="single" w:sz="4" w:space="0" w:color="auto"/>
              <w:left w:val="single" w:sz="4" w:space="0" w:color="auto"/>
              <w:bottom w:val="single" w:sz="4" w:space="0" w:color="auto"/>
              <w:right w:val="single" w:sz="4" w:space="0" w:color="auto"/>
            </w:tcBorders>
            <w:vAlign w:val="center"/>
          </w:tcPr>
          <w:p w14:paraId="459DC783" w14:textId="77777777" w:rsidR="00C00E01" w:rsidRPr="005E4E05" w:rsidRDefault="00C00E01" w:rsidP="00A459F2">
            <w:pPr>
              <w:spacing w:line="230" w:lineRule="exact"/>
              <w:ind w:firstLine="5"/>
              <w:rPr>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 за исключением туризма, ограничение спортивного туризма, запрет строительства турбаз, благоустройство стоянок</w:t>
            </w:r>
          </w:p>
        </w:tc>
      </w:tr>
      <w:tr w:rsidR="00C00E01" w:rsidRPr="005E4E05" w14:paraId="552AE953"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63AAF625" w14:textId="77777777" w:rsidR="00C00E01" w:rsidRPr="005E4E05" w:rsidRDefault="00C00E01" w:rsidP="00206097">
            <w:pPr>
              <w:rPr>
                <w:sz w:val="20"/>
                <w:szCs w:val="20"/>
              </w:rPr>
            </w:pPr>
            <w:r>
              <w:rPr>
                <w:color w:val="000000"/>
                <w:sz w:val="20"/>
                <w:szCs w:val="20"/>
              </w:rPr>
              <w:t>4</w:t>
            </w:r>
          </w:p>
        </w:tc>
        <w:tc>
          <w:tcPr>
            <w:tcW w:w="729" w:type="pct"/>
            <w:tcBorders>
              <w:top w:val="single" w:sz="4" w:space="0" w:color="auto"/>
              <w:left w:val="single" w:sz="4" w:space="0" w:color="auto"/>
              <w:bottom w:val="single" w:sz="4" w:space="0" w:color="auto"/>
              <w:right w:val="single" w:sz="4" w:space="0" w:color="auto"/>
            </w:tcBorders>
            <w:vAlign w:val="center"/>
          </w:tcPr>
          <w:p w14:paraId="30B1C3A8" w14:textId="77777777" w:rsidR="00C00E01" w:rsidRPr="005E4E05" w:rsidRDefault="00C00E01" w:rsidP="00A459F2">
            <w:pPr>
              <w:spacing w:line="230" w:lineRule="exact"/>
              <w:ind w:right="10"/>
              <w:rPr>
                <w:sz w:val="20"/>
                <w:szCs w:val="20"/>
              </w:rPr>
            </w:pPr>
            <w:r w:rsidRPr="005E4E05">
              <w:rPr>
                <w:color w:val="000000"/>
                <w:sz w:val="20"/>
                <w:szCs w:val="20"/>
              </w:rPr>
              <w:t>Оз. Кучерлинское</w:t>
            </w:r>
          </w:p>
        </w:tc>
        <w:tc>
          <w:tcPr>
            <w:tcW w:w="748" w:type="pct"/>
            <w:tcBorders>
              <w:top w:val="single" w:sz="4" w:space="0" w:color="auto"/>
              <w:left w:val="single" w:sz="4" w:space="0" w:color="auto"/>
              <w:bottom w:val="single" w:sz="4" w:space="0" w:color="auto"/>
              <w:right w:val="single" w:sz="4" w:space="0" w:color="auto"/>
            </w:tcBorders>
            <w:vAlign w:val="center"/>
          </w:tcPr>
          <w:p w14:paraId="2EABD22F" w14:textId="77777777" w:rsidR="00C00E01" w:rsidRPr="005E4E05" w:rsidRDefault="00C00E01" w:rsidP="00A459F2">
            <w:pPr>
              <w:spacing w:line="230" w:lineRule="exact"/>
              <w:ind w:firstLine="5"/>
              <w:rPr>
                <w:sz w:val="20"/>
                <w:szCs w:val="20"/>
              </w:rPr>
            </w:pPr>
            <w:r w:rsidRPr="005E4E05">
              <w:rPr>
                <w:color w:val="000000"/>
                <w:sz w:val="20"/>
                <w:szCs w:val="20"/>
              </w:rPr>
              <w:t>у подножия северного склона Катунского хребта в верховьях р. Кучерла.</w:t>
            </w:r>
          </w:p>
        </w:tc>
        <w:tc>
          <w:tcPr>
            <w:tcW w:w="1998" w:type="pct"/>
            <w:tcBorders>
              <w:top w:val="single" w:sz="4" w:space="0" w:color="auto"/>
              <w:left w:val="single" w:sz="4" w:space="0" w:color="auto"/>
              <w:bottom w:val="single" w:sz="4" w:space="0" w:color="auto"/>
              <w:right w:val="single" w:sz="4" w:space="0" w:color="auto"/>
            </w:tcBorders>
            <w:vAlign w:val="center"/>
          </w:tcPr>
          <w:p w14:paraId="10AB19DD" w14:textId="77777777" w:rsidR="00C00E01" w:rsidRPr="005E4E05" w:rsidRDefault="00C00E01" w:rsidP="00A459F2">
            <w:pPr>
              <w:spacing w:line="230" w:lineRule="exact"/>
              <w:ind w:right="5" w:firstLine="14"/>
              <w:rPr>
                <w:sz w:val="20"/>
                <w:szCs w:val="20"/>
              </w:rPr>
            </w:pPr>
            <w:r w:rsidRPr="005E4E05">
              <w:rPr>
                <w:color w:val="000000"/>
                <w:sz w:val="20"/>
                <w:szCs w:val="20"/>
              </w:rPr>
              <w:t xml:space="preserve">Расположено на высоте </w:t>
            </w:r>
            <w:smartTag w:uri="urn:schemas-microsoft-com:office:smarttags" w:element="metricconverter">
              <w:smartTagPr>
                <w:attr w:name="ProductID" w:val="1790 м"/>
              </w:smartTagPr>
              <w:r w:rsidRPr="005E4E05">
                <w:rPr>
                  <w:color w:val="000000"/>
                  <w:sz w:val="20"/>
                  <w:szCs w:val="20"/>
                </w:rPr>
                <w:t>1790 м</w:t>
              </w:r>
            </w:smartTag>
            <w:r w:rsidRPr="005E4E05">
              <w:rPr>
                <w:color w:val="000000"/>
                <w:sz w:val="20"/>
                <w:szCs w:val="20"/>
              </w:rPr>
              <w:t xml:space="preserve"> над ур. м. Подъездных путей нет, добраться можно только верхом на лошади или пешком. Памятник природы республиканского значе</w:t>
            </w:r>
            <w:r w:rsidRPr="005E4E05">
              <w:rPr>
                <w:color w:val="000000"/>
                <w:sz w:val="20"/>
                <w:szCs w:val="20"/>
              </w:rPr>
              <w:softHyphen/>
              <w:t>ния.</w:t>
            </w:r>
          </w:p>
        </w:tc>
        <w:tc>
          <w:tcPr>
            <w:tcW w:w="1346" w:type="pct"/>
            <w:tcBorders>
              <w:top w:val="single" w:sz="4" w:space="0" w:color="auto"/>
              <w:left w:val="single" w:sz="4" w:space="0" w:color="auto"/>
              <w:bottom w:val="single" w:sz="4" w:space="0" w:color="auto"/>
              <w:right w:val="single" w:sz="4" w:space="0" w:color="auto"/>
            </w:tcBorders>
            <w:vAlign w:val="center"/>
          </w:tcPr>
          <w:p w14:paraId="0F0BDD06" w14:textId="77777777" w:rsidR="00C00E01" w:rsidRPr="005E4E05" w:rsidRDefault="00C00E01" w:rsidP="00D94813">
            <w:pPr>
              <w:spacing w:line="230" w:lineRule="exact"/>
              <w:rPr>
                <w:sz w:val="20"/>
                <w:szCs w:val="20"/>
              </w:rPr>
            </w:pPr>
            <w:r w:rsidRPr="005E4E05">
              <w:rPr>
                <w:color w:val="000000"/>
                <w:sz w:val="20"/>
                <w:szCs w:val="20"/>
              </w:rPr>
              <w:t>Государственная собственность на землю</w:t>
            </w:r>
            <w:r>
              <w:rPr>
                <w:color w:val="000000"/>
                <w:sz w:val="20"/>
                <w:szCs w:val="20"/>
              </w:rPr>
              <w:t xml:space="preserve">. </w:t>
            </w:r>
            <w:r w:rsidRPr="005E4E05">
              <w:rPr>
                <w:color w:val="000000"/>
                <w:sz w:val="20"/>
                <w:szCs w:val="20"/>
              </w:rPr>
              <w:t xml:space="preserve"> </w:t>
            </w:r>
            <w:r>
              <w:rPr>
                <w:color w:val="000000"/>
                <w:sz w:val="20"/>
                <w:szCs w:val="20"/>
              </w:rPr>
              <w:t>Памятник природы регионального значения</w:t>
            </w:r>
            <w:r w:rsidRPr="005E4E05">
              <w:rPr>
                <w:color w:val="000000"/>
                <w:sz w:val="20"/>
                <w:szCs w:val="20"/>
              </w:rPr>
              <w:t xml:space="preserve">. </w:t>
            </w:r>
          </w:p>
        </w:tc>
      </w:tr>
      <w:tr w:rsidR="00C00E01" w:rsidRPr="005E4E05" w14:paraId="40AA7866"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6A45ED31" w14:textId="77777777" w:rsidR="00C00E01" w:rsidRPr="005E4E05" w:rsidRDefault="00C00E01" w:rsidP="00206097">
            <w:pPr>
              <w:ind w:left="14"/>
              <w:rPr>
                <w:sz w:val="20"/>
                <w:szCs w:val="20"/>
              </w:rPr>
            </w:pPr>
            <w:r>
              <w:rPr>
                <w:color w:val="000000"/>
                <w:sz w:val="20"/>
                <w:szCs w:val="20"/>
              </w:rPr>
              <w:t>5</w:t>
            </w:r>
            <w:r w:rsidRPr="005E4E05">
              <w:rPr>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vAlign w:val="center"/>
          </w:tcPr>
          <w:p w14:paraId="17A95B0D" w14:textId="77777777" w:rsidR="00C00E01" w:rsidRPr="005E4E05" w:rsidRDefault="00C00E01" w:rsidP="00A459F2">
            <w:pPr>
              <w:spacing w:line="235" w:lineRule="exact"/>
              <w:ind w:right="10" w:hanging="5"/>
              <w:rPr>
                <w:sz w:val="20"/>
                <w:szCs w:val="20"/>
              </w:rPr>
            </w:pPr>
            <w:r w:rsidRPr="005E4E05">
              <w:rPr>
                <w:color w:val="000000"/>
                <w:sz w:val="20"/>
                <w:szCs w:val="20"/>
              </w:rPr>
              <w:t>Оз. Аккемское</w:t>
            </w:r>
          </w:p>
        </w:tc>
        <w:tc>
          <w:tcPr>
            <w:tcW w:w="748" w:type="pct"/>
            <w:tcBorders>
              <w:top w:val="single" w:sz="4" w:space="0" w:color="auto"/>
              <w:left w:val="single" w:sz="4" w:space="0" w:color="auto"/>
              <w:bottom w:val="single" w:sz="4" w:space="0" w:color="auto"/>
              <w:right w:val="single" w:sz="4" w:space="0" w:color="auto"/>
            </w:tcBorders>
            <w:vAlign w:val="center"/>
          </w:tcPr>
          <w:p w14:paraId="5716CAED" w14:textId="77777777" w:rsidR="00C00E01" w:rsidRPr="005E4E05" w:rsidRDefault="00C00E01" w:rsidP="00F17544">
            <w:pPr>
              <w:spacing w:line="230" w:lineRule="exact"/>
              <w:ind w:right="5"/>
              <w:rPr>
                <w:sz w:val="20"/>
                <w:szCs w:val="20"/>
              </w:rPr>
            </w:pPr>
            <w:r w:rsidRPr="005E4E05">
              <w:rPr>
                <w:color w:val="000000"/>
                <w:sz w:val="20"/>
                <w:szCs w:val="20"/>
              </w:rPr>
              <w:t>Вблизи северной осевой зоны Катунского хребта - горного массива г. Белуха, в верховьях р. Ак-кем.</w:t>
            </w:r>
          </w:p>
        </w:tc>
        <w:tc>
          <w:tcPr>
            <w:tcW w:w="1998" w:type="pct"/>
            <w:tcBorders>
              <w:top w:val="single" w:sz="4" w:space="0" w:color="auto"/>
              <w:left w:val="single" w:sz="4" w:space="0" w:color="auto"/>
              <w:bottom w:val="single" w:sz="4" w:space="0" w:color="auto"/>
              <w:right w:val="single" w:sz="4" w:space="0" w:color="auto"/>
            </w:tcBorders>
            <w:vAlign w:val="center"/>
          </w:tcPr>
          <w:p w14:paraId="2073D1B2" w14:textId="77777777" w:rsidR="00C00E01" w:rsidRPr="005E4E05" w:rsidRDefault="00C00E01" w:rsidP="00A459F2">
            <w:pPr>
              <w:spacing w:line="230" w:lineRule="exact"/>
              <w:ind w:right="10" w:firstLine="10"/>
              <w:rPr>
                <w:sz w:val="20"/>
                <w:szCs w:val="20"/>
              </w:rPr>
            </w:pPr>
            <w:r w:rsidRPr="005E4E05">
              <w:rPr>
                <w:color w:val="000000"/>
                <w:sz w:val="20"/>
                <w:szCs w:val="20"/>
              </w:rPr>
              <w:t>Озеро является неотъемлемой частью ландшафта горного узла г. Белуха, этим и объясняется его необычайная популярность среди туристов.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16406D36" w14:textId="77777777" w:rsidR="00C00E01" w:rsidRPr="005E4E05" w:rsidRDefault="00C00E01" w:rsidP="00A459F2">
            <w:pPr>
              <w:spacing w:line="230" w:lineRule="exact"/>
              <w:rPr>
                <w:sz w:val="20"/>
                <w:szCs w:val="20"/>
              </w:rPr>
            </w:pPr>
            <w:r w:rsidRPr="005E4E05">
              <w:rPr>
                <w:color w:val="000000"/>
                <w:sz w:val="20"/>
                <w:szCs w:val="20"/>
              </w:rPr>
              <w:t>Разработка четкого Положения о памятнике природы, расчет предельн допустимой рекреационной нагрузки. Запретить строительство рекреационных объектов в водоохранной зоне и прибрежной полосе.</w:t>
            </w:r>
          </w:p>
        </w:tc>
      </w:tr>
      <w:tr w:rsidR="00C00E01" w:rsidRPr="005E4E05" w14:paraId="5939B872"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66D9BB57" w14:textId="77777777" w:rsidR="00C00E01" w:rsidRDefault="00C00E01" w:rsidP="00206097">
            <w:pPr>
              <w:ind w:left="14"/>
              <w:rPr>
                <w:color w:val="000000"/>
                <w:sz w:val="20"/>
                <w:szCs w:val="20"/>
              </w:rPr>
            </w:pPr>
            <w:r>
              <w:rPr>
                <w:color w:val="000000"/>
                <w:sz w:val="20"/>
                <w:szCs w:val="20"/>
              </w:rPr>
              <w:t>6</w:t>
            </w:r>
          </w:p>
        </w:tc>
        <w:tc>
          <w:tcPr>
            <w:tcW w:w="729" w:type="pct"/>
            <w:tcBorders>
              <w:top w:val="single" w:sz="4" w:space="0" w:color="auto"/>
              <w:left w:val="single" w:sz="4" w:space="0" w:color="auto"/>
              <w:bottom w:val="single" w:sz="4" w:space="0" w:color="auto"/>
              <w:right w:val="single" w:sz="4" w:space="0" w:color="auto"/>
            </w:tcBorders>
          </w:tcPr>
          <w:p w14:paraId="49F4F416" w14:textId="77777777" w:rsidR="00C00E01" w:rsidRPr="009D067F" w:rsidRDefault="00C00E01" w:rsidP="00FE6A1A">
            <w:pPr>
              <w:jc w:val="both"/>
              <w:rPr>
                <w:sz w:val="20"/>
                <w:szCs w:val="20"/>
              </w:rPr>
            </w:pPr>
            <w:r w:rsidRPr="009D067F">
              <w:rPr>
                <w:bCs/>
                <w:sz w:val="20"/>
                <w:szCs w:val="20"/>
              </w:rPr>
              <w:t>Озеро Дарашколь</w:t>
            </w:r>
            <w:r w:rsidRPr="009D067F">
              <w:rPr>
                <w:sz w:val="20"/>
                <w:szCs w:val="20"/>
              </w:rPr>
              <w:t xml:space="preserve"> (</w:t>
            </w:r>
            <w:hyperlink r:id="rId16" w:tooltip="Южноалтайский язык" w:history="1">
              <w:r w:rsidRPr="009D067F">
                <w:rPr>
                  <w:rStyle w:val="a5"/>
                  <w:sz w:val="20"/>
                  <w:szCs w:val="20"/>
                </w:rPr>
                <w:t>южно-алт.</w:t>
              </w:r>
            </w:hyperlink>
            <w:r w:rsidRPr="009D067F">
              <w:rPr>
                <w:sz w:val="20"/>
                <w:szCs w:val="20"/>
              </w:rPr>
              <w:t> </w:t>
            </w:r>
            <w:r w:rsidRPr="009D067F">
              <w:rPr>
                <w:i/>
                <w:iCs/>
                <w:sz w:val="20"/>
                <w:szCs w:val="20"/>
              </w:rPr>
              <w:t>Јараш кӧл</w:t>
            </w:r>
            <w:r w:rsidRPr="009D067F">
              <w:rPr>
                <w:sz w:val="20"/>
                <w:szCs w:val="20"/>
              </w:rPr>
              <w:t>) —</w:t>
            </w:r>
            <w:r w:rsidRPr="009D067F">
              <w:rPr>
                <w:i/>
                <w:iCs/>
                <w:sz w:val="20"/>
                <w:szCs w:val="20"/>
              </w:rPr>
              <w:t>красивое озеро</w:t>
            </w:r>
          </w:p>
        </w:tc>
        <w:tc>
          <w:tcPr>
            <w:tcW w:w="748" w:type="pct"/>
            <w:tcBorders>
              <w:top w:val="single" w:sz="4" w:space="0" w:color="auto"/>
              <w:left w:val="single" w:sz="4" w:space="0" w:color="auto"/>
              <w:bottom w:val="single" w:sz="4" w:space="0" w:color="auto"/>
              <w:right w:val="single" w:sz="4" w:space="0" w:color="auto"/>
            </w:tcBorders>
            <w:vAlign w:val="center"/>
          </w:tcPr>
          <w:p w14:paraId="5544D705" w14:textId="77777777" w:rsidR="00C00E01" w:rsidRPr="009D067F" w:rsidRDefault="00C00E01" w:rsidP="00580EB9">
            <w:pPr>
              <w:spacing w:line="230" w:lineRule="exact"/>
              <w:ind w:right="5"/>
              <w:rPr>
                <w:color w:val="000000"/>
                <w:sz w:val="20"/>
                <w:szCs w:val="20"/>
              </w:rPr>
            </w:pPr>
            <w:r>
              <w:rPr>
                <w:sz w:val="20"/>
                <w:szCs w:val="20"/>
              </w:rPr>
              <w:t xml:space="preserve">На </w:t>
            </w:r>
            <w:r w:rsidRPr="009D067F">
              <w:rPr>
                <w:sz w:val="20"/>
                <w:szCs w:val="20"/>
              </w:rPr>
              <w:t xml:space="preserve">территории </w:t>
            </w:r>
            <w:r w:rsidRPr="005E4E05">
              <w:rPr>
                <w:sz w:val="20"/>
                <w:szCs w:val="20"/>
              </w:rPr>
              <w:t>Катунск</w:t>
            </w:r>
            <w:r>
              <w:rPr>
                <w:sz w:val="20"/>
                <w:szCs w:val="20"/>
              </w:rPr>
              <w:t>ого</w:t>
            </w:r>
            <w:r w:rsidRPr="005E4E05">
              <w:rPr>
                <w:sz w:val="20"/>
                <w:szCs w:val="20"/>
              </w:rPr>
              <w:t xml:space="preserve"> государственн</w:t>
            </w:r>
            <w:r>
              <w:rPr>
                <w:sz w:val="20"/>
                <w:szCs w:val="20"/>
              </w:rPr>
              <w:t>ого</w:t>
            </w:r>
            <w:r w:rsidRPr="005E4E05">
              <w:rPr>
                <w:sz w:val="20"/>
                <w:szCs w:val="20"/>
              </w:rPr>
              <w:t xml:space="preserve"> биосферн</w:t>
            </w:r>
            <w:r>
              <w:rPr>
                <w:sz w:val="20"/>
                <w:szCs w:val="20"/>
              </w:rPr>
              <w:t>ого</w:t>
            </w:r>
            <w:r w:rsidRPr="005E4E05">
              <w:rPr>
                <w:sz w:val="20"/>
                <w:szCs w:val="20"/>
              </w:rPr>
              <w:t xml:space="preserve"> </w:t>
            </w:r>
            <w:r w:rsidRPr="005E4E05">
              <w:rPr>
                <w:sz w:val="20"/>
                <w:szCs w:val="20"/>
              </w:rPr>
              <w:lastRenderedPageBreak/>
              <w:t>заповедник</w:t>
            </w:r>
            <w:r>
              <w:rPr>
                <w:sz w:val="20"/>
                <w:szCs w:val="20"/>
              </w:rPr>
              <w:t>а</w:t>
            </w:r>
            <w:r w:rsidR="00137925">
              <w:rPr>
                <w:sz w:val="20"/>
                <w:szCs w:val="20"/>
              </w:rPr>
              <w:t>, н</w:t>
            </w:r>
            <w:r w:rsidRPr="009D067F">
              <w:rPr>
                <w:sz w:val="20"/>
                <w:szCs w:val="20"/>
              </w:rPr>
              <w:t>а юго-запад от оз. Кучерлинское около 7-8 км, Высота над уровнем моря — 2133 м</w:t>
            </w:r>
          </w:p>
        </w:tc>
        <w:tc>
          <w:tcPr>
            <w:tcW w:w="1998" w:type="pct"/>
            <w:tcBorders>
              <w:top w:val="single" w:sz="4" w:space="0" w:color="auto"/>
              <w:left w:val="single" w:sz="4" w:space="0" w:color="auto"/>
              <w:bottom w:val="single" w:sz="4" w:space="0" w:color="auto"/>
              <w:right w:val="single" w:sz="4" w:space="0" w:color="auto"/>
            </w:tcBorders>
            <w:vAlign w:val="center"/>
          </w:tcPr>
          <w:p w14:paraId="4CF9AB4A" w14:textId="77777777" w:rsidR="00C00E01" w:rsidRPr="005E4E05" w:rsidRDefault="004D2249" w:rsidP="00A459F2">
            <w:pPr>
              <w:spacing w:line="230" w:lineRule="exact"/>
              <w:ind w:right="10" w:firstLine="10"/>
              <w:rPr>
                <w:color w:val="000000"/>
                <w:sz w:val="20"/>
                <w:szCs w:val="20"/>
              </w:rPr>
            </w:pPr>
            <w:r w:rsidRPr="005E4E05">
              <w:rPr>
                <w:color w:val="000000"/>
                <w:sz w:val="20"/>
                <w:szCs w:val="20"/>
              </w:rPr>
              <w:lastRenderedPageBreak/>
              <w:t>Озеро является неотъемлемой частью ландшафта горного узла г. Белуха</w:t>
            </w:r>
            <w:r w:rsidR="00623286">
              <w:rPr>
                <w:color w:val="000000"/>
                <w:sz w:val="20"/>
                <w:szCs w:val="20"/>
              </w:rPr>
              <w:t>,</w:t>
            </w:r>
            <w:r w:rsidR="00623286">
              <w:rPr>
                <w:rFonts w:ascii="YS Text" w:hAnsi="YS Text"/>
                <w:b/>
                <w:bCs/>
                <w:color w:val="333333"/>
                <w:sz w:val="32"/>
                <w:szCs w:val="32"/>
                <w:shd w:val="clear" w:color="auto" w:fill="FFFFFF"/>
              </w:rPr>
              <w:t xml:space="preserve"> </w:t>
            </w:r>
            <w:r w:rsidR="00623286" w:rsidRPr="00623286">
              <w:rPr>
                <w:bCs/>
                <w:color w:val="333333"/>
                <w:sz w:val="20"/>
                <w:szCs w:val="20"/>
                <w:shd w:val="clear" w:color="auto" w:fill="FFFFFF"/>
              </w:rPr>
              <w:t>является</w:t>
            </w:r>
            <w:r w:rsidR="00623286" w:rsidRPr="00623286">
              <w:rPr>
                <w:color w:val="333333"/>
                <w:sz w:val="20"/>
                <w:szCs w:val="20"/>
                <w:shd w:val="clear" w:color="auto" w:fill="FFFFFF"/>
              </w:rPr>
              <w:t> объектом всемирного культурного и природного наследия ЮНЕСКО.</w:t>
            </w:r>
          </w:p>
        </w:tc>
        <w:tc>
          <w:tcPr>
            <w:tcW w:w="1346" w:type="pct"/>
            <w:tcBorders>
              <w:top w:val="single" w:sz="4" w:space="0" w:color="auto"/>
              <w:left w:val="single" w:sz="4" w:space="0" w:color="auto"/>
              <w:bottom w:val="single" w:sz="4" w:space="0" w:color="auto"/>
              <w:right w:val="single" w:sz="4" w:space="0" w:color="auto"/>
            </w:tcBorders>
            <w:vAlign w:val="center"/>
          </w:tcPr>
          <w:p w14:paraId="212D12DF" w14:textId="77777777" w:rsidR="00C00E01" w:rsidRPr="005E4E05" w:rsidRDefault="00C00E01" w:rsidP="00623286">
            <w:pPr>
              <w:spacing w:line="230" w:lineRule="exact"/>
              <w:rPr>
                <w:color w:val="000000"/>
                <w:sz w:val="20"/>
                <w:szCs w:val="20"/>
              </w:rPr>
            </w:pPr>
            <w:r w:rsidRPr="005E4E05">
              <w:rPr>
                <w:color w:val="000000"/>
                <w:sz w:val="20"/>
                <w:szCs w:val="20"/>
              </w:rPr>
              <w:t>Государственная собственность на землю - Запрет любых видов деятельности</w:t>
            </w:r>
            <w:r>
              <w:rPr>
                <w:color w:val="000000"/>
                <w:sz w:val="20"/>
                <w:szCs w:val="20"/>
              </w:rPr>
              <w:t>.</w:t>
            </w:r>
          </w:p>
        </w:tc>
      </w:tr>
      <w:tr w:rsidR="00C00E01" w:rsidRPr="005E4E05" w14:paraId="488EED5A"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1665D98A" w14:textId="77777777" w:rsidR="00C00E01" w:rsidRPr="005E4E05" w:rsidRDefault="00C00E01" w:rsidP="00A459F2">
            <w:pPr>
              <w:ind w:left="14"/>
              <w:rPr>
                <w:sz w:val="20"/>
                <w:szCs w:val="20"/>
              </w:rPr>
            </w:pPr>
            <w:r>
              <w:rPr>
                <w:sz w:val="20"/>
                <w:szCs w:val="20"/>
              </w:rPr>
              <w:t>7</w:t>
            </w:r>
          </w:p>
        </w:tc>
        <w:tc>
          <w:tcPr>
            <w:tcW w:w="729" w:type="pct"/>
            <w:tcBorders>
              <w:top w:val="single" w:sz="4" w:space="0" w:color="auto"/>
              <w:left w:val="single" w:sz="4" w:space="0" w:color="auto"/>
              <w:bottom w:val="single" w:sz="4" w:space="0" w:color="auto"/>
              <w:right w:val="single" w:sz="4" w:space="0" w:color="auto"/>
            </w:tcBorders>
            <w:vAlign w:val="center"/>
          </w:tcPr>
          <w:p w14:paraId="5C573ABA" w14:textId="77777777" w:rsidR="00C00E01" w:rsidRPr="005E4E05" w:rsidRDefault="00C00E01" w:rsidP="00A459F2">
            <w:pPr>
              <w:spacing w:line="235" w:lineRule="exact"/>
              <w:ind w:right="187" w:firstLine="5"/>
              <w:rPr>
                <w:sz w:val="20"/>
                <w:szCs w:val="20"/>
              </w:rPr>
            </w:pPr>
            <w:r w:rsidRPr="005E4E05">
              <w:rPr>
                <w:color w:val="000000"/>
                <w:sz w:val="20"/>
                <w:szCs w:val="20"/>
              </w:rPr>
              <w:t>Водопад Текелю</w:t>
            </w:r>
          </w:p>
        </w:tc>
        <w:tc>
          <w:tcPr>
            <w:tcW w:w="748" w:type="pct"/>
            <w:tcBorders>
              <w:top w:val="single" w:sz="4" w:space="0" w:color="auto"/>
              <w:left w:val="single" w:sz="4" w:space="0" w:color="auto"/>
              <w:bottom w:val="single" w:sz="4" w:space="0" w:color="auto"/>
              <w:right w:val="single" w:sz="4" w:space="0" w:color="auto"/>
            </w:tcBorders>
            <w:vAlign w:val="center"/>
          </w:tcPr>
          <w:p w14:paraId="1974E93C" w14:textId="77777777" w:rsidR="00C00E01" w:rsidRPr="005E4E05" w:rsidRDefault="00C00E01" w:rsidP="00A459F2">
            <w:pPr>
              <w:spacing w:line="230" w:lineRule="exact"/>
              <w:ind w:right="5"/>
              <w:rPr>
                <w:sz w:val="20"/>
                <w:szCs w:val="20"/>
              </w:rPr>
            </w:pPr>
            <w:r w:rsidRPr="005E4E05">
              <w:rPr>
                <w:color w:val="000000"/>
                <w:sz w:val="20"/>
                <w:szCs w:val="20"/>
              </w:rPr>
              <w:t xml:space="preserve">На р. Текелю, правом притоке р. Аккем. В </w:t>
            </w:r>
            <w:smartTag w:uri="urn:schemas-microsoft-com:office:smarttags" w:element="metricconverter">
              <w:smartTagPr>
                <w:attr w:name="ProductID" w:val="1 км"/>
              </w:smartTagPr>
              <w:r w:rsidRPr="005E4E05">
                <w:rPr>
                  <w:color w:val="000000"/>
                  <w:sz w:val="20"/>
                  <w:szCs w:val="20"/>
                </w:rPr>
                <w:t>1 км</w:t>
              </w:r>
            </w:smartTag>
            <w:r w:rsidRPr="005E4E05">
              <w:rPr>
                <w:color w:val="000000"/>
                <w:sz w:val="20"/>
                <w:szCs w:val="20"/>
              </w:rPr>
              <w:t xml:space="preserve"> от устья</w:t>
            </w:r>
          </w:p>
        </w:tc>
        <w:tc>
          <w:tcPr>
            <w:tcW w:w="1998" w:type="pct"/>
            <w:tcBorders>
              <w:top w:val="single" w:sz="4" w:space="0" w:color="auto"/>
              <w:left w:val="single" w:sz="4" w:space="0" w:color="auto"/>
              <w:bottom w:val="single" w:sz="4" w:space="0" w:color="auto"/>
              <w:right w:val="single" w:sz="4" w:space="0" w:color="auto"/>
            </w:tcBorders>
            <w:vAlign w:val="center"/>
          </w:tcPr>
          <w:p w14:paraId="35245958" w14:textId="77777777" w:rsidR="00C00E01" w:rsidRPr="005E4E05" w:rsidRDefault="00C00E01" w:rsidP="00A459F2">
            <w:pPr>
              <w:spacing w:line="230" w:lineRule="exact"/>
              <w:ind w:right="5"/>
              <w:rPr>
                <w:sz w:val="20"/>
                <w:szCs w:val="20"/>
              </w:rPr>
            </w:pPr>
            <w:r w:rsidRPr="005E4E05">
              <w:rPr>
                <w:color w:val="000000"/>
                <w:sz w:val="20"/>
                <w:szCs w:val="20"/>
              </w:rPr>
              <w:t xml:space="preserve">Один из самых больших, красивых водопадов Горного Алтая. Высота падения - </w:t>
            </w:r>
            <w:smartTag w:uri="urn:schemas-microsoft-com:office:smarttags" w:element="metricconverter">
              <w:smartTagPr>
                <w:attr w:name="ProductID" w:val="60 м"/>
              </w:smartTagPr>
              <w:r w:rsidRPr="005E4E05">
                <w:rPr>
                  <w:color w:val="000000"/>
                  <w:sz w:val="20"/>
                  <w:szCs w:val="20"/>
                </w:rPr>
                <w:t>60 м</w:t>
              </w:r>
            </w:smartTag>
            <w:r w:rsidRPr="005E4E05">
              <w:rPr>
                <w:color w:val="000000"/>
                <w:sz w:val="20"/>
                <w:szCs w:val="20"/>
              </w:rPr>
              <w:t>.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4E8467CC" w14:textId="77777777" w:rsidR="00C00E01" w:rsidRPr="005E4E05" w:rsidRDefault="00C00E01" w:rsidP="00A459F2">
            <w:pPr>
              <w:spacing w:line="230" w:lineRule="exact"/>
              <w:ind w:right="10"/>
              <w:rPr>
                <w:sz w:val="20"/>
                <w:szCs w:val="20"/>
              </w:rPr>
            </w:pPr>
            <w:r w:rsidRPr="005E4E05">
              <w:rPr>
                <w:color w:val="000000"/>
                <w:sz w:val="20"/>
                <w:szCs w:val="20"/>
              </w:rPr>
              <w:t>Необходимо соблюдать режим памятника природы республиканского значения</w:t>
            </w:r>
          </w:p>
        </w:tc>
      </w:tr>
    </w:tbl>
    <w:p w14:paraId="2E347348" w14:textId="77777777" w:rsidR="006A2163" w:rsidRDefault="006A2163">
      <w:pPr>
        <w:rPr>
          <w:bCs/>
        </w:rPr>
      </w:pPr>
    </w:p>
    <w:p w14:paraId="2D3765FA" w14:textId="77777777" w:rsidR="001353D2" w:rsidRDefault="001353D2" w:rsidP="001353D2">
      <w:pPr>
        <w:jc w:val="right"/>
        <w:rPr>
          <w:bCs/>
        </w:rPr>
      </w:pPr>
      <w:r>
        <w:rPr>
          <w:bCs/>
        </w:rPr>
        <w:t xml:space="preserve">Таблица </w:t>
      </w:r>
      <w:r w:rsidR="00365974">
        <w:rPr>
          <w:bCs/>
        </w:rPr>
        <w:t>5</w:t>
      </w:r>
    </w:p>
    <w:p w14:paraId="414FF2F9" w14:textId="77777777" w:rsidR="003F26C7" w:rsidRPr="003F26C7" w:rsidRDefault="003F26C7" w:rsidP="003F26C7">
      <w:pPr>
        <w:jc w:val="center"/>
        <w:rPr>
          <w:bCs/>
        </w:rPr>
      </w:pPr>
      <w:r w:rsidRPr="003F26C7">
        <w:rPr>
          <w:bCs/>
        </w:rPr>
        <w:t>Рекомендации по использованию этно-природны</w:t>
      </w:r>
      <w:r w:rsidR="008B0680">
        <w:rPr>
          <w:bCs/>
        </w:rPr>
        <w:t>х</w:t>
      </w:r>
      <w:r w:rsidRPr="003F26C7">
        <w:rPr>
          <w:bCs/>
        </w:rPr>
        <w:t xml:space="preserve"> комплекс</w:t>
      </w:r>
      <w:r w:rsidR="008B0680">
        <w:rPr>
          <w:bCs/>
        </w:rPr>
        <w:t>ов</w:t>
      </w:r>
      <w:r w:rsidRPr="003F26C7">
        <w:rPr>
          <w:bCs/>
        </w:rPr>
        <w:t xml:space="preserve"> Усть-Коксинского района.</w:t>
      </w:r>
    </w:p>
    <w:p w14:paraId="33291B6A" w14:textId="77777777" w:rsidR="003F26C7" w:rsidRDefault="003F26C7" w:rsidP="00487273">
      <w:pPr>
        <w:pStyle w:val="1ff9"/>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3062"/>
        <w:gridCol w:w="5863"/>
        <w:gridCol w:w="5588"/>
      </w:tblGrid>
      <w:tr w:rsidR="00C00E01" w:rsidRPr="007B2834" w14:paraId="5AE663A0" w14:textId="77777777" w:rsidTr="006A2163">
        <w:trPr>
          <w:trHeight w:val="371"/>
        </w:trPr>
        <w:tc>
          <w:tcPr>
            <w:tcW w:w="250" w:type="pct"/>
            <w:tcBorders>
              <w:top w:val="single" w:sz="4" w:space="0" w:color="auto"/>
              <w:left w:val="single" w:sz="4" w:space="0" w:color="auto"/>
              <w:bottom w:val="single" w:sz="4" w:space="0" w:color="auto"/>
              <w:right w:val="single" w:sz="4" w:space="0" w:color="auto"/>
            </w:tcBorders>
          </w:tcPr>
          <w:p w14:paraId="4B0D8CFF" w14:textId="77777777" w:rsidR="00C00E01" w:rsidRPr="007B2834" w:rsidRDefault="00C00E01" w:rsidP="00217D26">
            <w:pPr>
              <w:rPr>
                <w:sz w:val="22"/>
                <w:szCs w:val="22"/>
              </w:rPr>
            </w:pPr>
          </w:p>
        </w:tc>
        <w:tc>
          <w:tcPr>
            <w:tcW w:w="1002" w:type="pct"/>
            <w:tcBorders>
              <w:top w:val="single" w:sz="4" w:space="0" w:color="auto"/>
              <w:left w:val="single" w:sz="4" w:space="0" w:color="auto"/>
              <w:bottom w:val="single" w:sz="4" w:space="0" w:color="auto"/>
              <w:right w:val="single" w:sz="4" w:space="0" w:color="auto"/>
            </w:tcBorders>
            <w:vAlign w:val="center"/>
          </w:tcPr>
          <w:p w14:paraId="61E6E428" w14:textId="77777777" w:rsidR="00C00E01" w:rsidRPr="007B2834" w:rsidRDefault="00C00E01" w:rsidP="00217D26">
            <w:pPr>
              <w:rPr>
                <w:sz w:val="22"/>
                <w:szCs w:val="22"/>
              </w:rPr>
            </w:pPr>
            <w:r w:rsidRPr="007B2834">
              <w:rPr>
                <w:sz w:val="22"/>
                <w:szCs w:val="22"/>
              </w:rPr>
              <w:t>Наименование</w:t>
            </w:r>
          </w:p>
        </w:tc>
        <w:tc>
          <w:tcPr>
            <w:tcW w:w="1919" w:type="pct"/>
            <w:tcBorders>
              <w:top w:val="single" w:sz="4" w:space="0" w:color="auto"/>
              <w:left w:val="single" w:sz="4" w:space="0" w:color="auto"/>
              <w:bottom w:val="single" w:sz="4" w:space="0" w:color="auto"/>
              <w:right w:val="single" w:sz="4" w:space="0" w:color="auto"/>
            </w:tcBorders>
            <w:vAlign w:val="center"/>
          </w:tcPr>
          <w:p w14:paraId="71CBC458" w14:textId="77777777" w:rsidR="00C00E01" w:rsidRPr="007B2834" w:rsidRDefault="00C00E01" w:rsidP="00217D26">
            <w:pPr>
              <w:rPr>
                <w:b/>
                <w:sz w:val="22"/>
                <w:szCs w:val="22"/>
              </w:rPr>
            </w:pPr>
            <w:r w:rsidRPr="007B2834">
              <w:rPr>
                <w:b/>
                <w:sz w:val="22"/>
                <w:szCs w:val="22"/>
              </w:rPr>
              <w:t>Краткое описание</w:t>
            </w:r>
          </w:p>
        </w:tc>
        <w:tc>
          <w:tcPr>
            <w:tcW w:w="1829" w:type="pct"/>
            <w:tcBorders>
              <w:top w:val="single" w:sz="4" w:space="0" w:color="auto"/>
              <w:left w:val="single" w:sz="4" w:space="0" w:color="auto"/>
              <w:bottom w:val="single" w:sz="4" w:space="0" w:color="auto"/>
              <w:right w:val="single" w:sz="4" w:space="0" w:color="auto"/>
            </w:tcBorders>
            <w:vAlign w:val="center"/>
          </w:tcPr>
          <w:p w14:paraId="313860CD" w14:textId="77777777" w:rsidR="00C00E01" w:rsidRPr="007B2834" w:rsidRDefault="00C00E01" w:rsidP="00217D26">
            <w:pPr>
              <w:rPr>
                <w:sz w:val="22"/>
                <w:szCs w:val="22"/>
              </w:rPr>
            </w:pPr>
            <w:r w:rsidRPr="007B2834">
              <w:rPr>
                <w:sz w:val="22"/>
                <w:szCs w:val="22"/>
              </w:rPr>
              <w:t>Этноприродное наследие</w:t>
            </w:r>
          </w:p>
        </w:tc>
      </w:tr>
      <w:tr w:rsidR="00C00E01" w:rsidRPr="007B2834" w14:paraId="54BB4F67" w14:textId="77777777" w:rsidTr="006A2163">
        <w:tc>
          <w:tcPr>
            <w:tcW w:w="250" w:type="pct"/>
            <w:tcBorders>
              <w:top w:val="single" w:sz="4" w:space="0" w:color="auto"/>
              <w:left w:val="single" w:sz="4" w:space="0" w:color="auto"/>
              <w:bottom w:val="single" w:sz="4" w:space="0" w:color="auto"/>
              <w:right w:val="single" w:sz="4" w:space="0" w:color="auto"/>
            </w:tcBorders>
          </w:tcPr>
          <w:p w14:paraId="5388D215" w14:textId="77777777" w:rsidR="00C00E01" w:rsidRPr="007B2834" w:rsidRDefault="00C00E01" w:rsidP="00A459F2">
            <w:pPr>
              <w:jc w:val="both"/>
              <w:rPr>
                <w:sz w:val="22"/>
                <w:szCs w:val="22"/>
              </w:rPr>
            </w:pPr>
            <w:r w:rsidRPr="007B2834">
              <w:rPr>
                <w:sz w:val="22"/>
                <w:szCs w:val="22"/>
              </w:rPr>
              <w:t>1</w:t>
            </w:r>
          </w:p>
        </w:tc>
        <w:tc>
          <w:tcPr>
            <w:tcW w:w="1002" w:type="pct"/>
            <w:tcBorders>
              <w:top w:val="single" w:sz="4" w:space="0" w:color="auto"/>
              <w:left w:val="single" w:sz="4" w:space="0" w:color="auto"/>
              <w:bottom w:val="single" w:sz="4" w:space="0" w:color="auto"/>
              <w:right w:val="single" w:sz="4" w:space="0" w:color="auto"/>
            </w:tcBorders>
          </w:tcPr>
          <w:p w14:paraId="42F04B1E" w14:textId="77777777" w:rsidR="00C00E01" w:rsidRPr="007B2834" w:rsidRDefault="00C00E01" w:rsidP="00FE6A1A">
            <w:pPr>
              <w:rPr>
                <w:sz w:val="22"/>
                <w:szCs w:val="22"/>
              </w:rPr>
            </w:pPr>
            <w:r w:rsidRPr="007B2834">
              <w:rPr>
                <w:sz w:val="22"/>
                <w:szCs w:val="22"/>
              </w:rPr>
              <w:t>Гора Байда (Бай-Туу)</w:t>
            </w:r>
          </w:p>
        </w:tc>
        <w:tc>
          <w:tcPr>
            <w:tcW w:w="1919" w:type="pct"/>
            <w:tcBorders>
              <w:top w:val="single" w:sz="4" w:space="0" w:color="auto"/>
              <w:left w:val="single" w:sz="4" w:space="0" w:color="auto"/>
              <w:bottom w:val="single" w:sz="4" w:space="0" w:color="auto"/>
              <w:right w:val="single" w:sz="4" w:space="0" w:color="auto"/>
            </w:tcBorders>
          </w:tcPr>
          <w:p w14:paraId="177E8F6C" w14:textId="77777777" w:rsidR="00C00E01" w:rsidRPr="007B2834" w:rsidRDefault="00C00E01" w:rsidP="00FE6A1A">
            <w:pPr>
              <w:rPr>
                <w:sz w:val="22"/>
                <w:szCs w:val="22"/>
              </w:rPr>
            </w:pPr>
            <w:r w:rsidRPr="007B2834">
              <w:rPr>
                <w:sz w:val="22"/>
                <w:szCs w:val="22"/>
              </w:rPr>
              <w:t xml:space="preserve">Находится к северу над с. Тюнгур. </w:t>
            </w:r>
            <w:r w:rsidRPr="007B2834">
              <w:rPr>
                <w:rStyle w:val="extendedtext-full"/>
                <w:sz w:val="22"/>
                <w:szCs w:val="22"/>
              </w:rPr>
              <w:t xml:space="preserve">Вершина входит в Теректинский хребет и имеет высоту 2070 метров. </w:t>
            </w:r>
            <w:r w:rsidRPr="007B2834">
              <w:rPr>
                <w:rStyle w:val="extendedtext-full"/>
                <w:bCs/>
                <w:sz w:val="22"/>
                <w:szCs w:val="22"/>
              </w:rPr>
              <w:t xml:space="preserve">С </w:t>
            </w:r>
            <w:r w:rsidRPr="007B2834">
              <w:rPr>
                <w:rStyle w:val="extendedtext-full"/>
                <w:sz w:val="22"/>
                <w:szCs w:val="22"/>
              </w:rPr>
              <w:t xml:space="preserve">вершины открывается великолепный вид на Катунский хребет, долину реки Катунь и самую высокую точку Алтая – </w:t>
            </w:r>
            <w:r w:rsidRPr="007B2834">
              <w:rPr>
                <w:rStyle w:val="extendedtext-full"/>
                <w:bCs/>
                <w:sz w:val="22"/>
                <w:szCs w:val="22"/>
              </w:rPr>
              <w:t>гору</w:t>
            </w:r>
            <w:r w:rsidRPr="007B2834">
              <w:rPr>
                <w:rStyle w:val="extendedtext-full"/>
                <w:sz w:val="22"/>
                <w:szCs w:val="22"/>
              </w:rPr>
              <w:t xml:space="preserve"> Белуху.</w:t>
            </w:r>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6D50EDAF" w14:textId="77777777" w:rsidR="00C00E01" w:rsidRPr="007B2834" w:rsidRDefault="00C00E01" w:rsidP="00FE6A1A">
            <w:pPr>
              <w:rPr>
                <w:sz w:val="22"/>
                <w:szCs w:val="22"/>
              </w:rPr>
            </w:pPr>
            <w:r w:rsidRPr="007B2834">
              <w:rPr>
                <w:rStyle w:val="extendedtext-full"/>
                <w:sz w:val="22"/>
                <w:szCs w:val="22"/>
              </w:rPr>
              <w:t xml:space="preserve">Название </w:t>
            </w:r>
            <w:r w:rsidRPr="007B2834">
              <w:rPr>
                <w:rStyle w:val="extendedtext-full"/>
                <w:bCs/>
                <w:sz w:val="22"/>
                <w:szCs w:val="22"/>
              </w:rPr>
              <w:t>горы</w:t>
            </w:r>
            <w:r w:rsidRPr="007B2834">
              <w:rPr>
                <w:rStyle w:val="extendedtext-full"/>
                <w:sz w:val="22"/>
                <w:szCs w:val="22"/>
              </w:rPr>
              <w:t xml:space="preserve"> происходит от алтайского «Бай-туу», что означает «богатая, священная </w:t>
            </w:r>
            <w:r w:rsidRPr="007B2834">
              <w:rPr>
                <w:rStyle w:val="extendedtext-full"/>
                <w:bCs/>
                <w:sz w:val="22"/>
                <w:szCs w:val="22"/>
              </w:rPr>
              <w:t>гора</w:t>
            </w:r>
            <w:r w:rsidRPr="007B2834">
              <w:rPr>
                <w:rStyle w:val="extendedtext-full"/>
                <w:sz w:val="22"/>
                <w:szCs w:val="22"/>
              </w:rPr>
              <w:t xml:space="preserve">». Священная обрядовая гора местных жителей (несколько мест поклонений). </w:t>
            </w:r>
          </w:p>
        </w:tc>
      </w:tr>
      <w:tr w:rsidR="00C00E01" w:rsidRPr="007B2834" w14:paraId="172FF66F" w14:textId="77777777" w:rsidTr="006A2163">
        <w:tc>
          <w:tcPr>
            <w:tcW w:w="250" w:type="pct"/>
            <w:tcBorders>
              <w:top w:val="single" w:sz="4" w:space="0" w:color="auto"/>
              <w:left w:val="single" w:sz="4" w:space="0" w:color="auto"/>
              <w:bottom w:val="single" w:sz="4" w:space="0" w:color="auto"/>
              <w:right w:val="single" w:sz="4" w:space="0" w:color="auto"/>
            </w:tcBorders>
          </w:tcPr>
          <w:p w14:paraId="30E213F0" w14:textId="77777777" w:rsidR="00C00E01" w:rsidRPr="007B2834" w:rsidRDefault="00C00E01" w:rsidP="00A459F2">
            <w:pPr>
              <w:jc w:val="both"/>
              <w:rPr>
                <w:sz w:val="22"/>
                <w:szCs w:val="22"/>
              </w:rPr>
            </w:pPr>
            <w:r w:rsidRPr="007B2834">
              <w:rPr>
                <w:sz w:val="22"/>
                <w:szCs w:val="22"/>
              </w:rPr>
              <w:t>2</w:t>
            </w:r>
          </w:p>
        </w:tc>
        <w:tc>
          <w:tcPr>
            <w:tcW w:w="1002" w:type="pct"/>
            <w:tcBorders>
              <w:top w:val="single" w:sz="4" w:space="0" w:color="auto"/>
              <w:left w:val="single" w:sz="4" w:space="0" w:color="auto"/>
              <w:bottom w:val="single" w:sz="4" w:space="0" w:color="auto"/>
              <w:right w:val="single" w:sz="4" w:space="0" w:color="auto"/>
            </w:tcBorders>
          </w:tcPr>
          <w:p w14:paraId="6C2398C7" w14:textId="77777777" w:rsidR="00C00E01" w:rsidRPr="007B2834" w:rsidRDefault="00C00E01" w:rsidP="00A459F2">
            <w:pPr>
              <w:jc w:val="both"/>
              <w:rPr>
                <w:sz w:val="22"/>
                <w:szCs w:val="22"/>
              </w:rPr>
            </w:pPr>
            <w:r w:rsidRPr="007B2834">
              <w:rPr>
                <w:sz w:val="22"/>
                <w:szCs w:val="22"/>
              </w:rPr>
              <w:t>Гора Ермак</w:t>
            </w:r>
          </w:p>
          <w:p w14:paraId="2CA90C25" w14:textId="77777777" w:rsidR="00C00E01" w:rsidRPr="007B2834" w:rsidRDefault="00C00E01" w:rsidP="00A459F2">
            <w:pPr>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6C43B909" w14:textId="77777777" w:rsidR="00C00E01" w:rsidRPr="007B2834" w:rsidRDefault="00C00E01" w:rsidP="00A459F2">
            <w:pPr>
              <w:jc w:val="both"/>
              <w:rPr>
                <w:i/>
                <w:iCs/>
                <w:color w:val="993300"/>
                <w:sz w:val="22"/>
                <w:szCs w:val="22"/>
              </w:rPr>
            </w:pPr>
            <w:r w:rsidRPr="007B2834">
              <w:rPr>
                <w:i/>
                <w:iCs/>
                <w:sz w:val="22"/>
                <w:szCs w:val="22"/>
              </w:rPr>
              <w:t xml:space="preserve"> </w:t>
            </w:r>
            <w:r w:rsidRPr="007B2834">
              <w:rPr>
                <w:sz w:val="22"/>
                <w:szCs w:val="22"/>
              </w:rPr>
              <w:t xml:space="preserve">Находится юго-западнее с. Катанда. Ермак является одним из отрогов Катунского хребта и простирается с запада на восток. Высота около </w:t>
            </w:r>
            <w:smartTag w:uri="urn:schemas-microsoft-com:office:smarttags" w:element="metricconverter">
              <w:smartTagPr>
                <w:attr w:name="ProductID" w:val="2700 м"/>
              </w:smartTagPr>
              <w:r w:rsidRPr="007B2834">
                <w:rPr>
                  <w:sz w:val="22"/>
                  <w:szCs w:val="22"/>
                </w:rPr>
                <w:t>2700 м</w:t>
              </w:r>
            </w:smartTag>
            <w:r w:rsidRPr="007B2834">
              <w:rPr>
                <w:sz w:val="22"/>
                <w:szCs w:val="22"/>
              </w:rPr>
              <w:t>.</w:t>
            </w:r>
          </w:p>
        </w:tc>
        <w:tc>
          <w:tcPr>
            <w:tcW w:w="1829" w:type="pct"/>
            <w:tcBorders>
              <w:top w:val="single" w:sz="4" w:space="0" w:color="auto"/>
              <w:left w:val="single" w:sz="4" w:space="0" w:color="auto"/>
              <w:bottom w:val="single" w:sz="4" w:space="0" w:color="auto"/>
              <w:right w:val="single" w:sz="4" w:space="0" w:color="auto"/>
            </w:tcBorders>
          </w:tcPr>
          <w:p w14:paraId="7D1E870D" w14:textId="77777777" w:rsidR="00C00E01" w:rsidRPr="007B2834" w:rsidRDefault="00C00E01" w:rsidP="00A459F2">
            <w:pPr>
              <w:pStyle w:val="ab"/>
              <w:jc w:val="both"/>
              <w:rPr>
                <w:sz w:val="22"/>
                <w:szCs w:val="22"/>
              </w:rPr>
            </w:pPr>
            <w:r w:rsidRPr="007B2834">
              <w:rPr>
                <w:sz w:val="22"/>
                <w:szCs w:val="22"/>
              </w:rPr>
              <w:t>Очень красивая горная вершина, летом покрытая снегом. В старину играла роль народной приметы, по ней катандинские жители определяли погоду.</w:t>
            </w:r>
          </w:p>
        </w:tc>
      </w:tr>
      <w:tr w:rsidR="00C00E01" w:rsidRPr="007B2834" w14:paraId="588601BE" w14:textId="77777777" w:rsidTr="006A2163">
        <w:tc>
          <w:tcPr>
            <w:tcW w:w="250" w:type="pct"/>
            <w:tcBorders>
              <w:top w:val="single" w:sz="4" w:space="0" w:color="auto"/>
              <w:left w:val="single" w:sz="4" w:space="0" w:color="auto"/>
              <w:bottom w:val="single" w:sz="4" w:space="0" w:color="auto"/>
              <w:right w:val="single" w:sz="4" w:space="0" w:color="auto"/>
            </w:tcBorders>
          </w:tcPr>
          <w:p w14:paraId="260DCBC7" w14:textId="77777777" w:rsidR="00C00E01" w:rsidRPr="007B2834" w:rsidRDefault="00C00E01" w:rsidP="00A459F2">
            <w:pPr>
              <w:jc w:val="both"/>
              <w:rPr>
                <w:sz w:val="22"/>
                <w:szCs w:val="22"/>
              </w:rPr>
            </w:pPr>
            <w:r w:rsidRPr="007B2834">
              <w:rPr>
                <w:sz w:val="22"/>
                <w:szCs w:val="22"/>
              </w:rPr>
              <w:t>3</w:t>
            </w:r>
          </w:p>
        </w:tc>
        <w:tc>
          <w:tcPr>
            <w:tcW w:w="1002" w:type="pct"/>
            <w:tcBorders>
              <w:top w:val="single" w:sz="4" w:space="0" w:color="auto"/>
              <w:left w:val="single" w:sz="4" w:space="0" w:color="auto"/>
              <w:bottom w:val="single" w:sz="4" w:space="0" w:color="auto"/>
              <w:right w:val="single" w:sz="4" w:space="0" w:color="auto"/>
            </w:tcBorders>
          </w:tcPr>
          <w:p w14:paraId="7A4F67C2" w14:textId="77777777" w:rsidR="00C00E01" w:rsidRPr="007B2834" w:rsidRDefault="00C00E01" w:rsidP="00A459F2">
            <w:pPr>
              <w:jc w:val="both"/>
              <w:rPr>
                <w:sz w:val="22"/>
                <w:szCs w:val="22"/>
              </w:rPr>
            </w:pPr>
            <w:r w:rsidRPr="007B2834">
              <w:rPr>
                <w:sz w:val="22"/>
                <w:szCs w:val="22"/>
              </w:rPr>
              <w:t>Гора Сап</w:t>
            </w:r>
            <w:r w:rsidR="00003965">
              <w:rPr>
                <w:sz w:val="22"/>
                <w:szCs w:val="22"/>
              </w:rPr>
              <w:t>т</w:t>
            </w:r>
            <w:r w:rsidRPr="007B2834">
              <w:rPr>
                <w:sz w:val="22"/>
                <w:szCs w:val="22"/>
              </w:rPr>
              <w:t>ан</w:t>
            </w:r>
          </w:p>
          <w:p w14:paraId="534C6ED8" w14:textId="77777777" w:rsidR="00C00E01" w:rsidRPr="007B2834" w:rsidRDefault="00C00E01" w:rsidP="00A459F2">
            <w:pPr>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36452791" w14:textId="77777777" w:rsidR="00C00E01" w:rsidRPr="007B2834" w:rsidRDefault="00C00E01" w:rsidP="00A459F2">
            <w:pPr>
              <w:jc w:val="both"/>
              <w:rPr>
                <w:sz w:val="22"/>
                <w:szCs w:val="22"/>
              </w:rPr>
            </w:pPr>
            <w:r w:rsidRPr="007B2834">
              <w:rPr>
                <w:sz w:val="22"/>
                <w:szCs w:val="22"/>
              </w:rPr>
              <w:t xml:space="preserve">Находится севернее села Катанда, принадлежит к юго-восточным отрогам Теректинского хребта. Абсолютная высота </w:t>
            </w:r>
            <w:smartTag w:uri="urn:schemas-microsoft-com:office:smarttags" w:element="metricconverter">
              <w:smartTagPr>
                <w:attr w:name="ProductID" w:val="2587 м"/>
              </w:smartTagPr>
              <w:r w:rsidRPr="007B2834">
                <w:rPr>
                  <w:sz w:val="22"/>
                  <w:szCs w:val="22"/>
                </w:rPr>
                <w:t>2587 м</w:t>
              </w:r>
            </w:smartTag>
            <w:r w:rsidRPr="007B2834">
              <w:rPr>
                <w:sz w:val="22"/>
                <w:szCs w:val="22"/>
              </w:rPr>
              <w:t xml:space="preserve">. Имеет меридиональное направление. Данный объект с запада ограничивается долиной реки Верх. Катанда, на востоке - долиной реки Малая Катанда. </w:t>
            </w:r>
          </w:p>
        </w:tc>
        <w:tc>
          <w:tcPr>
            <w:tcW w:w="1829" w:type="pct"/>
            <w:tcBorders>
              <w:top w:val="single" w:sz="4" w:space="0" w:color="auto"/>
              <w:left w:val="single" w:sz="4" w:space="0" w:color="auto"/>
              <w:bottom w:val="single" w:sz="4" w:space="0" w:color="auto"/>
              <w:right w:val="single" w:sz="4" w:space="0" w:color="auto"/>
            </w:tcBorders>
          </w:tcPr>
          <w:p w14:paraId="160BAA03" w14:textId="77777777" w:rsidR="00C00E01" w:rsidRPr="007B2834" w:rsidRDefault="00C00E01" w:rsidP="00A459F2">
            <w:pPr>
              <w:jc w:val="both"/>
              <w:rPr>
                <w:sz w:val="22"/>
                <w:szCs w:val="22"/>
              </w:rPr>
            </w:pPr>
            <w:r w:rsidRPr="007B2834">
              <w:rPr>
                <w:sz w:val="22"/>
                <w:szCs w:val="22"/>
              </w:rPr>
              <w:t>Гора хорошо просматривается из Катанды. По ней местные жители определяют погоду. Затягивание горы туманом предвещает дождь. Дореволюционные путешественники-географы считали Сапсан отличным объектом для туристов.</w:t>
            </w:r>
          </w:p>
        </w:tc>
      </w:tr>
      <w:tr w:rsidR="00C00E01" w:rsidRPr="007B2834" w14:paraId="11E48FE3" w14:textId="77777777" w:rsidTr="006A2163">
        <w:tc>
          <w:tcPr>
            <w:tcW w:w="250" w:type="pct"/>
            <w:tcBorders>
              <w:top w:val="single" w:sz="4" w:space="0" w:color="auto"/>
              <w:left w:val="single" w:sz="4" w:space="0" w:color="auto"/>
              <w:bottom w:val="single" w:sz="4" w:space="0" w:color="auto"/>
              <w:right w:val="single" w:sz="4" w:space="0" w:color="auto"/>
            </w:tcBorders>
          </w:tcPr>
          <w:p w14:paraId="27FDA8E5" w14:textId="77777777" w:rsidR="00C00E01" w:rsidRPr="007B2834" w:rsidRDefault="00C00E01" w:rsidP="00A459F2">
            <w:pPr>
              <w:jc w:val="both"/>
              <w:rPr>
                <w:sz w:val="22"/>
                <w:szCs w:val="22"/>
              </w:rPr>
            </w:pPr>
            <w:r w:rsidRPr="007B2834">
              <w:rPr>
                <w:sz w:val="22"/>
                <w:szCs w:val="22"/>
              </w:rPr>
              <w:t>4</w:t>
            </w:r>
          </w:p>
        </w:tc>
        <w:tc>
          <w:tcPr>
            <w:tcW w:w="1002" w:type="pct"/>
            <w:tcBorders>
              <w:top w:val="single" w:sz="4" w:space="0" w:color="auto"/>
              <w:left w:val="single" w:sz="4" w:space="0" w:color="auto"/>
              <w:bottom w:val="single" w:sz="4" w:space="0" w:color="auto"/>
              <w:right w:val="single" w:sz="4" w:space="0" w:color="auto"/>
            </w:tcBorders>
          </w:tcPr>
          <w:p w14:paraId="49452EFC" w14:textId="77777777" w:rsidR="00C00E01" w:rsidRPr="007B2834" w:rsidRDefault="00C00E01" w:rsidP="00FE6A1A">
            <w:pPr>
              <w:rPr>
                <w:sz w:val="22"/>
                <w:szCs w:val="22"/>
              </w:rPr>
            </w:pPr>
            <w:r w:rsidRPr="007B2834">
              <w:rPr>
                <w:bCs/>
                <w:sz w:val="22"/>
                <w:szCs w:val="22"/>
              </w:rPr>
              <w:t>Урочище Ярлу (Могильник Дьярлу)</w:t>
            </w:r>
          </w:p>
        </w:tc>
        <w:tc>
          <w:tcPr>
            <w:tcW w:w="1919" w:type="pct"/>
            <w:tcBorders>
              <w:top w:val="single" w:sz="4" w:space="0" w:color="auto"/>
              <w:left w:val="single" w:sz="4" w:space="0" w:color="auto"/>
              <w:bottom w:val="single" w:sz="4" w:space="0" w:color="auto"/>
              <w:right w:val="single" w:sz="4" w:space="0" w:color="auto"/>
            </w:tcBorders>
          </w:tcPr>
          <w:p w14:paraId="7E28528F" w14:textId="77777777" w:rsidR="00C00E01" w:rsidRPr="007B2834" w:rsidRDefault="00C00E01" w:rsidP="00FE6A1A">
            <w:pPr>
              <w:rPr>
                <w:sz w:val="22"/>
                <w:szCs w:val="22"/>
              </w:rPr>
            </w:pPr>
            <w:r w:rsidRPr="007B2834">
              <w:rPr>
                <w:sz w:val="22"/>
                <w:szCs w:val="22"/>
              </w:rPr>
              <w:t xml:space="preserve">Слева от Аккемского озера, на противоположной стороне от метеостанции "Ак-Кем", на высоте 2000 метров </w:t>
            </w:r>
          </w:p>
        </w:tc>
        <w:tc>
          <w:tcPr>
            <w:tcW w:w="1829" w:type="pct"/>
            <w:tcBorders>
              <w:top w:val="single" w:sz="4" w:space="0" w:color="auto"/>
              <w:left w:val="single" w:sz="4" w:space="0" w:color="auto"/>
              <w:bottom w:val="single" w:sz="4" w:space="0" w:color="auto"/>
              <w:right w:val="single" w:sz="4" w:space="0" w:color="auto"/>
            </w:tcBorders>
          </w:tcPr>
          <w:p w14:paraId="6BF4300F" w14:textId="77777777" w:rsidR="00C00E01" w:rsidRPr="007B2834" w:rsidRDefault="00C00E01" w:rsidP="00FE6A1A">
            <w:pPr>
              <w:rPr>
                <w:sz w:val="22"/>
                <w:szCs w:val="22"/>
              </w:rPr>
            </w:pPr>
            <w:r w:rsidRPr="007B2834">
              <w:rPr>
                <w:sz w:val="22"/>
                <w:szCs w:val="22"/>
              </w:rPr>
              <w:t xml:space="preserve">Ущелье </w:t>
            </w:r>
            <w:r w:rsidRPr="007B2834">
              <w:rPr>
                <w:bCs/>
                <w:sz w:val="22"/>
                <w:szCs w:val="22"/>
              </w:rPr>
              <w:t>Ярлу</w:t>
            </w:r>
            <w:r w:rsidRPr="007B2834">
              <w:rPr>
                <w:sz w:val="22"/>
                <w:szCs w:val="22"/>
              </w:rPr>
              <w:t xml:space="preserve"> (в переводе с </w:t>
            </w:r>
            <w:r w:rsidRPr="007B2834">
              <w:rPr>
                <w:bCs/>
                <w:sz w:val="22"/>
                <w:szCs w:val="22"/>
              </w:rPr>
              <w:t>алтайского</w:t>
            </w:r>
            <w:r w:rsidRPr="007B2834">
              <w:rPr>
                <w:sz w:val="22"/>
                <w:szCs w:val="22"/>
              </w:rPr>
              <w:t xml:space="preserve"> означает "с обрывами" или с "ярами". Культовое м</w:t>
            </w:r>
            <w:r w:rsidRPr="007B2834">
              <w:rPr>
                <w:rStyle w:val="extendedtext-full"/>
                <w:sz w:val="22"/>
                <w:szCs w:val="22"/>
              </w:rPr>
              <w:t>есто поклонения горным духам.</w:t>
            </w:r>
          </w:p>
        </w:tc>
      </w:tr>
      <w:tr w:rsidR="00C00E01" w:rsidRPr="007B2834" w14:paraId="46D53DA6" w14:textId="77777777" w:rsidTr="006A2163">
        <w:tc>
          <w:tcPr>
            <w:tcW w:w="250" w:type="pct"/>
            <w:tcBorders>
              <w:top w:val="single" w:sz="4" w:space="0" w:color="auto"/>
              <w:left w:val="single" w:sz="4" w:space="0" w:color="auto"/>
              <w:bottom w:val="single" w:sz="4" w:space="0" w:color="auto"/>
              <w:right w:val="single" w:sz="4" w:space="0" w:color="auto"/>
            </w:tcBorders>
          </w:tcPr>
          <w:p w14:paraId="0870A241" w14:textId="77777777" w:rsidR="00C00E01" w:rsidRPr="007B2834" w:rsidRDefault="00C00E01" w:rsidP="00A459F2">
            <w:pPr>
              <w:jc w:val="both"/>
              <w:rPr>
                <w:sz w:val="22"/>
                <w:szCs w:val="22"/>
              </w:rPr>
            </w:pPr>
            <w:r w:rsidRPr="007B2834">
              <w:rPr>
                <w:sz w:val="22"/>
                <w:szCs w:val="22"/>
              </w:rPr>
              <w:t>5</w:t>
            </w:r>
          </w:p>
        </w:tc>
        <w:tc>
          <w:tcPr>
            <w:tcW w:w="1002" w:type="pct"/>
            <w:tcBorders>
              <w:top w:val="single" w:sz="4" w:space="0" w:color="auto"/>
              <w:left w:val="single" w:sz="4" w:space="0" w:color="auto"/>
              <w:bottom w:val="single" w:sz="4" w:space="0" w:color="auto"/>
              <w:right w:val="single" w:sz="4" w:space="0" w:color="auto"/>
            </w:tcBorders>
          </w:tcPr>
          <w:p w14:paraId="640D4039" w14:textId="77777777" w:rsidR="00C00E01" w:rsidRPr="007B2834" w:rsidRDefault="00C00E01" w:rsidP="00FE6A1A">
            <w:pPr>
              <w:rPr>
                <w:sz w:val="22"/>
                <w:szCs w:val="22"/>
              </w:rPr>
            </w:pPr>
            <w:r w:rsidRPr="007B2834">
              <w:rPr>
                <w:sz w:val="22"/>
                <w:szCs w:val="22"/>
              </w:rPr>
              <w:t>Перевал Каратюрек</w:t>
            </w:r>
          </w:p>
        </w:tc>
        <w:tc>
          <w:tcPr>
            <w:tcW w:w="1919" w:type="pct"/>
            <w:tcBorders>
              <w:top w:val="single" w:sz="4" w:space="0" w:color="auto"/>
              <w:left w:val="single" w:sz="4" w:space="0" w:color="auto"/>
              <w:bottom w:val="single" w:sz="4" w:space="0" w:color="auto"/>
              <w:right w:val="single" w:sz="4" w:space="0" w:color="auto"/>
            </w:tcBorders>
          </w:tcPr>
          <w:p w14:paraId="6B65B5C7" w14:textId="77777777" w:rsidR="00C00E01" w:rsidRPr="007B2834" w:rsidRDefault="00C00E01" w:rsidP="00FE6A1A">
            <w:pPr>
              <w:rPr>
                <w:sz w:val="22"/>
                <w:szCs w:val="22"/>
              </w:rPr>
            </w:pPr>
            <w:r w:rsidRPr="007B2834">
              <w:rPr>
                <w:rStyle w:val="organictextcontentspan"/>
                <w:bCs/>
                <w:sz w:val="22"/>
                <w:szCs w:val="22"/>
              </w:rPr>
              <w:t>Каратю́рек</w:t>
            </w:r>
            <w:r w:rsidRPr="007B2834">
              <w:rPr>
                <w:rStyle w:val="organictextcontentspan"/>
                <w:sz w:val="22"/>
                <w:szCs w:val="22"/>
              </w:rPr>
              <w:t xml:space="preserve"> — горный </w:t>
            </w:r>
            <w:r w:rsidRPr="007B2834">
              <w:rPr>
                <w:rStyle w:val="organictextcontentspan"/>
                <w:bCs/>
                <w:sz w:val="22"/>
                <w:szCs w:val="22"/>
              </w:rPr>
              <w:t>перевал</w:t>
            </w:r>
            <w:r w:rsidRPr="007B2834">
              <w:rPr>
                <w:rStyle w:val="organictextcontentspan"/>
                <w:sz w:val="22"/>
                <w:szCs w:val="22"/>
              </w:rPr>
              <w:t xml:space="preserve">, находится на водоразделе рек Аккем и Кучерла, в </w:t>
            </w:r>
            <w:r w:rsidRPr="007B2834">
              <w:rPr>
                <w:rStyle w:val="organictextcontentspan"/>
                <w:bCs/>
                <w:sz w:val="22"/>
                <w:szCs w:val="22"/>
              </w:rPr>
              <w:t>Алтайских</w:t>
            </w:r>
            <w:r w:rsidRPr="007B2834">
              <w:rPr>
                <w:rStyle w:val="organictextcontentspan"/>
                <w:sz w:val="22"/>
                <w:szCs w:val="22"/>
              </w:rPr>
              <w:t xml:space="preserve"> горах, Катунский хребет, район горы Белуха, территория природного парка «Белуха».</w:t>
            </w:r>
          </w:p>
        </w:tc>
        <w:tc>
          <w:tcPr>
            <w:tcW w:w="1829" w:type="pct"/>
            <w:tcBorders>
              <w:top w:val="single" w:sz="4" w:space="0" w:color="auto"/>
              <w:left w:val="single" w:sz="4" w:space="0" w:color="auto"/>
              <w:bottom w:val="single" w:sz="4" w:space="0" w:color="auto"/>
              <w:right w:val="single" w:sz="4" w:space="0" w:color="auto"/>
            </w:tcBorders>
          </w:tcPr>
          <w:p w14:paraId="37FB82C9" w14:textId="77777777" w:rsidR="00C00E01" w:rsidRPr="007B2834" w:rsidRDefault="00C00E01" w:rsidP="00FE6A1A">
            <w:pPr>
              <w:rPr>
                <w:sz w:val="22"/>
                <w:szCs w:val="22"/>
              </w:rPr>
            </w:pPr>
            <w:r w:rsidRPr="007B2834">
              <w:rPr>
                <w:rStyle w:val="extendedtext-full"/>
                <w:bCs/>
                <w:sz w:val="22"/>
                <w:szCs w:val="22"/>
              </w:rPr>
              <w:t>Перевал</w:t>
            </w:r>
            <w:r w:rsidRPr="007B2834">
              <w:rPr>
                <w:rStyle w:val="extendedtext-full"/>
                <w:sz w:val="22"/>
                <w:szCs w:val="22"/>
              </w:rPr>
              <w:t xml:space="preserve"> </w:t>
            </w:r>
            <w:r w:rsidRPr="007B2834">
              <w:rPr>
                <w:rStyle w:val="extendedtext-full"/>
                <w:bCs/>
                <w:sz w:val="22"/>
                <w:szCs w:val="22"/>
              </w:rPr>
              <w:t>Каратюрек</w:t>
            </w:r>
            <w:r w:rsidRPr="007B2834">
              <w:rPr>
                <w:rStyle w:val="extendedtext-full"/>
                <w:sz w:val="22"/>
                <w:szCs w:val="22"/>
              </w:rPr>
              <w:t xml:space="preserve"> (</w:t>
            </w:r>
            <w:r w:rsidRPr="007B2834">
              <w:rPr>
                <w:rStyle w:val="extendedtext-full"/>
                <w:bCs/>
                <w:sz w:val="22"/>
                <w:szCs w:val="22"/>
              </w:rPr>
              <w:t>Кара</w:t>
            </w:r>
            <w:r w:rsidRPr="007B2834">
              <w:rPr>
                <w:rStyle w:val="extendedtext-full"/>
                <w:sz w:val="22"/>
                <w:szCs w:val="22"/>
              </w:rPr>
              <w:t>-</w:t>
            </w:r>
            <w:r w:rsidRPr="007B2834">
              <w:rPr>
                <w:rStyle w:val="extendedtext-full"/>
                <w:bCs/>
                <w:sz w:val="22"/>
                <w:szCs w:val="22"/>
              </w:rPr>
              <w:t>Тюрек</w:t>
            </w:r>
            <w:r w:rsidRPr="007B2834">
              <w:rPr>
                <w:rStyle w:val="extendedtext-full"/>
                <w:sz w:val="22"/>
                <w:szCs w:val="22"/>
              </w:rPr>
              <w:t xml:space="preserve">) — самый высокий </w:t>
            </w:r>
            <w:r w:rsidRPr="007B2834">
              <w:rPr>
                <w:rStyle w:val="extendedtext-full"/>
                <w:bCs/>
                <w:sz w:val="22"/>
                <w:szCs w:val="22"/>
              </w:rPr>
              <w:t>перевал на Алтае</w:t>
            </w:r>
            <w:r w:rsidRPr="007B2834">
              <w:rPr>
                <w:rStyle w:val="extendedtext-full"/>
                <w:sz w:val="22"/>
                <w:szCs w:val="22"/>
              </w:rPr>
              <w:t>, с которого открывается красивый вид на гору Белуха, Катунский хребет, долину реки Аккем. Место поклонения местных жителей, объект проведения обрядов обоо с лентами-дьялома- нассыпь из камней</w:t>
            </w:r>
          </w:p>
        </w:tc>
      </w:tr>
      <w:tr w:rsidR="00C00E01" w:rsidRPr="007B2834" w14:paraId="1769A719" w14:textId="77777777" w:rsidTr="006A2163">
        <w:tc>
          <w:tcPr>
            <w:tcW w:w="250" w:type="pct"/>
            <w:tcBorders>
              <w:top w:val="single" w:sz="4" w:space="0" w:color="auto"/>
              <w:left w:val="single" w:sz="4" w:space="0" w:color="auto"/>
              <w:bottom w:val="single" w:sz="4" w:space="0" w:color="auto"/>
              <w:right w:val="single" w:sz="4" w:space="0" w:color="auto"/>
            </w:tcBorders>
          </w:tcPr>
          <w:p w14:paraId="7DAAE0F8" w14:textId="77777777" w:rsidR="00C00E01" w:rsidRPr="007B2834" w:rsidRDefault="00C00E01" w:rsidP="00A459F2">
            <w:pPr>
              <w:jc w:val="both"/>
              <w:rPr>
                <w:sz w:val="22"/>
                <w:szCs w:val="22"/>
              </w:rPr>
            </w:pPr>
            <w:r w:rsidRPr="007B2834">
              <w:rPr>
                <w:sz w:val="22"/>
                <w:szCs w:val="22"/>
              </w:rPr>
              <w:t>6</w:t>
            </w:r>
          </w:p>
        </w:tc>
        <w:tc>
          <w:tcPr>
            <w:tcW w:w="1002" w:type="pct"/>
            <w:tcBorders>
              <w:top w:val="single" w:sz="4" w:space="0" w:color="auto"/>
              <w:left w:val="single" w:sz="4" w:space="0" w:color="auto"/>
              <w:bottom w:val="single" w:sz="4" w:space="0" w:color="auto"/>
              <w:right w:val="single" w:sz="4" w:space="0" w:color="auto"/>
            </w:tcBorders>
          </w:tcPr>
          <w:p w14:paraId="1F8577DE" w14:textId="77777777" w:rsidR="00C00E01" w:rsidRPr="007B2834" w:rsidRDefault="00C00E01" w:rsidP="00FE6A1A">
            <w:pPr>
              <w:rPr>
                <w:sz w:val="22"/>
                <w:szCs w:val="22"/>
              </w:rPr>
            </w:pPr>
            <w:r w:rsidRPr="007B2834">
              <w:rPr>
                <w:sz w:val="22"/>
                <w:szCs w:val="22"/>
              </w:rPr>
              <w:t>Перевал Куйлу</w:t>
            </w:r>
          </w:p>
        </w:tc>
        <w:tc>
          <w:tcPr>
            <w:tcW w:w="1919" w:type="pct"/>
            <w:tcBorders>
              <w:top w:val="single" w:sz="4" w:space="0" w:color="auto"/>
              <w:left w:val="single" w:sz="4" w:space="0" w:color="auto"/>
              <w:bottom w:val="single" w:sz="4" w:space="0" w:color="auto"/>
              <w:right w:val="single" w:sz="4" w:space="0" w:color="auto"/>
            </w:tcBorders>
          </w:tcPr>
          <w:p w14:paraId="5E54372B" w14:textId="77777777" w:rsidR="00C00E01" w:rsidRPr="007B2834" w:rsidRDefault="00C00E01" w:rsidP="00FE6A1A">
            <w:pPr>
              <w:rPr>
                <w:sz w:val="22"/>
                <w:szCs w:val="22"/>
              </w:rPr>
            </w:pPr>
            <w:r w:rsidRPr="007B2834">
              <w:rPr>
                <w:rStyle w:val="extendedtext-full"/>
                <w:sz w:val="22"/>
                <w:szCs w:val="22"/>
              </w:rPr>
              <w:t xml:space="preserve">Перевал </w:t>
            </w:r>
            <w:r w:rsidRPr="007B2834">
              <w:rPr>
                <w:rStyle w:val="extendedtext-full"/>
                <w:bCs/>
                <w:sz w:val="22"/>
                <w:szCs w:val="22"/>
              </w:rPr>
              <w:t>Куйлу</w:t>
            </w:r>
            <w:r w:rsidRPr="007B2834">
              <w:rPr>
                <w:rStyle w:val="extendedtext-full"/>
                <w:sz w:val="22"/>
                <w:szCs w:val="22"/>
              </w:rPr>
              <w:t xml:space="preserve"> перед въездом в лог Тян-Мес в южном направлении и в урочище Чок-чок в восточном направлени. </w:t>
            </w:r>
          </w:p>
        </w:tc>
        <w:tc>
          <w:tcPr>
            <w:tcW w:w="1829" w:type="pct"/>
            <w:tcBorders>
              <w:top w:val="single" w:sz="4" w:space="0" w:color="auto"/>
              <w:left w:val="single" w:sz="4" w:space="0" w:color="auto"/>
              <w:bottom w:val="single" w:sz="4" w:space="0" w:color="auto"/>
              <w:right w:val="single" w:sz="4" w:space="0" w:color="auto"/>
            </w:tcBorders>
          </w:tcPr>
          <w:p w14:paraId="5FD55D50" w14:textId="77777777" w:rsidR="00C00E01" w:rsidRPr="007B2834" w:rsidRDefault="00C00E01" w:rsidP="00FE6A1A">
            <w:pPr>
              <w:rPr>
                <w:sz w:val="22"/>
                <w:szCs w:val="22"/>
              </w:rPr>
            </w:pPr>
            <w:r w:rsidRPr="007B2834">
              <w:rPr>
                <w:rStyle w:val="extendedtext-full"/>
                <w:sz w:val="22"/>
                <w:szCs w:val="22"/>
              </w:rPr>
              <w:t xml:space="preserve">В переводе с алтайского </w:t>
            </w:r>
            <w:r w:rsidRPr="007B2834">
              <w:rPr>
                <w:rStyle w:val="extendedtext-full"/>
                <w:bCs/>
                <w:sz w:val="22"/>
                <w:szCs w:val="22"/>
              </w:rPr>
              <w:t>Куйлу</w:t>
            </w:r>
            <w:r w:rsidRPr="007B2834">
              <w:rPr>
                <w:rStyle w:val="extendedtext-full"/>
                <w:sz w:val="22"/>
                <w:szCs w:val="22"/>
              </w:rPr>
              <w:t xml:space="preserve"> — с пещерами, имеющий пещеры. Место поклонения местных жителей.</w:t>
            </w:r>
          </w:p>
        </w:tc>
      </w:tr>
      <w:tr w:rsidR="00C00E01" w:rsidRPr="007B2834" w14:paraId="17EDB8E2" w14:textId="77777777" w:rsidTr="006A2163">
        <w:tc>
          <w:tcPr>
            <w:tcW w:w="250" w:type="pct"/>
            <w:tcBorders>
              <w:top w:val="single" w:sz="4" w:space="0" w:color="auto"/>
              <w:left w:val="single" w:sz="4" w:space="0" w:color="auto"/>
              <w:bottom w:val="single" w:sz="4" w:space="0" w:color="auto"/>
              <w:right w:val="single" w:sz="4" w:space="0" w:color="auto"/>
            </w:tcBorders>
          </w:tcPr>
          <w:p w14:paraId="4B3C262D" w14:textId="77777777" w:rsidR="00C00E01" w:rsidRPr="007B2834" w:rsidRDefault="00C00E01" w:rsidP="00A459F2">
            <w:pPr>
              <w:jc w:val="both"/>
              <w:rPr>
                <w:sz w:val="22"/>
                <w:szCs w:val="22"/>
              </w:rPr>
            </w:pPr>
            <w:r w:rsidRPr="007B2834">
              <w:rPr>
                <w:sz w:val="22"/>
                <w:szCs w:val="22"/>
              </w:rPr>
              <w:t>7</w:t>
            </w:r>
          </w:p>
        </w:tc>
        <w:tc>
          <w:tcPr>
            <w:tcW w:w="1002" w:type="pct"/>
            <w:tcBorders>
              <w:top w:val="single" w:sz="4" w:space="0" w:color="auto"/>
              <w:left w:val="single" w:sz="4" w:space="0" w:color="auto"/>
              <w:bottom w:val="single" w:sz="4" w:space="0" w:color="auto"/>
              <w:right w:val="single" w:sz="4" w:space="0" w:color="auto"/>
            </w:tcBorders>
          </w:tcPr>
          <w:p w14:paraId="5D9159BF" w14:textId="77777777" w:rsidR="00C00E01" w:rsidRPr="007B2834" w:rsidRDefault="00C00E01" w:rsidP="00FE6A1A">
            <w:pPr>
              <w:rPr>
                <w:sz w:val="22"/>
                <w:szCs w:val="22"/>
              </w:rPr>
            </w:pPr>
            <w:r w:rsidRPr="007B2834">
              <w:rPr>
                <w:sz w:val="22"/>
                <w:szCs w:val="22"/>
              </w:rPr>
              <w:t>Перевал Кузуяк (Аласкыр-Бажы)</w:t>
            </w:r>
          </w:p>
        </w:tc>
        <w:tc>
          <w:tcPr>
            <w:tcW w:w="1919" w:type="pct"/>
            <w:tcBorders>
              <w:top w:val="single" w:sz="4" w:space="0" w:color="auto"/>
              <w:left w:val="single" w:sz="4" w:space="0" w:color="auto"/>
              <w:bottom w:val="single" w:sz="4" w:space="0" w:color="auto"/>
              <w:right w:val="single" w:sz="4" w:space="0" w:color="auto"/>
            </w:tcBorders>
          </w:tcPr>
          <w:p w14:paraId="2C2CE694" w14:textId="77777777" w:rsidR="00C00E01" w:rsidRPr="007B2834" w:rsidRDefault="00C00E01" w:rsidP="00FE6A1A">
            <w:pPr>
              <w:rPr>
                <w:sz w:val="22"/>
                <w:szCs w:val="22"/>
              </w:rPr>
            </w:pPr>
            <w:r w:rsidRPr="007B2834">
              <w:rPr>
                <w:bCs/>
                <w:sz w:val="22"/>
                <w:szCs w:val="22"/>
              </w:rPr>
              <w:t>Перевал</w:t>
            </w:r>
            <w:r w:rsidRPr="007B2834">
              <w:rPr>
                <w:sz w:val="22"/>
                <w:szCs w:val="22"/>
              </w:rPr>
              <w:t xml:space="preserve"> </w:t>
            </w:r>
            <w:r w:rsidRPr="007B2834">
              <w:rPr>
                <w:bCs/>
                <w:sz w:val="22"/>
                <w:szCs w:val="22"/>
              </w:rPr>
              <w:t>Кузуяк</w:t>
            </w:r>
            <w:r w:rsidRPr="007B2834">
              <w:rPr>
                <w:sz w:val="22"/>
                <w:szCs w:val="22"/>
              </w:rPr>
              <w:t xml:space="preserve"> находится в Усть-Коксинском районе Республики </w:t>
            </w:r>
            <w:r w:rsidRPr="007B2834">
              <w:rPr>
                <w:bCs/>
                <w:sz w:val="22"/>
                <w:szCs w:val="22"/>
              </w:rPr>
              <w:t>Алтай</w:t>
            </w:r>
            <w:r w:rsidRPr="007B2834">
              <w:rPr>
                <w:sz w:val="22"/>
                <w:szCs w:val="22"/>
              </w:rPr>
              <w:t xml:space="preserve">. </w:t>
            </w:r>
            <w:r w:rsidRPr="007B2834">
              <w:rPr>
                <w:bCs/>
                <w:sz w:val="22"/>
                <w:szCs w:val="22"/>
              </w:rPr>
              <w:t>Перевал</w:t>
            </w:r>
            <w:r w:rsidRPr="007B2834">
              <w:rPr>
                <w:sz w:val="22"/>
                <w:szCs w:val="22"/>
              </w:rPr>
              <w:t xml:space="preserve"> соединяет долины рек Аккем и Кучерла. Высота седловины </w:t>
            </w:r>
            <w:r w:rsidRPr="007B2834">
              <w:rPr>
                <w:bCs/>
                <w:sz w:val="22"/>
                <w:szCs w:val="22"/>
              </w:rPr>
              <w:t>перевала</w:t>
            </w:r>
            <w:r w:rsidRPr="007B2834">
              <w:rPr>
                <w:sz w:val="22"/>
                <w:szCs w:val="22"/>
              </w:rPr>
              <w:t xml:space="preserve"> 1513 м.</w:t>
            </w:r>
          </w:p>
        </w:tc>
        <w:tc>
          <w:tcPr>
            <w:tcW w:w="1829" w:type="pct"/>
            <w:tcBorders>
              <w:top w:val="single" w:sz="4" w:space="0" w:color="auto"/>
              <w:left w:val="single" w:sz="4" w:space="0" w:color="auto"/>
              <w:bottom w:val="single" w:sz="4" w:space="0" w:color="auto"/>
              <w:right w:val="single" w:sz="4" w:space="0" w:color="auto"/>
            </w:tcBorders>
          </w:tcPr>
          <w:p w14:paraId="51968EB6" w14:textId="77777777" w:rsidR="00C00E01" w:rsidRPr="007B2834" w:rsidRDefault="00C00E01" w:rsidP="00FE6A1A">
            <w:pPr>
              <w:rPr>
                <w:sz w:val="22"/>
                <w:szCs w:val="22"/>
              </w:rPr>
            </w:pPr>
            <w:r w:rsidRPr="007B2834">
              <w:rPr>
                <w:rStyle w:val="extendedtext-full"/>
                <w:sz w:val="22"/>
                <w:szCs w:val="22"/>
              </w:rPr>
              <w:t>Место поклонения местных жителей</w:t>
            </w:r>
          </w:p>
        </w:tc>
      </w:tr>
      <w:tr w:rsidR="00C00E01" w:rsidRPr="007B2834" w14:paraId="189C6CF6" w14:textId="77777777" w:rsidTr="003934FF">
        <w:trPr>
          <w:trHeight w:val="505"/>
        </w:trPr>
        <w:tc>
          <w:tcPr>
            <w:tcW w:w="250" w:type="pct"/>
            <w:tcBorders>
              <w:top w:val="single" w:sz="4" w:space="0" w:color="auto"/>
              <w:left w:val="single" w:sz="4" w:space="0" w:color="auto"/>
              <w:bottom w:val="single" w:sz="4" w:space="0" w:color="auto"/>
              <w:right w:val="single" w:sz="4" w:space="0" w:color="auto"/>
            </w:tcBorders>
          </w:tcPr>
          <w:p w14:paraId="15DA64A3" w14:textId="77777777" w:rsidR="00C00E01" w:rsidRPr="007B2834" w:rsidRDefault="00C00E01" w:rsidP="00A459F2">
            <w:pPr>
              <w:jc w:val="both"/>
              <w:rPr>
                <w:sz w:val="22"/>
                <w:szCs w:val="22"/>
              </w:rPr>
            </w:pPr>
            <w:r w:rsidRPr="007B2834">
              <w:rPr>
                <w:sz w:val="22"/>
                <w:szCs w:val="22"/>
              </w:rPr>
              <w:lastRenderedPageBreak/>
              <w:t>8</w:t>
            </w:r>
          </w:p>
        </w:tc>
        <w:tc>
          <w:tcPr>
            <w:tcW w:w="1002" w:type="pct"/>
            <w:tcBorders>
              <w:top w:val="single" w:sz="4" w:space="0" w:color="auto"/>
              <w:left w:val="single" w:sz="4" w:space="0" w:color="auto"/>
              <w:bottom w:val="single" w:sz="4" w:space="0" w:color="auto"/>
              <w:right w:val="single" w:sz="4" w:space="0" w:color="auto"/>
            </w:tcBorders>
          </w:tcPr>
          <w:p w14:paraId="76536CF8" w14:textId="77777777" w:rsidR="00C00E01" w:rsidRPr="007B2834" w:rsidRDefault="00C00E01" w:rsidP="00FE6A1A">
            <w:pPr>
              <w:rPr>
                <w:sz w:val="22"/>
                <w:szCs w:val="22"/>
              </w:rPr>
            </w:pPr>
            <w:r w:rsidRPr="007B2834">
              <w:rPr>
                <w:sz w:val="22"/>
                <w:szCs w:val="22"/>
              </w:rPr>
              <w:t>Перевал Казнахта</w:t>
            </w:r>
          </w:p>
        </w:tc>
        <w:tc>
          <w:tcPr>
            <w:tcW w:w="1919" w:type="pct"/>
            <w:tcBorders>
              <w:top w:val="single" w:sz="4" w:space="0" w:color="auto"/>
              <w:left w:val="single" w:sz="4" w:space="0" w:color="auto"/>
              <w:bottom w:val="single" w:sz="4" w:space="0" w:color="auto"/>
              <w:right w:val="single" w:sz="4" w:space="0" w:color="auto"/>
            </w:tcBorders>
          </w:tcPr>
          <w:p w14:paraId="7988694A" w14:textId="77777777" w:rsidR="00C00E01" w:rsidRPr="007B2834" w:rsidRDefault="00C00E01" w:rsidP="00FE6A1A">
            <w:pPr>
              <w:rPr>
                <w:rStyle w:val="extendedtext-full"/>
                <w:sz w:val="22"/>
                <w:szCs w:val="22"/>
              </w:rPr>
            </w:pPr>
            <w:r w:rsidRPr="007B2834">
              <w:rPr>
                <w:rStyle w:val="extendedtext-full"/>
                <w:sz w:val="22"/>
                <w:szCs w:val="22"/>
              </w:rPr>
              <w:t>Находится восточнее в 20 километрах от села Тюнгур на тропе Тюнгур-Иня.</w:t>
            </w:r>
          </w:p>
          <w:p w14:paraId="013C3E30" w14:textId="77777777" w:rsidR="00C00E01" w:rsidRPr="007B2834" w:rsidRDefault="00C00E01" w:rsidP="00FE6A1A">
            <w:pPr>
              <w:rPr>
                <w:sz w:val="22"/>
                <w:szCs w:val="22"/>
              </w:rPr>
            </w:pPr>
          </w:p>
        </w:tc>
        <w:tc>
          <w:tcPr>
            <w:tcW w:w="1829" w:type="pct"/>
            <w:tcBorders>
              <w:top w:val="single" w:sz="4" w:space="0" w:color="auto"/>
              <w:left w:val="single" w:sz="4" w:space="0" w:color="auto"/>
              <w:bottom w:val="single" w:sz="4" w:space="0" w:color="auto"/>
              <w:right w:val="single" w:sz="4" w:space="0" w:color="auto"/>
            </w:tcBorders>
          </w:tcPr>
          <w:p w14:paraId="7F2A661D" w14:textId="77777777" w:rsidR="00C00E01" w:rsidRPr="007B2834" w:rsidRDefault="00C00E01" w:rsidP="00FE6A1A">
            <w:pPr>
              <w:rPr>
                <w:sz w:val="22"/>
                <w:szCs w:val="22"/>
              </w:rPr>
            </w:pPr>
            <w:r w:rsidRPr="007B2834">
              <w:rPr>
                <w:rStyle w:val="extendedtext-full"/>
                <w:sz w:val="22"/>
                <w:szCs w:val="22"/>
              </w:rPr>
              <w:t>Место поклонения местных жителей</w:t>
            </w:r>
          </w:p>
        </w:tc>
      </w:tr>
      <w:tr w:rsidR="00C00E01" w:rsidRPr="007B2834" w14:paraId="48F91E09" w14:textId="77777777" w:rsidTr="006A2163">
        <w:tc>
          <w:tcPr>
            <w:tcW w:w="250" w:type="pct"/>
            <w:tcBorders>
              <w:top w:val="single" w:sz="4" w:space="0" w:color="auto"/>
              <w:left w:val="single" w:sz="4" w:space="0" w:color="auto"/>
              <w:bottom w:val="single" w:sz="4" w:space="0" w:color="auto"/>
              <w:right w:val="single" w:sz="4" w:space="0" w:color="auto"/>
            </w:tcBorders>
          </w:tcPr>
          <w:p w14:paraId="440CD323" w14:textId="77777777" w:rsidR="00C00E01" w:rsidRPr="007B2834" w:rsidRDefault="00C00E01" w:rsidP="00A459F2">
            <w:pPr>
              <w:jc w:val="both"/>
              <w:rPr>
                <w:sz w:val="22"/>
                <w:szCs w:val="22"/>
              </w:rPr>
            </w:pPr>
            <w:r w:rsidRPr="007B2834">
              <w:rPr>
                <w:sz w:val="22"/>
                <w:szCs w:val="22"/>
              </w:rPr>
              <w:t>9</w:t>
            </w:r>
          </w:p>
        </w:tc>
        <w:tc>
          <w:tcPr>
            <w:tcW w:w="1002" w:type="pct"/>
            <w:tcBorders>
              <w:top w:val="single" w:sz="4" w:space="0" w:color="auto"/>
              <w:left w:val="single" w:sz="4" w:space="0" w:color="auto"/>
              <w:bottom w:val="single" w:sz="4" w:space="0" w:color="auto"/>
              <w:right w:val="single" w:sz="4" w:space="0" w:color="auto"/>
            </w:tcBorders>
          </w:tcPr>
          <w:p w14:paraId="3B0CC147" w14:textId="77777777" w:rsidR="00C00E01" w:rsidRPr="007B2834" w:rsidRDefault="00C00E01" w:rsidP="00FE6A1A">
            <w:pPr>
              <w:rPr>
                <w:sz w:val="22"/>
                <w:szCs w:val="22"/>
              </w:rPr>
            </w:pPr>
            <w:r w:rsidRPr="007B2834">
              <w:rPr>
                <w:sz w:val="22"/>
                <w:szCs w:val="22"/>
              </w:rPr>
              <w:t>Родник на Боочы (Подседелка)</w:t>
            </w:r>
          </w:p>
        </w:tc>
        <w:tc>
          <w:tcPr>
            <w:tcW w:w="1919" w:type="pct"/>
            <w:tcBorders>
              <w:top w:val="single" w:sz="4" w:space="0" w:color="auto"/>
              <w:left w:val="single" w:sz="4" w:space="0" w:color="auto"/>
              <w:bottom w:val="single" w:sz="4" w:space="0" w:color="auto"/>
              <w:right w:val="single" w:sz="4" w:space="0" w:color="auto"/>
            </w:tcBorders>
          </w:tcPr>
          <w:p w14:paraId="735F9948" w14:textId="77777777" w:rsidR="00C00E01" w:rsidRPr="007B2834" w:rsidRDefault="00C00E01" w:rsidP="00FE6A1A">
            <w:pPr>
              <w:rPr>
                <w:sz w:val="22"/>
                <w:szCs w:val="22"/>
              </w:rPr>
            </w:pPr>
            <w:r w:rsidRPr="007B2834">
              <w:rPr>
                <w:sz w:val="22"/>
                <w:szCs w:val="22"/>
              </w:rPr>
              <w:t>Источник находится в северном направлении от с. Катанда на местности Подседелка.</w:t>
            </w:r>
          </w:p>
        </w:tc>
        <w:tc>
          <w:tcPr>
            <w:tcW w:w="1829" w:type="pct"/>
            <w:tcBorders>
              <w:top w:val="single" w:sz="4" w:space="0" w:color="auto"/>
              <w:left w:val="single" w:sz="4" w:space="0" w:color="auto"/>
              <w:bottom w:val="single" w:sz="4" w:space="0" w:color="auto"/>
              <w:right w:val="single" w:sz="4" w:space="0" w:color="auto"/>
            </w:tcBorders>
          </w:tcPr>
          <w:p w14:paraId="35884CDA" w14:textId="77777777" w:rsidR="00C00E01" w:rsidRPr="007B2834" w:rsidRDefault="00C00E01" w:rsidP="00FE6A1A">
            <w:pPr>
              <w:rPr>
                <w:sz w:val="22"/>
                <w:szCs w:val="22"/>
              </w:rPr>
            </w:pPr>
            <w:r w:rsidRPr="007B2834">
              <w:rPr>
                <w:sz w:val="22"/>
                <w:szCs w:val="22"/>
              </w:rPr>
              <w:t>Источник является целебным и является популярным среди местного населения. Водой источника лечат глазные заболевания.</w:t>
            </w:r>
          </w:p>
        </w:tc>
      </w:tr>
      <w:tr w:rsidR="00C00E01" w:rsidRPr="007B2834" w14:paraId="4D65B214" w14:textId="77777777" w:rsidTr="006A2163">
        <w:tc>
          <w:tcPr>
            <w:tcW w:w="250" w:type="pct"/>
            <w:tcBorders>
              <w:top w:val="single" w:sz="4" w:space="0" w:color="auto"/>
              <w:left w:val="single" w:sz="4" w:space="0" w:color="auto"/>
              <w:bottom w:val="single" w:sz="4" w:space="0" w:color="auto"/>
              <w:right w:val="single" w:sz="4" w:space="0" w:color="auto"/>
            </w:tcBorders>
          </w:tcPr>
          <w:p w14:paraId="18022D1E" w14:textId="77777777" w:rsidR="00C00E01" w:rsidRPr="007B2834" w:rsidRDefault="00C00E01" w:rsidP="00A459F2">
            <w:pPr>
              <w:jc w:val="both"/>
              <w:rPr>
                <w:sz w:val="22"/>
                <w:szCs w:val="22"/>
              </w:rPr>
            </w:pPr>
            <w:r w:rsidRPr="007B2834">
              <w:rPr>
                <w:sz w:val="22"/>
                <w:szCs w:val="22"/>
              </w:rPr>
              <w:t>10</w:t>
            </w:r>
          </w:p>
        </w:tc>
        <w:tc>
          <w:tcPr>
            <w:tcW w:w="1002" w:type="pct"/>
            <w:tcBorders>
              <w:top w:val="single" w:sz="4" w:space="0" w:color="auto"/>
              <w:left w:val="single" w:sz="4" w:space="0" w:color="auto"/>
              <w:bottom w:val="single" w:sz="4" w:space="0" w:color="auto"/>
              <w:right w:val="single" w:sz="4" w:space="0" w:color="auto"/>
            </w:tcBorders>
          </w:tcPr>
          <w:p w14:paraId="26899651" w14:textId="77777777" w:rsidR="00C00E01" w:rsidRPr="007B2834" w:rsidRDefault="00C00E01" w:rsidP="00A459F2">
            <w:pPr>
              <w:jc w:val="both"/>
              <w:rPr>
                <w:sz w:val="22"/>
                <w:szCs w:val="22"/>
              </w:rPr>
            </w:pPr>
            <w:r w:rsidRPr="007B2834">
              <w:rPr>
                <w:sz w:val="22"/>
                <w:szCs w:val="22"/>
              </w:rPr>
              <w:t>Месторождение глины (с. Кучерла)</w:t>
            </w:r>
          </w:p>
        </w:tc>
        <w:tc>
          <w:tcPr>
            <w:tcW w:w="1919" w:type="pct"/>
            <w:tcBorders>
              <w:top w:val="single" w:sz="4" w:space="0" w:color="auto"/>
              <w:left w:val="single" w:sz="4" w:space="0" w:color="auto"/>
              <w:bottom w:val="single" w:sz="4" w:space="0" w:color="auto"/>
              <w:right w:val="single" w:sz="4" w:space="0" w:color="auto"/>
            </w:tcBorders>
          </w:tcPr>
          <w:p w14:paraId="075860AB" w14:textId="77777777" w:rsidR="00C00E01" w:rsidRPr="007B2834" w:rsidRDefault="00C00E01" w:rsidP="00A459F2">
            <w:pPr>
              <w:jc w:val="both"/>
              <w:rPr>
                <w:sz w:val="22"/>
                <w:szCs w:val="22"/>
              </w:rPr>
            </w:pPr>
            <w:r w:rsidRPr="007B2834">
              <w:rPr>
                <w:sz w:val="22"/>
                <w:szCs w:val="22"/>
              </w:rPr>
              <w:t xml:space="preserve">Располагается на левом берегу р. Кучерла, в западной части с. Кучерла, на высоте </w:t>
            </w:r>
            <w:smartTag w:uri="urn:schemas-microsoft-com:office:smarttags" w:element="metricconverter">
              <w:smartTagPr>
                <w:attr w:name="ProductID" w:val="900 м"/>
              </w:smartTagPr>
              <w:r w:rsidRPr="007B2834">
                <w:rPr>
                  <w:sz w:val="22"/>
                  <w:szCs w:val="22"/>
                </w:rPr>
                <w:t>900 м</w:t>
              </w:r>
            </w:smartTag>
            <w:r w:rsidRPr="007B2834">
              <w:rPr>
                <w:sz w:val="22"/>
                <w:szCs w:val="22"/>
              </w:rPr>
              <w:t xml:space="preserve">. Представляет собой небольшой глиняный карьер округлой формы, немного вытянутый в северо-западном направлении.  Диаметр карьера около </w:t>
            </w:r>
            <w:smartTag w:uri="urn:schemas-microsoft-com:office:smarttags" w:element="metricconverter">
              <w:smartTagPr>
                <w:attr w:name="ProductID" w:val="9 м"/>
              </w:smartTagPr>
              <w:r w:rsidRPr="007B2834">
                <w:rPr>
                  <w:sz w:val="22"/>
                  <w:szCs w:val="22"/>
                </w:rPr>
                <w:t>9 м</w:t>
              </w:r>
            </w:smartTag>
            <w:r w:rsidRPr="007B2834">
              <w:rPr>
                <w:sz w:val="22"/>
                <w:szCs w:val="22"/>
              </w:rPr>
              <w:t xml:space="preserve">, глубина до </w:t>
            </w:r>
            <w:smartTag w:uri="urn:schemas-microsoft-com:office:smarttags" w:element="metricconverter">
              <w:smartTagPr>
                <w:attr w:name="ProductID" w:val="2 м"/>
              </w:smartTagPr>
              <w:r w:rsidRPr="007B2834">
                <w:rPr>
                  <w:sz w:val="22"/>
                  <w:szCs w:val="22"/>
                </w:rPr>
                <w:t>2 м</w:t>
              </w:r>
            </w:smartTag>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64813F49" w14:textId="77777777" w:rsidR="00C00E01" w:rsidRPr="007B2834" w:rsidRDefault="00C00E01" w:rsidP="00A459F2">
            <w:pPr>
              <w:jc w:val="both"/>
              <w:rPr>
                <w:sz w:val="22"/>
                <w:szCs w:val="22"/>
              </w:rPr>
            </w:pPr>
            <w:r w:rsidRPr="007B2834">
              <w:rPr>
                <w:sz w:val="22"/>
                <w:szCs w:val="22"/>
              </w:rPr>
              <w:t>Небольшое алтайское село, расположенное в очень красивом месте у отрогов Катунского хребта</w:t>
            </w:r>
            <w:r w:rsidR="006A2163">
              <w:rPr>
                <w:sz w:val="22"/>
                <w:szCs w:val="22"/>
              </w:rPr>
              <w:t xml:space="preserve"> </w:t>
            </w:r>
            <w:r w:rsidRPr="007B2834">
              <w:rPr>
                <w:sz w:val="22"/>
                <w:szCs w:val="22"/>
              </w:rPr>
              <w:t>на</w:t>
            </w:r>
            <w:r w:rsidR="006A2163">
              <w:rPr>
                <w:sz w:val="22"/>
                <w:szCs w:val="22"/>
              </w:rPr>
              <w:t xml:space="preserve"> </w:t>
            </w:r>
            <w:r w:rsidRPr="007B2834">
              <w:rPr>
                <w:sz w:val="22"/>
                <w:szCs w:val="22"/>
              </w:rPr>
              <w:t>весь район</w:t>
            </w:r>
            <w:r w:rsidR="006A2163">
              <w:rPr>
                <w:sz w:val="22"/>
                <w:szCs w:val="22"/>
              </w:rPr>
              <w:t xml:space="preserve"> </w:t>
            </w:r>
            <w:r w:rsidRPr="007B2834">
              <w:rPr>
                <w:sz w:val="22"/>
                <w:szCs w:val="22"/>
              </w:rPr>
              <w:t>славится месторождениями целебной глины. Кучерлинской глиной местное алтайское население исстари лечило многие болезни.</w:t>
            </w:r>
          </w:p>
        </w:tc>
      </w:tr>
      <w:tr w:rsidR="00C00E01" w:rsidRPr="007B2834" w14:paraId="31825A27" w14:textId="77777777" w:rsidTr="006A2163">
        <w:tc>
          <w:tcPr>
            <w:tcW w:w="250" w:type="pct"/>
            <w:tcBorders>
              <w:top w:val="single" w:sz="4" w:space="0" w:color="auto"/>
              <w:left w:val="single" w:sz="4" w:space="0" w:color="auto"/>
              <w:bottom w:val="single" w:sz="4" w:space="0" w:color="auto"/>
              <w:right w:val="single" w:sz="4" w:space="0" w:color="auto"/>
            </w:tcBorders>
          </w:tcPr>
          <w:p w14:paraId="516D8BF2" w14:textId="77777777" w:rsidR="00C00E01" w:rsidRPr="007B2834" w:rsidRDefault="00C00E01" w:rsidP="00A459F2">
            <w:pPr>
              <w:jc w:val="both"/>
              <w:rPr>
                <w:sz w:val="22"/>
                <w:szCs w:val="22"/>
              </w:rPr>
            </w:pPr>
            <w:r w:rsidRPr="007B2834">
              <w:rPr>
                <w:sz w:val="22"/>
                <w:szCs w:val="22"/>
              </w:rPr>
              <w:t>11</w:t>
            </w:r>
          </w:p>
        </w:tc>
        <w:tc>
          <w:tcPr>
            <w:tcW w:w="1002" w:type="pct"/>
            <w:tcBorders>
              <w:top w:val="single" w:sz="4" w:space="0" w:color="auto"/>
              <w:left w:val="single" w:sz="4" w:space="0" w:color="auto"/>
              <w:bottom w:val="single" w:sz="4" w:space="0" w:color="auto"/>
              <w:right w:val="single" w:sz="4" w:space="0" w:color="auto"/>
            </w:tcBorders>
          </w:tcPr>
          <w:p w14:paraId="729EA538" w14:textId="77777777" w:rsidR="00C00E01" w:rsidRPr="007B2834" w:rsidRDefault="00C00E01" w:rsidP="00A459F2">
            <w:pPr>
              <w:jc w:val="both"/>
              <w:rPr>
                <w:sz w:val="22"/>
                <w:szCs w:val="22"/>
              </w:rPr>
            </w:pPr>
            <w:r w:rsidRPr="007B2834">
              <w:rPr>
                <w:sz w:val="22"/>
                <w:szCs w:val="22"/>
              </w:rPr>
              <w:t>Катандинские источники</w:t>
            </w:r>
          </w:p>
        </w:tc>
        <w:tc>
          <w:tcPr>
            <w:tcW w:w="1919" w:type="pct"/>
            <w:tcBorders>
              <w:top w:val="single" w:sz="4" w:space="0" w:color="auto"/>
              <w:left w:val="single" w:sz="4" w:space="0" w:color="auto"/>
              <w:bottom w:val="single" w:sz="4" w:space="0" w:color="auto"/>
              <w:right w:val="single" w:sz="4" w:space="0" w:color="auto"/>
            </w:tcBorders>
          </w:tcPr>
          <w:p w14:paraId="4B353B2C" w14:textId="77777777" w:rsidR="00C00E01" w:rsidRPr="007B2834" w:rsidRDefault="00C00E01" w:rsidP="00554368">
            <w:pPr>
              <w:jc w:val="both"/>
              <w:rPr>
                <w:sz w:val="22"/>
                <w:szCs w:val="22"/>
              </w:rPr>
            </w:pPr>
            <w:r w:rsidRPr="007B2834">
              <w:rPr>
                <w:sz w:val="22"/>
                <w:szCs w:val="22"/>
              </w:rPr>
              <w:t xml:space="preserve">Источник протекает при въезде в Катанду с левой стороны моста через реку Малая Катанда. Второй источник расположен в самом селе в западной его части, в 50 метрах от реки М. Катанда. </w:t>
            </w:r>
          </w:p>
        </w:tc>
        <w:tc>
          <w:tcPr>
            <w:tcW w:w="1829" w:type="pct"/>
            <w:tcBorders>
              <w:top w:val="single" w:sz="4" w:space="0" w:color="auto"/>
              <w:left w:val="single" w:sz="4" w:space="0" w:color="auto"/>
              <w:bottom w:val="single" w:sz="4" w:space="0" w:color="auto"/>
              <w:right w:val="single" w:sz="4" w:space="0" w:color="auto"/>
            </w:tcBorders>
          </w:tcPr>
          <w:p w14:paraId="542BDB21" w14:textId="77777777" w:rsidR="00C00E01" w:rsidRPr="007B2834" w:rsidRDefault="00C00E01" w:rsidP="00554368">
            <w:pPr>
              <w:jc w:val="both"/>
              <w:rPr>
                <w:sz w:val="22"/>
                <w:szCs w:val="22"/>
              </w:rPr>
            </w:pPr>
            <w:r w:rsidRPr="007B2834">
              <w:rPr>
                <w:sz w:val="22"/>
                <w:szCs w:val="22"/>
              </w:rPr>
              <w:t>Источники являются целебными, они очень популярны среди местного населения. Водой источников лечат желудочно-кишечные и глазные заболевания.</w:t>
            </w:r>
          </w:p>
        </w:tc>
      </w:tr>
      <w:tr w:rsidR="00C00E01" w:rsidRPr="007B2834" w14:paraId="724040FB" w14:textId="77777777" w:rsidTr="006A2163">
        <w:tc>
          <w:tcPr>
            <w:tcW w:w="250" w:type="pct"/>
            <w:tcBorders>
              <w:top w:val="single" w:sz="4" w:space="0" w:color="auto"/>
              <w:left w:val="single" w:sz="4" w:space="0" w:color="auto"/>
              <w:bottom w:val="single" w:sz="4" w:space="0" w:color="auto"/>
              <w:right w:val="single" w:sz="4" w:space="0" w:color="auto"/>
            </w:tcBorders>
          </w:tcPr>
          <w:p w14:paraId="70C969D9" w14:textId="77777777" w:rsidR="00C00E01" w:rsidRPr="007B2834" w:rsidRDefault="00C00E01" w:rsidP="00A459F2">
            <w:pPr>
              <w:jc w:val="both"/>
              <w:rPr>
                <w:sz w:val="22"/>
                <w:szCs w:val="22"/>
              </w:rPr>
            </w:pPr>
            <w:r w:rsidRPr="007B2834">
              <w:rPr>
                <w:sz w:val="22"/>
                <w:szCs w:val="22"/>
              </w:rPr>
              <w:t>12</w:t>
            </w:r>
          </w:p>
        </w:tc>
        <w:tc>
          <w:tcPr>
            <w:tcW w:w="1002" w:type="pct"/>
            <w:tcBorders>
              <w:top w:val="single" w:sz="4" w:space="0" w:color="auto"/>
              <w:left w:val="single" w:sz="4" w:space="0" w:color="auto"/>
              <w:bottom w:val="single" w:sz="4" w:space="0" w:color="auto"/>
              <w:right w:val="single" w:sz="4" w:space="0" w:color="auto"/>
            </w:tcBorders>
          </w:tcPr>
          <w:p w14:paraId="79EEA84F" w14:textId="77777777" w:rsidR="00C00E01" w:rsidRPr="007B2834" w:rsidRDefault="00C00E01" w:rsidP="00FE6A1A">
            <w:pPr>
              <w:rPr>
                <w:sz w:val="22"/>
                <w:szCs w:val="22"/>
              </w:rPr>
            </w:pPr>
            <w:r w:rsidRPr="007B2834">
              <w:rPr>
                <w:sz w:val="22"/>
                <w:szCs w:val="22"/>
              </w:rPr>
              <w:t>Родник Челтук (Чолтык)</w:t>
            </w:r>
          </w:p>
        </w:tc>
        <w:tc>
          <w:tcPr>
            <w:tcW w:w="1919" w:type="pct"/>
            <w:tcBorders>
              <w:top w:val="single" w:sz="4" w:space="0" w:color="auto"/>
              <w:left w:val="single" w:sz="4" w:space="0" w:color="auto"/>
              <w:bottom w:val="single" w:sz="4" w:space="0" w:color="auto"/>
              <w:right w:val="single" w:sz="4" w:space="0" w:color="auto"/>
            </w:tcBorders>
          </w:tcPr>
          <w:p w14:paraId="53BBCFEA" w14:textId="77777777" w:rsidR="00C00E01" w:rsidRPr="007B2834" w:rsidRDefault="00C00E01" w:rsidP="00FE6A1A">
            <w:pPr>
              <w:rPr>
                <w:sz w:val="22"/>
                <w:szCs w:val="22"/>
              </w:rPr>
            </w:pPr>
            <w:r w:rsidRPr="007B2834">
              <w:rPr>
                <w:sz w:val="22"/>
                <w:szCs w:val="22"/>
              </w:rPr>
              <w:t>Источник находится в юго-восточном направлении от с. Катанда в урочище Челтук.</w:t>
            </w:r>
          </w:p>
        </w:tc>
        <w:tc>
          <w:tcPr>
            <w:tcW w:w="1829" w:type="pct"/>
            <w:tcBorders>
              <w:top w:val="single" w:sz="4" w:space="0" w:color="auto"/>
              <w:left w:val="single" w:sz="4" w:space="0" w:color="auto"/>
              <w:bottom w:val="single" w:sz="4" w:space="0" w:color="auto"/>
              <w:right w:val="single" w:sz="4" w:space="0" w:color="auto"/>
            </w:tcBorders>
          </w:tcPr>
          <w:p w14:paraId="67242F87" w14:textId="77777777" w:rsidR="00C00E01" w:rsidRPr="007B2834" w:rsidRDefault="00C00E01" w:rsidP="00FE6A1A">
            <w:pPr>
              <w:rPr>
                <w:sz w:val="22"/>
                <w:szCs w:val="22"/>
              </w:rPr>
            </w:pPr>
            <w:r w:rsidRPr="007B2834">
              <w:rPr>
                <w:sz w:val="22"/>
                <w:szCs w:val="22"/>
              </w:rPr>
              <w:t>Источник является целебным и является популярным среди местного населения. Водой источника лечат сердечные и желудочно-кишечные заболевания.</w:t>
            </w:r>
          </w:p>
        </w:tc>
      </w:tr>
      <w:tr w:rsidR="00C00E01" w:rsidRPr="007B2834" w14:paraId="7EC4B72A" w14:textId="77777777" w:rsidTr="006A2163">
        <w:tc>
          <w:tcPr>
            <w:tcW w:w="250" w:type="pct"/>
            <w:tcBorders>
              <w:top w:val="single" w:sz="4" w:space="0" w:color="auto"/>
              <w:left w:val="single" w:sz="4" w:space="0" w:color="auto"/>
              <w:bottom w:val="single" w:sz="4" w:space="0" w:color="auto"/>
              <w:right w:val="single" w:sz="4" w:space="0" w:color="auto"/>
            </w:tcBorders>
          </w:tcPr>
          <w:p w14:paraId="2609CF73" w14:textId="77777777" w:rsidR="00C00E01" w:rsidRPr="007B2834" w:rsidRDefault="00C00E01" w:rsidP="00A459F2">
            <w:pPr>
              <w:jc w:val="both"/>
              <w:rPr>
                <w:sz w:val="22"/>
                <w:szCs w:val="22"/>
              </w:rPr>
            </w:pPr>
            <w:r w:rsidRPr="007B2834">
              <w:rPr>
                <w:sz w:val="22"/>
                <w:szCs w:val="22"/>
              </w:rPr>
              <w:t>13</w:t>
            </w:r>
          </w:p>
        </w:tc>
        <w:tc>
          <w:tcPr>
            <w:tcW w:w="1002" w:type="pct"/>
            <w:tcBorders>
              <w:top w:val="single" w:sz="4" w:space="0" w:color="auto"/>
              <w:left w:val="single" w:sz="4" w:space="0" w:color="auto"/>
              <w:bottom w:val="single" w:sz="4" w:space="0" w:color="auto"/>
              <w:right w:val="single" w:sz="4" w:space="0" w:color="auto"/>
            </w:tcBorders>
          </w:tcPr>
          <w:p w14:paraId="616848C4" w14:textId="77777777" w:rsidR="00C00E01" w:rsidRPr="007B2834" w:rsidRDefault="00C00E01" w:rsidP="00FE6A1A">
            <w:pPr>
              <w:rPr>
                <w:sz w:val="22"/>
                <w:szCs w:val="22"/>
              </w:rPr>
            </w:pPr>
            <w:r w:rsidRPr="007B2834">
              <w:rPr>
                <w:sz w:val="22"/>
                <w:szCs w:val="22"/>
              </w:rPr>
              <w:t>Родники (Аржаны) с. Тюнгур</w:t>
            </w:r>
          </w:p>
        </w:tc>
        <w:tc>
          <w:tcPr>
            <w:tcW w:w="1919" w:type="pct"/>
            <w:tcBorders>
              <w:top w:val="single" w:sz="4" w:space="0" w:color="auto"/>
              <w:left w:val="single" w:sz="4" w:space="0" w:color="auto"/>
              <w:bottom w:val="single" w:sz="4" w:space="0" w:color="auto"/>
              <w:right w:val="single" w:sz="4" w:space="0" w:color="auto"/>
            </w:tcBorders>
          </w:tcPr>
          <w:p w14:paraId="78BC66CF" w14:textId="77777777" w:rsidR="00C00E01" w:rsidRPr="007B2834" w:rsidRDefault="00C00E01" w:rsidP="00FE6A1A">
            <w:pPr>
              <w:rPr>
                <w:sz w:val="22"/>
                <w:szCs w:val="22"/>
              </w:rPr>
            </w:pPr>
            <w:r w:rsidRPr="007B2834">
              <w:rPr>
                <w:sz w:val="22"/>
                <w:szCs w:val="22"/>
              </w:rPr>
              <w:t>Источники находятся в северном направлении от с. Тюнгур и впадают каскадом с левой и правой сторон в р. Тюнгурчик, которая протекает по долине урочища Верх-Тюнгурчик</w:t>
            </w:r>
          </w:p>
        </w:tc>
        <w:tc>
          <w:tcPr>
            <w:tcW w:w="1829" w:type="pct"/>
            <w:tcBorders>
              <w:top w:val="single" w:sz="4" w:space="0" w:color="auto"/>
              <w:left w:val="single" w:sz="4" w:space="0" w:color="auto"/>
              <w:bottom w:val="single" w:sz="4" w:space="0" w:color="auto"/>
              <w:right w:val="single" w:sz="4" w:space="0" w:color="auto"/>
            </w:tcBorders>
          </w:tcPr>
          <w:p w14:paraId="6EC10AB5" w14:textId="77777777" w:rsidR="00C00E01" w:rsidRPr="007B2834" w:rsidRDefault="00C00E01" w:rsidP="00FE6A1A">
            <w:pPr>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11E0F5F2" w14:textId="77777777" w:rsidTr="006A2163">
        <w:tc>
          <w:tcPr>
            <w:tcW w:w="250" w:type="pct"/>
            <w:tcBorders>
              <w:top w:val="single" w:sz="4" w:space="0" w:color="auto"/>
              <w:left w:val="single" w:sz="4" w:space="0" w:color="auto"/>
              <w:bottom w:val="single" w:sz="4" w:space="0" w:color="auto"/>
              <w:right w:val="single" w:sz="4" w:space="0" w:color="auto"/>
            </w:tcBorders>
          </w:tcPr>
          <w:p w14:paraId="5BB3B85F" w14:textId="77777777" w:rsidR="00C00E01" w:rsidRPr="007B2834" w:rsidRDefault="00C00E01" w:rsidP="00A459F2">
            <w:pPr>
              <w:jc w:val="both"/>
              <w:rPr>
                <w:sz w:val="22"/>
                <w:szCs w:val="22"/>
              </w:rPr>
            </w:pPr>
            <w:r w:rsidRPr="007B2834">
              <w:rPr>
                <w:sz w:val="22"/>
                <w:szCs w:val="22"/>
              </w:rPr>
              <w:t>14</w:t>
            </w:r>
          </w:p>
        </w:tc>
        <w:tc>
          <w:tcPr>
            <w:tcW w:w="1002" w:type="pct"/>
            <w:tcBorders>
              <w:top w:val="single" w:sz="4" w:space="0" w:color="auto"/>
              <w:left w:val="single" w:sz="4" w:space="0" w:color="auto"/>
              <w:bottom w:val="single" w:sz="4" w:space="0" w:color="auto"/>
              <w:right w:val="single" w:sz="4" w:space="0" w:color="auto"/>
            </w:tcBorders>
          </w:tcPr>
          <w:p w14:paraId="18B506EE" w14:textId="77777777" w:rsidR="00C00E01" w:rsidRPr="007B2834" w:rsidRDefault="00C00E01" w:rsidP="00FE6A1A">
            <w:pPr>
              <w:rPr>
                <w:sz w:val="22"/>
                <w:szCs w:val="22"/>
              </w:rPr>
            </w:pPr>
            <w:r w:rsidRPr="007B2834">
              <w:rPr>
                <w:sz w:val="22"/>
                <w:szCs w:val="22"/>
              </w:rPr>
              <w:t>Родники пос. Кучерла (на левом и правом берегу р. Кучерла)</w:t>
            </w:r>
          </w:p>
        </w:tc>
        <w:tc>
          <w:tcPr>
            <w:tcW w:w="1919" w:type="pct"/>
            <w:tcBorders>
              <w:top w:val="single" w:sz="4" w:space="0" w:color="auto"/>
              <w:left w:val="single" w:sz="4" w:space="0" w:color="auto"/>
              <w:bottom w:val="single" w:sz="4" w:space="0" w:color="auto"/>
              <w:right w:val="single" w:sz="4" w:space="0" w:color="auto"/>
            </w:tcBorders>
          </w:tcPr>
          <w:p w14:paraId="73D799F2" w14:textId="77777777" w:rsidR="00C00E01" w:rsidRPr="007B2834" w:rsidRDefault="00C00E01" w:rsidP="00FE6A1A">
            <w:pPr>
              <w:rPr>
                <w:sz w:val="22"/>
                <w:szCs w:val="22"/>
              </w:rPr>
            </w:pPr>
            <w:r w:rsidRPr="007B2834">
              <w:rPr>
                <w:sz w:val="22"/>
                <w:szCs w:val="22"/>
              </w:rPr>
              <w:t>Источники находятся рядом с селом с левой и правой сторон р. Кучерла</w:t>
            </w:r>
          </w:p>
        </w:tc>
        <w:tc>
          <w:tcPr>
            <w:tcW w:w="1829" w:type="pct"/>
            <w:tcBorders>
              <w:top w:val="single" w:sz="4" w:space="0" w:color="auto"/>
              <w:left w:val="single" w:sz="4" w:space="0" w:color="auto"/>
              <w:bottom w:val="single" w:sz="4" w:space="0" w:color="auto"/>
              <w:right w:val="single" w:sz="4" w:space="0" w:color="auto"/>
            </w:tcBorders>
          </w:tcPr>
          <w:p w14:paraId="3139CFAD" w14:textId="77777777" w:rsidR="00C00E01" w:rsidRPr="007B2834" w:rsidRDefault="00C00E01" w:rsidP="00FE6A1A">
            <w:pPr>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51EDB583" w14:textId="77777777" w:rsidTr="006A2163">
        <w:tc>
          <w:tcPr>
            <w:tcW w:w="250" w:type="pct"/>
            <w:tcBorders>
              <w:top w:val="single" w:sz="4" w:space="0" w:color="auto"/>
              <w:left w:val="single" w:sz="4" w:space="0" w:color="auto"/>
              <w:bottom w:val="single" w:sz="4" w:space="0" w:color="auto"/>
              <w:right w:val="single" w:sz="4" w:space="0" w:color="auto"/>
            </w:tcBorders>
          </w:tcPr>
          <w:p w14:paraId="7E47ED12" w14:textId="77777777" w:rsidR="00C00E01" w:rsidRPr="007B2834" w:rsidRDefault="00C00E01" w:rsidP="00A459F2">
            <w:pPr>
              <w:jc w:val="both"/>
              <w:rPr>
                <w:sz w:val="22"/>
                <w:szCs w:val="22"/>
              </w:rPr>
            </w:pPr>
            <w:r w:rsidRPr="007B2834">
              <w:rPr>
                <w:sz w:val="22"/>
                <w:szCs w:val="22"/>
              </w:rPr>
              <w:t>15</w:t>
            </w:r>
          </w:p>
        </w:tc>
        <w:tc>
          <w:tcPr>
            <w:tcW w:w="1002" w:type="pct"/>
            <w:tcBorders>
              <w:top w:val="single" w:sz="4" w:space="0" w:color="auto"/>
              <w:left w:val="single" w:sz="4" w:space="0" w:color="auto"/>
              <w:bottom w:val="single" w:sz="4" w:space="0" w:color="auto"/>
              <w:right w:val="single" w:sz="4" w:space="0" w:color="auto"/>
            </w:tcBorders>
          </w:tcPr>
          <w:p w14:paraId="285ED988" w14:textId="77777777" w:rsidR="00C00E01" w:rsidRPr="007B2834" w:rsidRDefault="00C00E01" w:rsidP="00FE6A1A">
            <w:pPr>
              <w:rPr>
                <w:sz w:val="22"/>
                <w:szCs w:val="22"/>
              </w:rPr>
            </w:pPr>
            <w:r w:rsidRPr="007B2834">
              <w:rPr>
                <w:sz w:val="22"/>
                <w:szCs w:val="22"/>
              </w:rPr>
              <w:t xml:space="preserve">Родник на Елани </w:t>
            </w:r>
          </w:p>
        </w:tc>
        <w:tc>
          <w:tcPr>
            <w:tcW w:w="1919" w:type="pct"/>
            <w:tcBorders>
              <w:top w:val="single" w:sz="4" w:space="0" w:color="auto"/>
              <w:left w:val="single" w:sz="4" w:space="0" w:color="auto"/>
              <w:bottom w:val="single" w:sz="4" w:space="0" w:color="auto"/>
              <w:right w:val="single" w:sz="4" w:space="0" w:color="auto"/>
            </w:tcBorders>
          </w:tcPr>
          <w:p w14:paraId="59CBF1F9" w14:textId="77777777" w:rsidR="00C00E01" w:rsidRPr="007B2834" w:rsidRDefault="00C00E01" w:rsidP="00FE6A1A">
            <w:pPr>
              <w:rPr>
                <w:sz w:val="22"/>
                <w:szCs w:val="22"/>
              </w:rPr>
            </w:pPr>
            <w:r w:rsidRPr="007B2834">
              <w:rPr>
                <w:sz w:val="22"/>
                <w:szCs w:val="22"/>
              </w:rPr>
              <w:t>Правый берег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000EC6CF" w14:textId="77777777" w:rsidR="00C00E01" w:rsidRPr="007B2834" w:rsidRDefault="00C00E01" w:rsidP="00FE6A1A">
            <w:pPr>
              <w:rPr>
                <w:sz w:val="22"/>
                <w:szCs w:val="22"/>
              </w:rPr>
            </w:pPr>
            <w:r w:rsidRPr="007B2834">
              <w:rPr>
                <w:sz w:val="22"/>
                <w:szCs w:val="22"/>
              </w:rPr>
              <w:t>Водой источника лечат глазные и сердечные заболевания.</w:t>
            </w:r>
          </w:p>
        </w:tc>
      </w:tr>
      <w:tr w:rsidR="00C00E01" w:rsidRPr="007B2834" w14:paraId="4AB5138B" w14:textId="77777777" w:rsidTr="006A2163">
        <w:tc>
          <w:tcPr>
            <w:tcW w:w="250" w:type="pct"/>
            <w:tcBorders>
              <w:top w:val="single" w:sz="4" w:space="0" w:color="auto"/>
              <w:left w:val="single" w:sz="4" w:space="0" w:color="auto"/>
              <w:bottom w:val="single" w:sz="4" w:space="0" w:color="auto"/>
              <w:right w:val="single" w:sz="4" w:space="0" w:color="auto"/>
            </w:tcBorders>
          </w:tcPr>
          <w:p w14:paraId="275932EB" w14:textId="77777777" w:rsidR="00C00E01" w:rsidRPr="007B2834" w:rsidRDefault="00C00E01" w:rsidP="00A459F2">
            <w:pPr>
              <w:jc w:val="both"/>
              <w:rPr>
                <w:sz w:val="22"/>
                <w:szCs w:val="22"/>
              </w:rPr>
            </w:pPr>
            <w:r w:rsidRPr="007B2834">
              <w:rPr>
                <w:sz w:val="22"/>
                <w:szCs w:val="22"/>
              </w:rPr>
              <w:t>16</w:t>
            </w:r>
          </w:p>
        </w:tc>
        <w:tc>
          <w:tcPr>
            <w:tcW w:w="1002" w:type="pct"/>
            <w:tcBorders>
              <w:top w:val="single" w:sz="4" w:space="0" w:color="auto"/>
              <w:left w:val="single" w:sz="4" w:space="0" w:color="auto"/>
              <w:bottom w:val="single" w:sz="4" w:space="0" w:color="auto"/>
              <w:right w:val="single" w:sz="4" w:space="0" w:color="auto"/>
            </w:tcBorders>
          </w:tcPr>
          <w:p w14:paraId="240317B2" w14:textId="77777777" w:rsidR="00C00E01" w:rsidRPr="007B2834" w:rsidRDefault="00C00E01" w:rsidP="00FE6A1A">
            <w:pPr>
              <w:rPr>
                <w:sz w:val="22"/>
                <w:szCs w:val="22"/>
              </w:rPr>
            </w:pPr>
            <w:r w:rsidRPr="007B2834">
              <w:rPr>
                <w:sz w:val="22"/>
                <w:szCs w:val="22"/>
              </w:rPr>
              <w:t>Родник Черная-Речка</w:t>
            </w:r>
          </w:p>
        </w:tc>
        <w:tc>
          <w:tcPr>
            <w:tcW w:w="1919" w:type="pct"/>
            <w:tcBorders>
              <w:top w:val="single" w:sz="4" w:space="0" w:color="auto"/>
              <w:left w:val="single" w:sz="4" w:space="0" w:color="auto"/>
              <w:bottom w:val="single" w:sz="4" w:space="0" w:color="auto"/>
              <w:right w:val="single" w:sz="4" w:space="0" w:color="auto"/>
            </w:tcBorders>
          </w:tcPr>
          <w:p w14:paraId="25B0D597" w14:textId="77777777" w:rsidR="00C00E01" w:rsidRPr="007B2834" w:rsidRDefault="00C00E01" w:rsidP="00FE6A1A">
            <w:pPr>
              <w:rPr>
                <w:sz w:val="22"/>
                <w:szCs w:val="22"/>
              </w:rPr>
            </w:pPr>
            <w:r w:rsidRPr="007B2834">
              <w:rPr>
                <w:sz w:val="22"/>
                <w:szCs w:val="22"/>
              </w:rPr>
              <w:t>Правый приток р. Кучерла в 12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0BFED81A" w14:textId="77777777" w:rsidR="00C00E01" w:rsidRPr="007B2834" w:rsidRDefault="00C00E01" w:rsidP="00FE6A1A">
            <w:pPr>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глазные заболевания.</w:t>
            </w:r>
          </w:p>
        </w:tc>
      </w:tr>
      <w:tr w:rsidR="00C00E01" w:rsidRPr="007B2834" w14:paraId="51CFF516" w14:textId="77777777" w:rsidTr="006A2163">
        <w:tc>
          <w:tcPr>
            <w:tcW w:w="250" w:type="pct"/>
            <w:tcBorders>
              <w:top w:val="single" w:sz="4" w:space="0" w:color="auto"/>
              <w:left w:val="single" w:sz="4" w:space="0" w:color="auto"/>
              <w:bottom w:val="single" w:sz="4" w:space="0" w:color="auto"/>
              <w:right w:val="single" w:sz="4" w:space="0" w:color="auto"/>
            </w:tcBorders>
          </w:tcPr>
          <w:p w14:paraId="1FBB9AE2" w14:textId="77777777" w:rsidR="00C00E01" w:rsidRPr="007B2834" w:rsidRDefault="00C00E01" w:rsidP="00A459F2">
            <w:pPr>
              <w:jc w:val="both"/>
              <w:rPr>
                <w:sz w:val="22"/>
                <w:szCs w:val="22"/>
              </w:rPr>
            </w:pPr>
            <w:r w:rsidRPr="007B2834">
              <w:rPr>
                <w:sz w:val="22"/>
                <w:szCs w:val="22"/>
              </w:rPr>
              <w:t>17</w:t>
            </w:r>
          </w:p>
        </w:tc>
        <w:tc>
          <w:tcPr>
            <w:tcW w:w="1002" w:type="pct"/>
            <w:tcBorders>
              <w:top w:val="single" w:sz="4" w:space="0" w:color="auto"/>
              <w:left w:val="single" w:sz="4" w:space="0" w:color="auto"/>
              <w:bottom w:val="single" w:sz="4" w:space="0" w:color="auto"/>
              <w:right w:val="single" w:sz="4" w:space="0" w:color="auto"/>
            </w:tcBorders>
          </w:tcPr>
          <w:p w14:paraId="7B318C57" w14:textId="77777777" w:rsidR="00C00E01" w:rsidRPr="007B2834" w:rsidRDefault="00C00E01" w:rsidP="00FE6A1A">
            <w:pPr>
              <w:rPr>
                <w:sz w:val="22"/>
                <w:szCs w:val="22"/>
              </w:rPr>
            </w:pPr>
            <w:r w:rsidRPr="007B2834">
              <w:rPr>
                <w:sz w:val="22"/>
                <w:szCs w:val="22"/>
              </w:rPr>
              <w:t xml:space="preserve">Родник Дьойгонок </w:t>
            </w:r>
          </w:p>
        </w:tc>
        <w:tc>
          <w:tcPr>
            <w:tcW w:w="1919" w:type="pct"/>
            <w:tcBorders>
              <w:top w:val="single" w:sz="4" w:space="0" w:color="auto"/>
              <w:left w:val="single" w:sz="4" w:space="0" w:color="auto"/>
              <w:bottom w:val="single" w:sz="4" w:space="0" w:color="auto"/>
              <w:right w:val="single" w:sz="4" w:space="0" w:color="auto"/>
            </w:tcBorders>
          </w:tcPr>
          <w:p w14:paraId="36E1E74F" w14:textId="77777777" w:rsidR="00C00E01" w:rsidRPr="007B2834" w:rsidRDefault="00C00E01" w:rsidP="00FE6A1A">
            <w:pPr>
              <w:rPr>
                <w:sz w:val="22"/>
                <w:szCs w:val="22"/>
              </w:rPr>
            </w:pPr>
            <w:r w:rsidRPr="007B2834">
              <w:rPr>
                <w:sz w:val="22"/>
                <w:szCs w:val="22"/>
              </w:rPr>
              <w:t>Левый приток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1373855D" w14:textId="77777777" w:rsidR="00C00E01" w:rsidRPr="007B2834" w:rsidRDefault="00C00E01" w:rsidP="00FE6A1A">
            <w:pPr>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желудочно-кишечные  заболевания.</w:t>
            </w:r>
          </w:p>
        </w:tc>
      </w:tr>
      <w:tr w:rsidR="00C00E01" w:rsidRPr="007B2834" w14:paraId="77312B00" w14:textId="77777777" w:rsidTr="006A2163">
        <w:tc>
          <w:tcPr>
            <w:tcW w:w="250" w:type="pct"/>
            <w:tcBorders>
              <w:top w:val="single" w:sz="4" w:space="0" w:color="auto"/>
              <w:left w:val="single" w:sz="4" w:space="0" w:color="auto"/>
              <w:bottom w:val="single" w:sz="4" w:space="0" w:color="auto"/>
              <w:right w:val="single" w:sz="4" w:space="0" w:color="auto"/>
            </w:tcBorders>
          </w:tcPr>
          <w:p w14:paraId="31FA1E97" w14:textId="77777777" w:rsidR="00C00E01" w:rsidRPr="007B2834" w:rsidRDefault="00C00E01" w:rsidP="00A459F2">
            <w:pPr>
              <w:jc w:val="both"/>
              <w:rPr>
                <w:sz w:val="22"/>
                <w:szCs w:val="22"/>
              </w:rPr>
            </w:pPr>
            <w:r w:rsidRPr="007B2834">
              <w:rPr>
                <w:sz w:val="22"/>
                <w:szCs w:val="22"/>
              </w:rPr>
              <w:t>18</w:t>
            </w:r>
          </w:p>
        </w:tc>
        <w:tc>
          <w:tcPr>
            <w:tcW w:w="1002" w:type="pct"/>
            <w:tcBorders>
              <w:top w:val="single" w:sz="4" w:space="0" w:color="auto"/>
              <w:left w:val="single" w:sz="4" w:space="0" w:color="auto"/>
              <w:bottom w:val="single" w:sz="4" w:space="0" w:color="auto"/>
              <w:right w:val="single" w:sz="4" w:space="0" w:color="auto"/>
            </w:tcBorders>
          </w:tcPr>
          <w:p w14:paraId="63745946" w14:textId="77777777" w:rsidR="00C00E01" w:rsidRPr="007B2834" w:rsidRDefault="00C00E01" w:rsidP="00FE6A1A">
            <w:pPr>
              <w:rPr>
                <w:sz w:val="22"/>
                <w:szCs w:val="22"/>
              </w:rPr>
            </w:pPr>
            <w:r w:rsidRPr="007B2834">
              <w:rPr>
                <w:sz w:val="22"/>
                <w:szCs w:val="22"/>
              </w:rPr>
              <w:t>Баатыр-таш</w:t>
            </w:r>
          </w:p>
        </w:tc>
        <w:tc>
          <w:tcPr>
            <w:tcW w:w="1919" w:type="pct"/>
            <w:tcBorders>
              <w:top w:val="single" w:sz="4" w:space="0" w:color="auto"/>
              <w:left w:val="single" w:sz="4" w:space="0" w:color="auto"/>
              <w:bottom w:val="single" w:sz="4" w:space="0" w:color="auto"/>
              <w:right w:val="single" w:sz="4" w:space="0" w:color="auto"/>
            </w:tcBorders>
          </w:tcPr>
          <w:p w14:paraId="0191CB25" w14:textId="77777777" w:rsidR="00C00E01" w:rsidRPr="007B2834" w:rsidRDefault="00C00E01" w:rsidP="00FE6A1A">
            <w:pPr>
              <w:rPr>
                <w:sz w:val="22"/>
                <w:szCs w:val="22"/>
              </w:rPr>
            </w:pPr>
            <w:r w:rsidRPr="007B2834">
              <w:rPr>
                <w:sz w:val="22"/>
                <w:szCs w:val="22"/>
              </w:rPr>
              <w:t xml:space="preserve">Каменные изваяния находятся в 700 м в юго-восточном направлении от пос. Кучерла.  </w:t>
            </w:r>
          </w:p>
        </w:tc>
        <w:tc>
          <w:tcPr>
            <w:tcW w:w="1829" w:type="pct"/>
            <w:tcBorders>
              <w:top w:val="single" w:sz="4" w:space="0" w:color="auto"/>
              <w:left w:val="single" w:sz="4" w:space="0" w:color="auto"/>
              <w:bottom w:val="single" w:sz="4" w:space="0" w:color="auto"/>
              <w:right w:val="single" w:sz="4" w:space="0" w:color="auto"/>
            </w:tcBorders>
          </w:tcPr>
          <w:p w14:paraId="512AEF75" w14:textId="77777777" w:rsidR="00C00E01" w:rsidRPr="007B2834" w:rsidRDefault="00C00E01" w:rsidP="00FE6A1A">
            <w:pPr>
              <w:rPr>
                <w:sz w:val="22"/>
                <w:szCs w:val="22"/>
              </w:rPr>
            </w:pPr>
            <w:r w:rsidRPr="007B2834">
              <w:rPr>
                <w:sz w:val="22"/>
                <w:szCs w:val="22"/>
              </w:rPr>
              <w:t xml:space="preserve">Баатыр-таш в переводе с алтайского «камень богатырь». По преданиям старожилов является местом захоронения местного богатыря. </w:t>
            </w:r>
          </w:p>
        </w:tc>
      </w:tr>
      <w:tr w:rsidR="00C00E01" w:rsidRPr="007B2834" w14:paraId="6533EE0B" w14:textId="77777777" w:rsidTr="006A2163">
        <w:tc>
          <w:tcPr>
            <w:tcW w:w="250" w:type="pct"/>
            <w:tcBorders>
              <w:top w:val="single" w:sz="4" w:space="0" w:color="auto"/>
              <w:left w:val="single" w:sz="4" w:space="0" w:color="auto"/>
              <w:bottom w:val="single" w:sz="4" w:space="0" w:color="auto"/>
              <w:right w:val="single" w:sz="4" w:space="0" w:color="auto"/>
            </w:tcBorders>
          </w:tcPr>
          <w:p w14:paraId="344B9FF4" w14:textId="77777777" w:rsidR="00C00E01" w:rsidRPr="007B2834" w:rsidRDefault="00C00E01" w:rsidP="00A459F2">
            <w:pPr>
              <w:jc w:val="both"/>
              <w:rPr>
                <w:sz w:val="22"/>
                <w:szCs w:val="22"/>
              </w:rPr>
            </w:pPr>
            <w:r w:rsidRPr="007B2834">
              <w:rPr>
                <w:sz w:val="22"/>
                <w:szCs w:val="22"/>
              </w:rPr>
              <w:t>19</w:t>
            </w:r>
          </w:p>
        </w:tc>
        <w:tc>
          <w:tcPr>
            <w:tcW w:w="1002" w:type="pct"/>
            <w:tcBorders>
              <w:top w:val="single" w:sz="4" w:space="0" w:color="auto"/>
              <w:left w:val="single" w:sz="4" w:space="0" w:color="auto"/>
              <w:bottom w:val="single" w:sz="4" w:space="0" w:color="auto"/>
              <w:right w:val="single" w:sz="4" w:space="0" w:color="auto"/>
            </w:tcBorders>
          </w:tcPr>
          <w:p w14:paraId="54441E58" w14:textId="77777777" w:rsidR="00C00E01" w:rsidRPr="007B2834" w:rsidRDefault="00C00E01" w:rsidP="00FE6A1A">
            <w:pPr>
              <w:rPr>
                <w:sz w:val="22"/>
                <w:szCs w:val="22"/>
              </w:rPr>
            </w:pPr>
            <w:r w:rsidRPr="007B2834">
              <w:rPr>
                <w:sz w:val="22"/>
                <w:szCs w:val="22"/>
              </w:rPr>
              <w:t>Место поклонения (повязывание кыйра) между с. Тюнгур и пос. Кучерла</w:t>
            </w:r>
          </w:p>
        </w:tc>
        <w:tc>
          <w:tcPr>
            <w:tcW w:w="1919" w:type="pct"/>
            <w:tcBorders>
              <w:top w:val="single" w:sz="4" w:space="0" w:color="auto"/>
              <w:left w:val="single" w:sz="4" w:space="0" w:color="auto"/>
              <w:bottom w:val="single" w:sz="4" w:space="0" w:color="auto"/>
              <w:right w:val="single" w:sz="4" w:space="0" w:color="auto"/>
            </w:tcBorders>
          </w:tcPr>
          <w:p w14:paraId="544CF37A" w14:textId="77777777" w:rsidR="00C00E01" w:rsidRPr="007B2834" w:rsidRDefault="00C00E01" w:rsidP="00FE6A1A">
            <w:pPr>
              <w:rPr>
                <w:sz w:val="22"/>
                <w:szCs w:val="22"/>
              </w:rPr>
            </w:pPr>
            <w:r w:rsidRPr="007B2834">
              <w:rPr>
                <w:sz w:val="22"/>
                <w:szCs w:val="22"/>
              </w:rPr>
              <w:t xml:space="preserve">В 1 км от с. Тюнгур в южном направлении.  </w:t>
            </w:r>
          </w:p>
        </w:tc>
        <w:tc>
          <w:tcPr>
            <w:tcW w:w="1829" w:type="pct"/>
            <w:tcBorders>
              <w:top w:val="single" w:sz="4" w:space="0" w:color="auto"/>
              <w:left w:val="single" w:sz="4" w:space="0" w:color="auto"/>
              <w:bottom w:val="single" w:sz="4" w:space="0" w:color="auto"/>
              <w:right w:val="single" w:sz="4" w:space="0" w:color="auto"/>
            </w:tcBorders>
          </w:tcPr>
          <w:p w14:paraId="27258389" w14:textId="77777777" w:rsidR="00C00E01" w:rsidRPr="007B2834" w:rsidRDefault="00C00E01" w:rsidP="00FE6A1A">
            <w:pPr>
              <w:rPr>
                <w:sz w:val="22"/>
                <w:szCs w:val="22"/>
              </w:rPr>
            </w:pPr>
            <w:r w:rsidRPr="007B2834">
              <w:rPr>
                <w:sz w:val="22"/>
                <w:szCs w:val="22"/>
              </w:rPr>
              <w:t>Культовое м</w:t>
            </w:r>
            <w:r w:rsidRPr="007B2834">
              <w:rPr>
                <w:rStyle w:val="extendedtext-full"/>
                <w:sz w:val="22"/>
                <w:szCs w:val="22"/>
              </w:rPr>
              <w:t xml:space="preserve">есто поклонения природе, при проведении свадебных обрядов.  </w:t>
            </w:r>
          </w:p>
        </w:tc>
      </w:tr>
      <w:tr w:rsidR="00C60E69" w:rsidRPr="007B2834" w14:paraId="6EC3B37D" w14:textId="77777777" w:rsidTr="006A2163">
        <w:tc>
          <w:tcPr>
            <w:tcW w:w="250" w:type="pct"/>
            <w:tcBorders>
              <w:top w:val="single" w:sz="4" w:space="0" w:color="auto"/>
              <w:left w:val="single" w:sz="4" w:space="0" w:color="auto"/>
              <w:bottom w:val="single" w:sz="4" w:space="0" w:color="auto"/>
              <w:right w:val="single" w:sz="4" w:space="0" w:color="auto"/>
            </w:tcBorders>
          </w:tcPr>
          <w:p w14:paraId="143FFC95" w14:textId="77777777" w:rsidR="00C60E69" w:rsidRPr="007B2834" w:rsidRDefault="00C60E69" w:rsidP="00A459F2">
            <w:pPr>
              <w:jc w:val="both"/>
              <w:rPr>
                <w:sz w:val="22"/>
                <w:szCs w:val="22"/>
              </w:rPr>
            </w:pPr>
            <w:r>
              <w:rPr>
                <w:sz w:val="22"/>
                <w:szCs w:val="22"/>
              </w:rPr>
              <w:lastRenderedPageBreak/>
              <w:t>20</w:t>
            </w:r>
          </w:p>
        </w:tc>
        <w:tc>
          <w:tcPr>
            <w:tcW w:w="1002" w:type="pct"/>
            <w:tcBorders>
              <w:top w:val="single" w:sz="4" w:space="0" w:color="auto"/>
              <w:left w:val="single" w:sz="4" w:space="0" w:color="auto"/>
              <w:bottom w:val="single" w:sz="4" w:space="0" w:color="auto"/>
              <w:right w:val="single" w:sz="4" w:space="0" w:color="auto"/>
            </w:tcBorders>
          </w:tcPr>
          <w:p w14:paraId="75C998C6" w14:textId="77777777" w:rsidR="00C60E69" w:rsidRPr="007B2834" w:rsidRDefault="00C60E69" w:rsidP="00FE6A1A">
            <w:pPr>
              <w:rPr>
                <w:sz w:val="22"/>
                <w:szCs w:val="22"/>
              </w:rPr>
            </w:pPr>
            <w:r>
              <w:rPr>
                <w:sz w:val="22"/>
                <w:szCs w:val="22"/>
              </w:rPr>
              <w:t>Родник Дьян-мес</w:t>
            </w:r>
          </w:p>
        </w:tc>
        <w:tc>
          <w:tcPr>
            <w:tcW w:w="1919" w:type="pct"/>
            <w:tcBorders>
              <w:top w:val="single" w:sz="4" w:space="0" w:color="auto"/>
              <w:left w:val="single" w:sz="4" w:space="0" w:color="auto"/>
              <w:bottom w:val="single" w:sz="4" w:space="0" w:color="auto"/>
              <w:right w:val="single" w:sz="4" w:space="0" w:color="auto"/>
            </w:tcBorders>
          </w:tcPr>
          <w:p w14:paraId="51F6CA0E" w14:textId="77777777" w:rsidR="00C60E69" w:rsidRPr="007B2834" w:rsidRDefault="00AB0EC2" w:rsidP="00FE6A1A">
            <w:pPr>
              <w:rPr>
                <w:sz w:val="22"/>
                <w:szCs w:val="22"/>
              </w:rPr>
            </w:pPr>
            <w:r>
              <w:rPr>
                <w:sz w:val="22"/>
                <w:szCs w:val="22"/>
              </w:rPr>
              <w:t>Родник находится по правому берегу р. Кучерла около грота Куйлу</w:t>
            </w:r>
          </w:p>
        </w:tc>
        <w:tc>
          <w:tcPr>
            <w:tcW w:w="1829" w:type="pct"/>
            <w:tcBorders>
              <w:top w:val="single" w:sz="4" w:space="0" w:color="auto"/>
              <w:left w:val="single" w:sz="4" w:space="0" w:color="auto"/>
              <w:bottom w:val="single" w:sz="4" w:space="0" w:color="auto"/>
              <w:right w:val="single" w:sz="4" w:space="0" w:color="auto"/>
            </w:tcBorders>
          </w:tcPr>
          <w:p w14:paraId="03B26B1C" w14:textId="77777777" w:rsidR="00C60E69" w:rsidRPr="007B2834" w:rsidRDefault="00AB0EC2" w:rsidP="00FE6A1A">
            <w:pPr>
              <w:rPr>
                <w:sz w:val="22"/>
                <w:szCs w:val="22"/>
              </w:rPr>
            </w:pPr>
            <w:r>
              <w:rPr>
                <w:sz w:val="22"/>
                <w:szCs w:val="22"/>
              </w:rPr>
              <w:t>Место для духовного паломничества</w:t>
            </w:r>
          </w:p>
        </w:tc>
      </w:tr>
      <w:tr w:rsidR="00AB0EC2" w:rsidRPr="007B2834" w14:paraId="3BA96150" w14:textId="77777777" w:rsidTr="006A2163">
        <w:tc>
          <w:tcPr>
            <w:tcW w:w="250" w:type="pct"/>
            <w:tcBorders>
              <w:top w:val="single" w:sz="4" w:space="0" w:color="auto"/>
              <w:left w:val="single" w:sz="4" w:space="0" w:color="auto"/>
              <w:bottom w:val="single" w:sz="4" w:space="0" w:color="auto"/>
              <w:right w:val="single" w:sz="4" w:space="0" w:color="auto"/>
            </w:tcBorders>
          </w:tcPr>
          <w:p w14:paraId="64C9A397" w14:textId="77777777" w:rsidR="00AB0EC2" w:rsidRDefault="00AB0EC2" w:rsidP="00A459F2">
            <w:pPr>
              <w:jc w:val="both"/>
              <w:rPr>
                <w:sz w:val="22"/>
                <w:szCs w:val="22"/>
              </w:rPr>
            </w:pPr>
            <w:r>
              <w:rPr>
                <w:sz w:val="22"/>
                <w:szCs w:val="22"/>
              </w:rPr>
              <w:t>21</w:t>
            </w:r>
          </w:p>
        </w:tc>
        <w:tc>
          <w:tcPr>
            <w:tcW w:w="1002" w:type="pct"/>
            <w:tcBorders>
              <w:top w:val="single" w:sz="4" w:space="0" w:color="auto"/>
              <w:left w:val="single" w:sz="4" w:space="0" w:color="auto"/>
              <w:bottom w:val="single" w:sz="4" w:space="0" w:color="auto"/>
              <w:right w:val="single" w:sz="4" w:space="0" w:color="auto"/>
            </w:tcBorders>
          </w:tcPr>
          <w:p w14:paraId="2695C853" w14:textId="77777777" w:rsidR="00AB0EC2" w:rsidRDefault="00AB0EC2" w:rsidP="00FE6A1A">
            <w:pPr>
              <w:rPr>
                <w:sz w:val="22"/>
                <w:szCs w:val="22"/>
              </w:rPr>
            </w:pPr>
            <w:r>
              <w:rPr>
                <w:sz w:val="22"/>
                <w:szCs w:val="22"/>
              </w:rPr>
              <w:t>Гора Кызыл</w:t>
            </w:r>
          </w:p>
        </w:tc>
        <w:tc>
          <w:tcPr>
            <w:tcW w:w="1919" w:type="pct"/>
            <w:tcBorders>
              <w:top w:val="single" w:sz="4" w:space="0" w:color="auto"/>
              <w:left w:val="single" w:sz="4" w:space="0" w:color="auto"/>
              <w:bottom w:val="single" w:sz="4" w:space="0" w:color="auto"/>
              <w:right w:val="single" w:sz="4" w:space="0" w:color="auto"/>
            </w:tcBorders>
          </w:tcPr>
          <w:p w14:paraId="5B32E447" w14:textId="77777777" w:rsidR="00AB0EC2" w:rsidRDefault="00AB0EC2" w:rsidP="00FE6A1A">
            <w:pPr>
              <w:rPr>
                <w:sz w:val="22"/>
                <w:szCs w:val="22"/>
              </w:rPr>
            </w:pPr>
            <w:r>
              <w:rPr>
                <w:sz w:val="22"/>
                <w:szCs w:val="22"/>
              </w:rPr>
              <w:t>В северном направлении от села Тюнгур</w:t>
            </w:r>
          </w:p>
        </w:tc>
        <w:tc>
          <w:tcPr>
            <w:tcW w:w="1829" w:type="pct"/>
            <w:tcBorders>
              <w:top w:val="single" w:sz="4" w:space="0" w:color="auto"/>
              <w:left w:val="single" w:sz="4" w:space="0" w:color="auto"/>
              <w:bottom w:val="single" w:sz="4" w:space="0" w:color="auto"/>
              <w:right w:val="single" w:sz="4" w:space="0" w:color="auto"/>
            </w:tcBorders>
          </w:tcPr>
          <w:p w14:paraId="4A6C669D" w14:textId="77777777" w:rsidR="00AB0EC2" w:rsidRDefault="00AB0EC2" w:rsidP="00FE6A1A">
            <w:pPr>
              <w:rPr>
                <w:sz w:val="22"/>
                <w:szCs w:val="22"/>
              </w:rPr>
            </w:pPr>
            <w:r>
              <w:rPr>
                <w:sz w:val="22"/>
                <w:szCs w:val="22"/>
              </w:rPr>
              <w:t>Место для проведения обрядов и духовного паломничества</w:t>
            </w:r>
          </w:p>
        </w:tc>
      </w:tr>
      <w:tr w:rsidR="00AB0EC2" w:rsidRPr="007B2834" w14:paraId="1296CC78" w14:textId="77777777" w:rsidTr="006A2163">
        <w:tc>
          <w:tcPr>
            <w:tcW w:w="250" w:type="pct"/>
            <w:tcBorders>
              <w:top w:val="single" w:sz="4" w:space="0" w:color="auto"/>
              <w:left w:val="single" w:sz="4" w:space="0" w:color="auto"/>
              <w:bottom w:val="single" w:sz="4" w:space="0" w:color="auto"/>
              <w:right w:val="single" w:sz="4" w:space="0" w:color="auto"/>
            </w:tcBorders>
          </w:tcPr>
          <w:p w14:paraId="6C071074" w14:textId="77777777" w:rsidR="00AB0EC2" w:rsidRDefault="00AB0EC2" w:rsidP="00A459F2">
            <w:pPr>
              <w:jc w:val="both"/>
              <w:rPr>
                <w:sz w:val="22"/>
                <w:szCs w:val="22"/>
              </w:rPr>
            </w:pPr>
            <w:r>
              <w:rPr>
                <w:sz w:val="22"/>
                <w:szCs w:val="22"/>
              </w:rPr>
              <w:t>22</w:t>
            </w:r>
          </w:p>
        </w:tc>
        <w:tc>
          <w:tcPr>
            <w:tcW w:w="1002" w:type="pct"/>
            <w:tcBorders>
              <w:top w:val="single" w:sz="4" w:space="0" w:color="auto"/>
              <w:left w:val="single" w:sz="4" w:space="0" w:color="auto"/>
              <w:bottom w:val="single" w:sz="4" w:space="0" w:color="auto"/>
              <w:right w:val="single" w:sz="4" w:space="0" w:color="auto"/>
            </w:tcBorders>
          </w:tcPr>
          <w:p w14:paraId="660F1C89" w14:textId="77777777" w:rsidR="00AB0EC2" w:rsidRDefault="00AB0EC2" w:rsidP="00FE6A1A">
            <w:pPr>
              <w:rPr>
                <w:sz w:val="22"/>
                <w:szCs w:val="22"/>
              </w:rPr>
            </w:pPr>
            <w:r>
              <w:rPr>
                <w:sz w:val="22"/>
                <w:szCs w:val="22"/>
              </w:rPr>
              <w:t>Гора Саптан</w:t>
            </w:r>
          </w:p>
        </w:tc>
        <w:tc>
          <w:tcPr>
            <w:tcW w:w="1919" w:type="pct"/>
            <w:tcBorders>
              <w:top w:val="single" w:sz="4" w:space="0" w:color="auto"/>
              <w:left w:val="single" w:sz="4" w:space="0" w:color="auto"/>
              <w:bottom w:val="single" w:sz="4" w:space="0" w:color="auto"/>
              <w:right w:val="single" w:sz="4" w:space="0" w:color="auto"/>
            </w:tcBorders>
          </w:tcPr>
          <w:p w14:paraId="6CC6B146" w14:textId="77777777" w:rsidR="00AB0EC2" w:rsidRDefault="00AB0EC2" w:rsidP="00FE6A1A">
            <w:pPr>
              <w:rPr>
                <w:sz w:val="22"/>
                <w:szCs w:val="22"/>
              </w:rPr>
            </w:pPr>
            <w:r>
              <w:rPr>
                <w:sz w:val="22"/>
                <w:szCs w:val="22"/>
              </w:rPr>
              <w:t xml:space="preserve">Примерно в </w:t>
            </w:r>
            <w:r w:rsidR="00663C80">
              <w:rPr>
                <w:sz w:val="22"/>
                <w:szCs w:val="22"/>
              </w:rPr>
              <w:t>3 км на север</w:t>
            </w:r>
            <w:r>
              <w:rPr>
                <w:sz w:val="22"/>
                <w:szCs w:val="22"/>
              </w:rPr>
              <w:t xml:space="preserve"> от села Катанда</w:t>
            </w:r>
          </w:p>
        </w:tc>
        <w:tc>
          <w:tcPr>
            <w:tcW w:w="1829" w:type="pct"/>
            <w:tcBorders>
              <w:top w:val="single" w:sz="4" w:space="0" w:color="auto"/>
              <w:left w:val="single" w:sz="4" w:space="0" w:color="auto"/>
              <w:bottom w:val="single" w:sz="4" w:space="0" w:color="auto"/>
              <w:right w:val="single" w:sz="4" w:space="0" w:color="auto"/>
            </w:tcBorders>
          </w:tcPr>
          <w:p w14:paraId="1D8BADC9" w14:textId="77777777" w:rsidR="00AB0EC2" w:rsidRDefault="00AB0EC2" w:rsidP="00FE6A1A">
            <w:pPr>
              <w:rPr>
                <w:sz w:val="22"/>
                <w:szCs w:val="22"/>
              </w:rPr>
            </w:pPr>
            <w:r>
              <w:rPr>
                <w:sz w:val="22"/>
                <w:szCs w:val="22"/>
              </w:rPr>
              <w:t>Место для проведения обрядов и духовного паломничества</w:t>
            </w:r>
          </w:p>
        </w:tc>
      </w:tr>
    </w:tbl>
    <w:p w14:paraId="3E2EBFE8" w14:textId="77777777" w:rsidR="003F26C7" w:rsidRDefault="003F26C7" w:rsidP="00487273">
      <w:pPr>
        <w:pStyle w:val="1ff9"/>
        <w:sectPr w:rsidR="003F26C7" w:rsidSect="008446B1">
          <w:pgSz w:w="16838" w:h="11906" w:orient="landscape"/>
          <w:pgMar w:top="567" w:right="1134" w:bottom="851" w:left="1134" w:header="709" w:footer="709" w:gutter="0"/>
          <w:cols w:space="708"/>
          <w:docGrid w:linePitch="360"/>
        </w:sectPr>
      </w:pPr>
    </w:p>
    <w:p w14:paraId="2284F67C" w14:textId="77777777" w:rsidR="00A61448" w:rsidRPr="009E3A12" w:rsidRDefault="00A61448" w:rsidP="00487273">
      <w:pPr>
        <w:pStyle w:val="1ff9"/>
      </w:pPr>
    </w:p>
    <w:p w14:paraId="61F0A64C" w14:textId="77777777" w:rsidR="00B02AF3" w:rsidRPr="000D6B00" w:rsidRDefault="00B02AF3" w:rsidP="00487273">
      <w:pPr>
        <w:pStyle w:val="1ff9"/>
      </w:pPr>
      <w:bookmarkStart w:id="66" w:name="_Toc92475878"/>
      <w:r w:rsidRPr="000D6B00">
        <w:t>1.3 Социально-экономическое положение муниципального образования</w:t>
      </w:r>
      <w:bookmarkEnd w:id="52"/>
      <w:bookmarkEnd w:id="56"/>
      <w:bookmarkEnd w:id="66"/>
    </w:p>
    <w:p w14:paraId="682894BD" w14:textId="77777777" w:rsidR="00863658" w:rsidRPr="00DB68A8" w:rsidRDefault="00863658" w:rsidP="00487273">
      <w:pPr>
        <w:pStyle w:val="1ff9"/>
      </w:pPr>
    </w:p>
    <w:p w14:paraId="77DEFC69" w14:textId="77777777" w:rsidR="00B02AF3" w:rsidRPr="00EC46F6" w:rsidRDefault="00BA5F3E" w:rsidP="00487273">
      <w:pPr>
        <w:pStyle w:val="2fb"/>
      </w:pPr>
      <w:bookmarkStart w:id="67" w:name="_Toc261434123"/>
      <w:bookmarkStart w:id="68" w:name="_Toc274600808"/>
      <w:bookmarkStart w:id="69" w:name="_Toc92475879"/>
      <w:r w:rsidRPr="00EC46F6">
        <w:t>1.3.1</w:t>
      </w:r>
      <w:r w:rsidR="00B02AF3" w:rsidRPr="00EC46F6">
        <w:t xml:space="preserve"> История заселения</w:t>
      </w:r>
      <w:bookmarkEnd w:id="67"/>
      <w:bookmarkEnd w:id="68"/>
      <w:bookmarkEnd w:id="69"/>
    </w:p>
    <w:p w14:paraId="40863B9C" w14:textId="77777777" w:rsidR="007F4030" w:rsidRDefault="007F4030" w:rsidP="002E0216">
      <w:pPr>
        <w:pStyle w:val="a7"/>
        <w:ind w:firstLine="709"/>
        <w:rPr>
          <w:color w:val="000000"/>
          <w:sz w:val="24"/>
        </w:rPr>
      </w:pPr>
    </w:p>
    <w:p w14:paraId="78A9A610" w14:textId="77777777" w:rsidR="00E80FA8" w:rsidRPr="009E3A12" w:rsidRDefault="00E80FA8" w:rsidP="002E0216">
      <w:pPr>
        <w:pStyle w:val="a7"/>
        <w:ind w:firstLine="709"/>
        <w:rPr>
          <w:color w:val="000000"/>
          <w:sz w:val="24"/>
        </w:rPr>
      </w:pPr>
      <w:r w:rsidRPr="009E3A12">
        <w:rPr>
          <w:color w:val="000000"/>
          <w:sz w:val="24"/>
        </w:rPr>
        <w:t>Активное массовое заселение Катандинской степ</w:t>
      </w:r>
      <w:r w:rsidR="004A44C6">
        <w:rPr>
          <w:color w:val="000000"/>
          <w:sz w:val="24"/>
        </w:rPr>
        <w:t>и</w:t>
      </w:r>
      <w:r w:rsidRPr="009E3A12">
        <w:rPr>
          <w:color w:val="000000"/>
          <w:sz w:val="24"/>
        </w:rPr>
        <w:t xml:space="preserve"> относится к началу Х1Х в. Новые волны переселений русского и алтайского населения происходили в течение всего Х1Х в. Сюда же переселялись выходцы с Северного Алтая и из Кузнецкого края, в частности телеуты. Верховья рек заселялись в основном кочевниками- казахами из Казахстана.</w:t>
      </w:r>
    </w:p>
    <w:p w14:paraId="1F549E37" w14:textId="77777777" w:rsidR="00E80FA8" w:rsidRPr="009E3A12" w:rsidRDefault="00E80FA8" w:rsidP="002E0216">
      <w:pPr>
        <w:pStyle w:val="a7"/>
        <w:ind w:firstLine="709"/>
        <w:rPr>
          <w:color w:val="000000"/>
          <w:sz w:val="24"/>
        </w:rPr>
      </w:pPr>
      <w:r w:rsidRPr="009E3A12">
        <w:rPr>
          <w:color w:val="000000"/>
          <w:sz w:val="24"/>
        </w:rPr>
        <w:t xml:space="preserve"> Увеличилось население в годы столыпинской аграрной реформы, одним из направлений которой было массовое переселение крестьян из европейской части страны в Сибирь. В годы советской власти и гражданской войны часть населения ушла за рубеж. Во время коллективизации зажиточные жители Усть-Коксинского района пострадали от репрессий.</w:t>
      </w:r>
    </w:p>
    <w:p w14:paraId="0C4654C3" w14:textId="77777777" w:rsidR="001C2AEA" w:rsidRPr="009E3A12" w:rsidRDefault="001C2AEA" w:rsidP="00C21DA3">
      <w:pPr>
        <w:spacing w:after="240"/>
        <w:ind w:firstLine="709"/>
        <w:jc w:val="right"/>
      </w:pPr>
      <w:r w:rsidRPr="009E3A12">
        <w:t>Таблица</w:t>
      </w:r>
      <w:r w:rsidR="00025019">
        <w:t xml:space="preserve"> </w:t>
      </w:r>
      <w:r w:rsidR="001C6B94">
        <w:t>6</w:t>
      </w:r>
    </w:p>
    <w:p w14:paraId="012E79D6" w14:textId="77777777" w:rsidR="001C2AEA" w:rsidRPr="009E3A12" w:rsidRDefault="001C2AEA" w:rsidP="00C21DA3">
      <w:pPr>
        <w:spacing w:after="240"/>
        <w:ind w:firstLine="709"/>
        <w:jc w:val="center"/>
      </w:pPr>
      <w:r w:rsidRPr="009E3A12">
        <w:t>Населенные пункты</w:t>
      </w:r>
      <w:r w:rsidR="00BA4CFE">
        <w:t xml:space="preserve"> </w:t>
      </w:r>
      <w:r w:rsidR="00340F63">
        <w:t>Катандинского</w:t>
      </w:r>
      <w:r w:rsidR="00BA4CFE">
        <w:t xml:space="preserve"> СП</w:t>
      </w:r>
      <w:r w:rsidRPr="009E3A12">
        <w:t xml:space="preserve"> Усть-Коксинского района за период с 19</w:t>
      </w:r>
      <w:r w:rsidR="00340F63">
        <w:t xml:space="preserve">59 </w:t>
      </w:r>
      <w:r w:rsidRPr="009E3A12">
        <w:t xml:space="preserve">по </w:t>
      </w:r>
      <w:smartTag w:uri="urn:schemas-microsoft-com:office:smarttags" w:element="metricconverter">
        <w:smartTagPr>
          <w:attr w:name="ProductID" w:val="2006 г"/>
        </w:smartTagPr>
        <w:r w:rsidRPr="009E3A12">
          <w:t>2006 г</w:t>
        </w:r>
      </w:smartTag>
      <w:r w:rsidRPr="009E3A12">
        <w:t>.г.</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270"/>
        <w:gridCol w:w="769"/>
        <w:gridCol w:w="897"/>
        <w:gridCol w:w="900"/>
        <w:gridCol w:w="1260"/>
        <w:gridCol w:w="783"/>
        <w:gridCol w:w="7"/>
        <w:gridCol w:w="1944"/>
      </w:tblGrid>
      <w:tr w:rsidR="001C2AEA" w:rsidRPr="00BB6A43" w14:paraId="59C6FF5B" w14:textId="77777777">
        <w:trPr>
          <w:tblHeader/>
          <w:jc w:val="center"/>
        </w:trPr>
        <w:tc>
          <w:tcPr>
            <w:tcW w:w="3270" w:type="dxa"/>
            <w:tcBorders>
              <w:top w:val="single" w:sz="4" w:space="0" w:color="000000"/>
              <w:left w:val="single" w:sz="4" w:space="0" w:color="000000"/>
              <w:bottom w:val="single" w:sz="4" w:space="0" w:color="000000"/>
              <w:right w:val="single" w:sz="4" w:space="0" w:color="000000"/>
            </w:tcBorders>
          </w:tcPr>
          <w:p w14:paraId="6F04B4AC" w14:textId="77777777" w:rsidR="001C2AEA" w:rsidRPr="00BB6A43" w:rsidRDefault="001C2AEA" w:rsidP="00A74620">
            <w:pPr>
              <w:jc w:val="center"/>
              <w:rPr>
                <w:b/>
                <w:sz w:val="22"/>
                <w:szCs w:val="22"/>
              </w:rPr>
            </w:pPr>
            <w:r w:rsidRPr="00BB6A43">
              <w:rPr>
                <w:b/>
                <w:sz w:val="22"/>
                <w:szCs w:val="22"/>
              </w:rPr>
              <w:t>Населённые пункты</w:t>
            </w:r>
          </w:p>
        </w:tc>
        <w:tc>
          <w:tcPr>
            <w:tcW w:w="769" w:type="dxa"/>
            <w:tcBorders>
              <w:top w:val="single" w:sz="4" w:space="0" w:color="000000"/>
              <w:left w:val="single" w:sz="4" w:space="0" w:color="000000"/>
              <w:bottom w:val="single" w:sz="4" w:space="0" w:color="000000"/>
              <w:right w:val="single" w:sz="4" w:space="0" w:color="000000"/>
            </w:tcBorders>
          </w:tcPr>
          <w:p w14:paraId="22941197" w14:textId="77777777" w:rsidR="001C2AEA" w:rsidRPr="00BB6A43" w:rsidRDefault="001C2AEA" w:rsidP="00A74620">
            <w:pPr>
              <w:jc w:val="center"/>
              <w:rPr>
                <w:b/>
                <w:sz w:val="22"/>
                <w:szCs w:val="22"/>
              </w:rPr>
            </w:pPr>
            <w:smartTag w:uri="urn:schemas-microsoft-com:office:smarttags" w:element="metricconverter">
              <w:smartTagPr>
                <w:attr w:name="ProductID" w:val="1939 г"/>
              </w:smartTagPr>
              <w:r w:rsidRPr="00BB6A43">
                <w:rPr>
                  <w:b/>
                  <w:sz w:val="22"/>
                  <w:szCs w:val="22"/>
                </w:rPr>
                <w:t>1939 г</w:t>
              </w:r>
            </w:smartTag>
            <w:r w:rsidRPr="00BB6A43">
              <w:rPr>
                <w:b/>
                <w:sz w:val="22"/>
                <w:szCs w:val="22"/>
              </w:rPr>
              <w:t>.</w:t>
            </w:r>
          </w:p>
        </w:tc>
        <w:tc>
          <w:tcPr>
            <w:tcW w:w="897" w:type="dxa"/>
            <w:tcBorders>
              <w:top w:val="single" w:sz="4" w:space="0" w:color="000000"/>
              <w:left w:val="single" w:sz="4" w:space="0" w:color="000000"/>
              <w:bottom w:val="single" w:sz="4" w:space="0" w:color="000000"/>
              <w:right w:val="single" w:sz="4" w:space="0" w:color="000000"/>
            </w:tcBorders>
          </w:tcPr>
          <w:p w14:paraId="25738A79" w14:textId="77777777" w:rsidR="001C2AEA" w:rsidRPr="00BB6A43" w:rsidRDefault="001C2AEA" w:rsidP="00A74620">
            <w:pPr>
              <w:jc w:val="center"/>
              <w:rPr>
                <w:b/>
                <w:sz w:val="22"/>
                <w:szCs w:val="22"/>
              </w:rPr>
            </w:pPr>
            <w:smartTag w:uri="urn:schemas-microsoft-com:office:smarttags" w:element="metricconverter">
              <w:smartTagPr>
                <w:attr w:name="ProductID" w:val="1959 г"/>
              </w:smartTagPr>
              <w:r w:rsidRPr="00BB6A43">
                <w:rPr>
                  <w:b/>
                  <w:sz w:val="22"/>
                  <w:szCs w:val="22"/>
                </w:rPr>
                <w:t>1959 г</w:t>
              </w:r>
            </w:smartTag>
            <w:r w:rsidRPr="00BB6A43">
              <w:rPr>
                <w:b/>
                <w:sz w:val="22"/>
                <w:szCs w:val="22"/>
              </w:rPr>
              <w:t>.</w:t>
            </w:r>
          </w:p>
        </w:tc>
        <w:tc>
          <w:tcPr>
            <w:tcW w:w="900" w:type="dxa"/>
            <w:tcBorders>
              <w:top w:val="single" w:sz="4" w:space="0" w:color="000000"/>
              <w:left w:val="single" w:sz="4" w:space="0" w:color="000000"/>
              <w:bottom w:val="single" w:sz="4" w:space="0" w:color="000000"/>
              <w:right w:val="single" w:sz="4" w:space="0" w:color="000000"/>
            </w:tcBorders>
          </w:tcPr>
          <w:p w14:paraId="5C941BC6" w14:textId="77777777" w:rsidR="001C2AEA" w:rsidRPr="00BB6A43" w:rsidRDefault="001C2AEA" w:rsidP="00A74620">
            <w:pPr>
              <w:jc w:val="center"/>
              <w:rPr>
                <w:b/>
                <w:sz w:val="22"/>
                <w:szCs w:val="22"/>
              </w:rPr>
            </w:pPr>
            <w:smartTag w:uri="urn:schemas-microsoft-com:office:smarttags" w:element="metricconverter">
              <w:smartTagPr>
                <w:attr w:name="ProductID" w:val="1973 г"/>
              </w:smartTagPr>
              <w:r w:rsidRPr="00BB6A43">
                <w:rPr>
                  <w:b/>
                  <w:sz w:val="22"/>
                  <w:szCs w:val="22"/>
                </w:rPr>
                <w:t>1973 г</w:t>
              </w:r>
            </w:smartTag>
            <w:r w:rsidRPr="00BB6A43">
              <w:rPr>
                <w:b/>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38FA5046" w14:textId="77777777" w:rsidR="001C2AEA" w:rsidRPr="00BB6A43" w:rsidRDefault="001C2AEA" w:rsidP="00A74620">
            <w:pPr>
              <w:jc w:val="center"/>
              <w:rPr>
                <w:b/>
                <w:sz w:val="22"/>
                <w:szCs w:val="22"/>
              </w:rPr>
            </w:pPr>
            <w:r w:rsidRPr="00BB6A43">
              <w:rPr>
                <w:b/>
                <w:sz w:val="22"/>
                <w:szCs w:val="22"/>
              </w:rPr>
              <w:t>1977г.</w:t>
            </w:r>
          </w:p>
        </w:tc>
        <w:tc>
          <w:tcPr>
            <w:tcW w:w="783" w:type="dxa"/>
            <w:tcBorders>
              <w:top w:val="single" w:sz="4" w:space="0" w:color="000000"/>
              <w:left w:val="single" w:sz="4" w:space="0" w:color="000000"/>
              <w:bottom w:val="single" w:sz="4" w:space="0" w:color="000000"/>
              <w:right w:val="single" w:sz="4" w:space="0" w:color="000000"/>
            </w:tcBorders>
          </w:tcPr>
          <w:p w14:paraId="75E662FF" w14:textId="77777777" w:rsidR="001C2AEA" w:rsidRPr="00BB6A43" w:rsidRDefault="001C2AEA" w:rsidP="00A74620">
            <w:pPr>
              <w:jc w:val="center"/>
              <w:rPr>
                <w:b/>
                <w:sz w:val="22"/>
                <w:szCs w:val="22"/>
              </w:rPr>
            </w:pPr>
            <w:smartTag w:uri="urn:schemas-microsoft-com:office:smarttags" w:element="metricconverter">
              <w:smartTagPr>
                <w:attr w:name="ProductID" w:val="1989 г"/>
              </w:smartTagPr>
              <w:r w:rsidRPr="00BB6A43">
                <w:rPr>
                  <w:b/>
                  <w:sz w:val="22"/>
                  <w:szCs w:val="22"/>
                </w:rPr>
                <w:t>1989 г</w:t>
              </w:r>
            </w:smartTag>
            <w:r w:rsidRPr="00BB6A43">
              <w:rPr>
                <w:b/>
                <w:sz w:val="22"/>
                <w:szCs w:val="22"/>
              </w:rPr>
              <w:t>.</w:t>
            </w:r>
          </w:p>
        </w:tc>
        <w:tc>
          <w:tcPr>
            <w:tcW w:w="1951" w:type="dxa"/>
            <w:gridSpan w:val="2"/>
            <w:tcBorders>
              <w:top w:val="single" w:sz="4" w:space="0" w:color="000000"/>
              <w:left w:val="single" w:sz="4" w:space="0" w:color="000000"/>
              <w:bottom w:val="single" w:sz="4" w:space="0" w:color="000000"/>
              <w:right w:val="single" w:sz="4" w:space="0" w:color="000000"/>
            </w:tcBorders>
          </w:tcPr>
          <w:p w14:paraId="2270BB1D" w14:textId="77777777" w:rsidR="001C2AEA" w:rsidRPr="00BB6A43" w:rsidRDefault="001C2AEA" w:rsidP="00A74620">
            <w:pPr>
              <w:jc w:val="center"/>
              <w:rPr>
                <w:b/>
                <w:sz w:val="22"/>
                <w:szCs w:val="22"/>
              </w:rPr>
            </w:pPr>
            <w:smartTag w:uri="urn:schemas-microsoft-com:office:smarttags" w:element="metricconverter">
              <w:smartTagPr>
                <w:attr w:name="ProductID" w:val="2006 г"/>
              </w:smartTagPr>
              <w:r w:rsidRPr="00BB6A43">
                <w:rPr>
                  <w:b/>
                  <w:sz w:val="22"/>
                  <w:szCs w:val="22"/>
                </w:rPr>
                <w:t>2006 г</w:t>
              </w:r>
            </w:smartTag>
            <w:r w:rsidRPr="00BB6A43">
              <w:rPr>
                <w:b/>
                <w:sz w:val="22"/>
                <w:szCs w:val="22"/>
              </w:rPr>
              <w:t>.</w:t>
            </w:r>
          </w:p>
        </w:tc>
      </w:tr>
      <w:tr w:rsidR="001C2AEA" w:rsidRPr="00BB6A43" w14:paraId="6E103995"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423F2C43" w14:textId="77777777" w:rsidR="001C2AEA" w:rsidRPr="00BB6A43" w:rsidRDefault="001C2AEA" w:rsidP="00A74620">
            <w:pPr>
              <w:jc w:val="both"/>
              <w:rPr>
                <w:sz w:val="22"/>
                <w:szCs w:val="22"/>
              </w:rPr>
            </w:pPr>
            <w:r w:rsidRPr="00BB6A43">
              <w:rPr>
                <w:sz w:val="22"/>
                <w:szCs w:val="22"/>
              </w:rPr>
              <w:t>Усть-Коксинский район</w:t>
            </w:r>
          </w:p>
        </w:tc>
        <w:tc>
          <w:tcPr>
            <w:tcW w:w="769" w:type="dxa"/>
            <w:tcBorders>
              <w:top w:val="single" w:sz="4" w:space="0" w:color="000000"/>
              <w:left w:val="single" w:sz="4" w:space="0" w:color="000000"/>
              <w:bottom w:val="single" w:sz="4" w:space="0" w:color="000000"/>
              <w:right w:val="single" w:sz="4" w:space="0" w:color="000000"/>
            </w:tcBorders>
          </w:tcPr>
          <w:p w14:paraId="0C91D6E4" w14:textId="77777777" w:rsidR="001C2AEA" w:rsidRPr="00BB6A43" w:rsidRDefault="001C2AEA" w:rsidP="00A74620">
            <w:pPr>
              <w:jc w:val="center"/>
              <w:rPr>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51EDA66B" w14:textId="77777777" w:rsidR="001C2AEA" w:rsidRPr="00BB6A43" w:rsidRDefault="001C2AEA" w:rsidP="00A74620">
            <w:pPr>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5163C8D" w14:textId="77777777" w:rsidR="001C2AEA" w:rsidRPr="00BB6A43" w:rsidRDefault="001C2AEA" w:rsidP="00A74620">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11DB35B" w14:textId="77777777" w:rsidR="001C2AEA" w:rsidRPr="00BB6A43" w:rsidRDefault="001C2AEA" w:rsidP="00A74620">
            <w:pPr>
              <w:jc w:val="center"/>
              <w:rPr>
                <w:sz w:val="22"/>
                <w:szCs w:val="22"/>
              </w:rPr>
            </w:pPr>
          </w:p>
        </w:tc>
        <w:tc>
          <w:tcPr>
            <w:tcW w:w="783" w:type="dxa"/>
            <w:tcBorders>
              <w:top w:val="single" w:sz="4" w:space="0" w:color="000000"/>
              <w:left w:val="single" w:sz="4" w:space="0" w:color="000000"/>
              <w:bottom w:val="single" w:sz="4" w:space="0" w:color="000000"/>
              <w:right w:val="single" w:sz="4" w:space="0" w:color="000000"/>
            </w:tcBorders>
          </w:tcPr>
          <w:p w14:paraId="4B76847F" w14:textId="77777777" w:rsidR="001C2AEA" w:rsidRPr="00BB6A43" w:rsidRDefault="001C2AEA" w:rsidP="00A74620">
            <w:pPr>
              <w:jc w:val="center"/>
              <w:rPr>
                <w:sz w:val="22"/>
                <w:szCs w:val="22"/>
              </w:rPr>
            </w:pPr>
          </w:p>
        </w:tc>
        <w:tc>
          <w:tcPr>
            <w:tcW w:w="1951" w:type="dxa"/>
            <w:gridSpan w:val="2"/>
            <w:tcBorders>
              <w:top w:val="single" w:sz="4" w:space="0" w:color="000000"/>
              <w:left w:val="single" w:sz="4" w:space="0" w:color="000000"/>
              <w:bottom w:val="single" w:sz="4" w:space="0" w:color="000000"/>
              <w:right w:val="single" w:sz="4" w:space="0" w:color="000000"/>
            </w:tcBorders>
          </w:tcPr>
          <w:p w14:paraId="1CC5DF32" w14:textId="77777777" w:rsidR="001C2AEA" w:rsidRPr="00BB6A43" w:rsidRDefault="001C2AEA" w:rsidP="00A74620">
            <w:pPr>
              <w:jc w:val="center"/>
              <w:rPr>
                <w:sz w:val="22"/>
                <w:szCs w:val="22"/>
              </w:rPr>
            </w:pPr>
          </w:p>
        </w:tc>
      </w:tr>
      <w:tr w:rsidR="00340F63" w:rsidRPr="00BB6A43" w14:paraId="5E0746BB"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7F7E00B6" w14:textId="77777777" w:rsidR="00340F63" w:rsidRPr="005E4E05" w:rsidRDefault="00340F63" w:rsidP="00A459F2">
            <w:pPr>
              <w:jc w:val="both"/>
            </w:pPr>
            <w:r w:rsidRPr="005E4E05">
              <w:rPr>
                <w:b/>
              </w:rPr>
              <w:t>4.Катандинский с/совет</w:t>
            </w:r>
          </w:p>
        </w:tc>
        <w:tc>
          <w:tcPr>
            <w:tcW w:w="769" w:type="dxa"/>
            <w:tcBorders>
              <w:top w:val="single" w:sz="4" w:space="0" w:color="000000"/>
              <w:left w:val="single" w:sz="4" w:space="0" w:color="000000"/>
              <w:bottom w:val="single" w:sz="4" w:space="0" w:color="000000"/>
              <w:right w:val="single" w:sz="4" w:space="0" w:color="000000"/>
            </w:tcBorders>
          </w:tcPr>
          <w:p w14:paraId="1FEE426D"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12771044" w14:textId="77777777" w:rsidR="00340F63" w:rsidRPr="005E4E05" w:rsidRDefault="00340F63" w:rsidP="00A459F2">
            <w:pPr>
              <w:jc w:val="center"/>
            </w:pPr>
          </w:p>
        </w:tc>
        <w:tc>
          <w:tcPr>
            <w:tcW w:w="900" w:type="dxa"/>
            <w:tcBorders>
              <w:top w:val="single" w:sz="4" w:space="0" w:color="000000"/>
              <w:left w:val="single" w:sz="4" w:space="0" w:color="000000"/>
              <w:bottom w:val="single" w:sz="4" w:space="0" w:color="000000"/>
              <w:right w:val="single" w:sz="4" w:space="0" w:color="000000"/>
            </w:tcBorders>
          </w:tcPr>
          <w:p w14:paraId="7CB7AACF" w14:textId="77777777" w:rsidR="00340F63" w:rsidRPr="005E4E05" w:rsidRDefault="00340F63" w:rsidP="00A459F2">
            <w:pPr>
              <w:jc w:val="center"/>
            </w:pPr>
          </w:p>
        </w:tc>
        <w:tc>
          <w:tcPr>
            <w:tcW w:w="3994" w:type="dxa"/>
            <w:gridSpan w:val="4"/>
            <w:tcBorders>
              <w:top w:val="single" w:sz="4" w:space="0" w:color="000000"/>
              <w:left w:val="single" w:sz="4" w:space="0" w:color="000000"/>
              <w:bottom w:val="single" w:sz="4" w:space="0" w:color="000000"/>
              <w:right w:val="single" w:sz="4" w:space="0" w:color="000000"/>
            </w:tcBorders>
          </w:tcPr>
          <w:p w14:paraId="2D20CA8D" w14:textId="77777777" w:rsidR="00340F63" w:rsidRPr="005E4E05" w:rsidRDefault="00340F63" w:rsidP="00A459F2">
            <w:pPr>
              <w:jc w:val="center"/>
            </w:pPr>
          </w:p>
        </w:tc>
      </w:tr>
      <w:tr w:rsidR="00340F63" w:rsidRPr="00BB6A43" w14:paraId="42DFFA79"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58316706" w14:textId="77777777" w:rsidR="00340F63" w:rsidRPr="005E4E05" w:rsidRDefault="00340F63" w:rsidP="00A459F2">
            <w:pPr>
              <w:jc w:val="both"/>
            </w:pPr>
            <w:r w:rsidRPr="005E4E05">
              <w:t>С. Катанда</w:t>
            </w:r>
          </w:p>
        </w:tc>
        <w:tc>
          <w:tcPr>
            <w:tcW w:w="769" w:type="dxa"/>
            <w:tcBorders>
              <w:top w:val="single" w:sz="4" w:space="0" w:color="000000"/>
              <w:left w:val="single" w:sz="4" w:space="0" w:color="000000"/>
              <w:bottom w:val="single" w:sz="4" w:space="0" w:color="000000"/>
              <w:right w:val="single" w:sz="4" w:space="0" w:color="000000"/>
            </w:tcBorders>
          </w:tcPr>
          <w:p w14:paraId="7A4A2B04"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0A61307E"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4D8E04F3"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5C60BA70"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05DD4491"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149C150B" w14:textId="77777777" w:rsidR="00340F63" w:rsidRPr="005E4E05" w:rsidRDefault="00340F63" w:rsidP="00A459F2">
            <w:pPr>
              <w:jc w:val="both"/>
            </w:pPr>
            <w:r w:rsidRPr="005E4E05">
              <w:t>С. Катанда</w:t>
            </w:r>
          </w:p>
        </w:tc>
      </w:tr>
      <w:tr w:rsidR="00340F63" w:rsidRPr="00BB6A43" w14:paraId="334E6286"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2598C5A1" w14:textId="77777777" w:rsidR="00340F63" w:rsidRPr="005E4E05" w:rsidRDefault="00340F63" w:rsidP="00A459F2">
            <w:pPr>
              <w:jc w:val="both"/>
            </w:pPr>
            <w:r w:rsidRPr="005E4E05">
              <w:t>П. Кураган</w:t>
            </w:r>
          </w:p>
        </w:tc>
        <w:tc>
          <w:tcPr>
            <w:tcW w:w="769" w:type="dxa"/>
            <w:tcBorders>
              <w:top w:val="single" w:sz="4" w:space="0" w:color="000000"/>
              <w:left w:val="single" w:sz="4" w:space="0" w:color="000000"/>
              <w:bottom w:val="single" w:sz="4" w:space="0" w:color="000000"/>
              <w:right w:val="single" w:sz="4" w:space="0" w:color="000000"/>
            </w:tcBorders>
          </w:tcPr>
          <w:p w14:paraId="70E28AE0"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3DF6A7F7"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3A967A7C"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39E5B306"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3C11CE10" w14:textId="77777777" w:rsidR="00340F63" w:rsidRPr="005E4E05" w:rsidRDefault="00340F63" w:rsidP="00A459F2">
            <w:pPr>
              <w:jc w:val="center"/>
            </w:pPr>
            <w:r w:rsidRPr="005E4E05">
              <w:t>Ликвидиров.</w:t>
            </w:r>
          </w:p>
        </w:tc>
        <w:tc>
          <w:tcPr>
            <w:tcW w:w="1944" w:type="dxa"/>
            <w:tcBorders>
              <w:top w:val="single" w:sz="4" w:space="0" w:color="000000"/>
              <w:left w:val="single" w:sz="4" w:space="0" w:color="000000"/>
              <w:bottom w:val="single" w:sz="4" w:space="0" w:color="000000"/>
              <w:right w:val="single" w:sz="4" w:space="0" w:color="000000"/>
            </w:tcBorders>
          </w:tcPr>
          <w:p w14:paraId="121B1056" w14:textId="77777777" w:rsidR="00340F63" w:rsidRPr="005E4E05" w:rsidRDefault="00340F63" w:rsidP="00A459F2">
            <w:pPr>
              <w:jc w:val="both"/>
            </w:pPr>
            <w:r w:rsidRPr="005E4E05">
              <w:t>П. Кураган</w:t>
            </w:r>
          </w:p>
        </w:tc>
      </w:tr>
      <w:tr w:rsidR="00340F63" w:rsidRPr="00BB6A43" w14:paraId="02AA5978"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612679C2" w14:textId="77777777" w:rsidR="00340F63" w:rsidRPr="005E4E05" w:rsidRDefault="00340F63" w:rsidP="00A459F2">
            <w:pPr>
              <w:jc w:val="both"/>
            </w:pPr>
            <w:r w:rsidRPr="005E4E05">
              <w:t>П. Кучерла</w:t>
            </w:r>
          </w:p>
        </w:tc>
        <w:tc>
          <w:tcPr>
            <w:tcW w:w="769" w:type="dxa"/>
            <w:tcBorders>
              <w:top w:val="single" w:sz="4" w:space="0" w:color="000000"/>
              <w:left w:val="single" w:sz="4" w:space="0" w:color="000000"/>
              <w:bottom w:val="single" w:sz="4" w:space="0" w:color="000000"/>
              <w:right w:val="single" w:sz="4" w:space="0" w:color="000000"/>
            </w:tcBorders>
          </w:tcPr>
          <w:p w14:paraId="1C19E178"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27EB71D7"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0E7B1642"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23118A97"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72FE8790"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29A38ECF" w14:textId="77777777" w:rsidR="00340F63" w:rsidRPr="005E4E05" w:rsidRDefault="00340F63" w:rsidP="00A459F2">
            <w:pPr>
              <w:jc w:val="both"/>
            </w:pPr>
            <w:r w:rsidRPr="005E4E05">
              <w:t>П. Кучерла</w:t>
            </w:r>
          </w:p>
        </w:tc>
      </w:tr>
      <w:tr w:rsidR="00340F63" w:rsidRPr="00BB6A43" w14:paraId="0FD72049"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5C3701E5" w14:textId="77777777" w:rsidR="00340F63" w:rsidRPr="005E4E05" w:rsidRDefault="00340F63" w:rsidP="00A459F2">
            <w:pPr>
              <w:jc w:val="both"/>
            </w:pPr>
            <w:r w:rsidRPr="005E4E05">
              <w:t>С. Тюнгур</w:t>
            </w:r>
          </w:p>
        </w:tc>
        <w:tc>
          <w:tcPr>
            <w:tcW w:w="769" w:type="dxa"/>
            <w:tcBorders>
              <w:top w:val="single" w:sz="4" w:space="0" w:color="000000"/>
              <w:left w:val="single" w:sz="4" w:space="0" w:color="000000"/>
              <w:bottom w:val="single" w:sz="4" w:space="0" w:color="000000"/>
              <w:right w:val="single" w:sz="4" w:space="0" w:color="000000"/>
            </w:tcBorders>
          </w:tcPr>
          <w:p w14:paraId="45509BF7"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407C212E"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7511C25E"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455A7620"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3A728BB5"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57666FAD" w14:textId="77777777" w:rsidR="00340F63" w:rsidRPr="005E4E05" w:rsidRDefault="00340F63" w:rsidP="00A459F2">
            <w:pPr>
              <w:jc w:val="both"/>
            </w:pPr>
            <w:r w:rsidRPr="005E4E05">
              <w:t>С. Тюнгур</w:t>
            </w:r>
          </w:p>
        </w:tc>
      </w:tr>
    </w:tbl>
    <w:p w14:paraId="4AFE3B3A" w14:textId="77777777" w:rsidR="00E80FA8" w:rsidRPr="00276AFC" w:rsidRDefault="00E80FA8" w:rsidP="00487273">
      <w:pPr>
        <w:pStyle w:val="2fb"/>
      </w:pPr>
    </w:p>
    <w:p w14:paraId="16330E71" w14:textId="77777777" w:rsidR="00B02AF3" w:rsidRPr="00EC46F6" w:rsidRDefault="00B02AF3" w:rsidP="00C21DA3">
      <w:pPr>
        <w:pStyle w:val="2fb"/>
        <w:spacing w:after="240"/>
      </w:pPr>
      <w:bookmarkStart w:id="70" w:name="_Toc92475880"/>
      <w:bookmarkStart w:id="71" w:name="_Toc261434124"/>
      <w:bookmarkStart w:id="72" w:name="_Toc274600809"/>
      <w:r w:rsidRPr="00EC46F6">
        <w:t>1.3.2 Демографическая характеристика</w:t>
      </w:r>
      <w:bookmarkEnd w:id="70"/>
      <w:r w:rsidRPr="00EC46F6">
        <w:t xml:space="preserve"> </w:t>
      </w:r>
      <w:bookmarkEnd w:id="71"/>
      <w:bookmarkEnd w:id="72"/>
    </w:p>
    <w:p w14:paraId="3FBDCDE2" w14:textId="77777777" w:rsidR="00F1287B" w:rsidRPr="00DB68A8" w:rsidRDefault="00F1287B" w:rsidP="002E0216">
      <w:pPr>
        <w:tabs>
          <w:tab w:val="left" w:pos="1620"/>
        </w:tabs>
        <w:ind w:firstLine="709"/>
        <w:jc w:val="both"/>
      </w:pPr>
      <w:r w:rsidRPr="00DB68A8">
        <w:t xml:space="preserve">Анализ демографической ситуации в </w:t>
      </w:r>
      <w:r w:rsidR="001353D2">
        <w:t>сельском поселении</w:t>
      </w:r>
      <w:r w:rsidRPr="00DB68A8">
        <w:t xml:space="preserve"> и перспективы её изменения производились на основе исходных данных, предоставленных </w:t>
      </w:r>
      <w:r w:rsidR="000C7067" w:rsidRPr="00DB68A8">
        <w:t>а</w:t>
      </w:r>
      <w:r w:rsidRPr="00DB68A8">
        <w:t xml:space="preserve">дминистрацией </w:t>
      </w:r>
      <w:r w:rsidR="00340F63">
        <w:t>Катандинского</w:t>
      </w:r>
      <w:r w:rsidR="00340F63" w:rsidRPr="00DB68A8">
        <w:t xml:space="preserve"> </w:t>
      </w:r>
      <w:r w:rsidR="002014E1" w:rsidRPr="00DB68A8">
        <w:t>сельского поселения</w:t>
      </w:r>
      <w:r w:rsidRPr="00DB68A8">
        <w:t>.</w:t>
      </w:r>
    </w:p>
    <w:p w14:paraId="6F901FDB" w14:textId="77777777" w:rsidR="002A0790" w:rsidRPr="008B5151" w:rsidRDefault="002A0790" w:rsidP="002E0216">
      <w:pPr>
        <w:tabs>
          <w:tab w:val="left" w:pos="1620"/>
        </w:tabs>
        <w:ind w:firstLine="709"/>
        <w:jc w:val="both"/>
      </w:pPr>
      <w:r w:rsidRPr="008B5151">
        <w:t>Численность постоянно проживающего</w:t>
      </w:r>
      <w:r w:rsidR="00067E42">
        <w:t xml:space="preserve"> </w:t>
      </w:r>
      <w:r w:rsidRPr="008B5151">
        <w:t xml:space="preserve">населения Катандинского сельского поселения. на 01.01.2021 года составляет </w:t>
      </w:r>
      <w:r w:rsidR="008B5151" w:rsidRPr="00067E42">
        <w:rPr>
          <w:color w:val="202122"/>
          <w:shd w:val="clear" w:color="auto" w:fill="FFFFFF"/>
        </w:rPr>
        <w:t>1812</w:t>
      </w:r>
      <w:r w:rsidRPr="00067E42">
        <w:t xml:space="preserve"> человек</w:t>
      </w:r>
      <w:r w:rsidRPr="008B5151">
        <w:t xml:space="preserve"> </w:t>
      </w:r>
    </w:p>
    <w:p w14:paraId="0722FCB6" w14:textId="77777777" w:rsidR="002A0790" w:rsidRPr="00540FB0" w:rsidRDefault="002A0790" w:rsidP="00067E42">
      <w:pPr>
        <w:shd w:val="clear" w:color="auto" w:fill="FFFFFF"/>
        <w:autoSpaceDE w:val="0"/>
        <w:autoSpaceDN w:val="0"/>
        <w:adjustRightInd w:val="0"/>
        <w:spacing w:after="240"/>
        <w:ind w:firstLine="709"/>
        <w:jc w:val="right"/>
        <w:rPr>
          <w:bCs/>
        </w:rPr>
      </w:pPr>
      <w:r w:rsidRPr="00540FB0">
        <w:rPr>
          <w:bCs/>
        </w:rPr>
        <w:t xml:space="preserve">Таблица </w:t>
      </w:r>
      <w:r w:rsidR="001C6B94">
        <w:rPr>
          <w:bCs/>
        </w:rPr>
        <w:t>7</w:t>
      </w:r>
    </w:p>
    <w:p w14:paraId="6445982C" w14:textId="77777777" w:rsidR="002A0790" w:rsidRPr="00067E42" w:rsidRDefault="002A0790" w:rsidP="002E0216">
      <w:pPr>
        <w:ind w:firstLine="709"/>
        <w:jc w:val="center"/>
        <w:rPr>
          <w:bCs/>
        </w:rPr>
      </w:pPr>
      <w:r w:rsidRPr="00067E42">
        <w:rPr>
          <w:bCs/>
        </w:rPr>
        <w:t xml:space="preserve">Динамика численности населения сельсовета по населённым пунктам </w:t>
      </w:r>
    </w:p>
    <w:p w14:paraId="5CEBC9D1" w14:textId="77777777" w:rsidR="002A0790" w:rsidRPr="00067E42" w:rsidRDefault="002A0790" w:rsidP="002E0216">
      <w:pPr>
        <w:ind w:firstLine="709"/>
        <w:jc w:val="center"/>
        <w:rPr>
          <w:bCs/>
        </w:rPr>
      </w:pPr>
      <w:r w:rsidRPr="00067E42">
        <w:rPr>
          <w:bCs/>
        </w:rPr>
        <w:t>за период 2012-2021 гг. (человек)*</w:t>
      </w:r>
    </w:p>
    <w:p w14:paraId="5CAA3E1A" w14:textId="77777777" w:rsidR="002A0790" w:rsidRPr="000C3E82" w:rsidRDefault="002A0790" w:rsidP="002A0790">
      <w:pPr>
        <w:ind w:firstLine="709"/>
        <w:jc w:val="right"/>
        <w:rPr>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990"/>
        <w:gridCol w:w="767"/>
        <w:gridCol w:w="770"/>
        <w:gridCol w:w="770"/>
        <w:gridCol w:w="772"/>
        <w:gridCol w:w="772"/>
        <w:gridCol w:w="772"/>
        <w:gridCol w:w="772"/>
        <w:gridCol w:w="772"/>
        <w:gridCol w:w="772"/>
        <w:gridCol w:w="766"/>
      </w:tblGrid>
      <w:tr w:rsidR="00084A79" w:rsidRPr="000C3E82" w14:paraId="48351385" w14:textId="77777777" w:rsidTr="00084A79">
        <w:trPr>
          <w:tblHeader/>
          <w:jc w:val="center"/>
        </w:trPr>
        <w:tc>
          <w:tcPr>
            <w:tcW w:w="1027" w:type="pct"/>
            <w:vMerge w:val="restart"/>
            <w:vAlign w:val="center"/>
          </w:tcPr>
          <w:p w14:paraId="0A1D49DC" w14:textId="77777777" w:rsidR="00084A79" w:rsidRPr="00540FB0" w:rsidRDefault="00084A79" w:rsidP="002C5D79">
            <w:pPr>
              <w:ind w:firstLine="142"/>
              <w:jc w:val="center"/>
              <w:rPr>
                <w:b/>
              </w:rPr>
            </w:pPr>
            <w:r w:rsidRPr="00540FB0">
              <w:rPr>
                <w:b/>
              </w:rPr>
              <w:t>Населённые пункты</w:t>
            </w:r>
          </w:p>
        </w:tc>
        <w:tc>
          <w:tcPr>
            <w:tcW w:w="3973" w:type="pct"/>
            <w:gridSpan w:val="10"/>
            <w:vAlign w:val="center"/>
          </w:tcPr>
          <w:p w14:paraId="20A72B4E" w14:textId="77777777" w:rsidR="00084A79" w:rsidRPr="00540FB0" w:rsidRDefault="00084A79" w:rsidP="002C5D79">
            <w:pPr>
              <w:ind w:firstLine="142"/>
              <w:jc w:val="center"/>
              <w:rPr>
                <w:b/>
              </w:rPr>
            </w:pPr>
            <w:r w:rsidRPr="00540FB0">
              <w:rPr>
                <w:b/>
              </w:rPr>
              <w:t>Годы (состояние на 1 января)</w:t>
            </w:r>
          </w:p>
        </w:tc>
      </w:tr>
      <w:tr w:rsidR="00084A79" w:rsidRPr="000C3E82" w14:paraId="1221C4C9" w14:textId="77777777" w:rsidTr="00084A79">
        <w:trPr>
          <w:tblHeader/>
          <w:jc w:val="center"/>
        </w:trPr>
        <w:tc>
          <w:tcPr>
            <w:tcW w:w="1027" w:type="pct"/>
            <w:vMerge/>
            <w:vAlign w:val="center"/>
          </w:tcPr>
          <w:p w14:paraId="373ABA65" w14:textId="77777777" w:rsidR="00084A79" w:rsidRPr="00540FB0" w:rsidRDefault="00084A79" w:rsidP="002C5D79">
            <w:pPr>
              <w:ind w:firstLine="142"/>
              <w:jc w:val="center"/>
              <w:rPr>
                <w:b/>
              </w:rPr>
            </w:pPr>
          </w:p>
        </w:tc>
        <w:tc>
          <w:tcPr>
            <w:tcW w:w="396" w:type="pct"/>
            <w:vAlign w:val="center"/>
          </w:tcPr>
          <w:p w14:paraId="630D8FCD" w14:textId="77777777" w:rsidR="00084A79" w:rsidRPr="00540FB0" w:rsidRDefault="00084A79" w:rsidP="002C5D79">
            <w:pPr>
              <w:jc w:val="center"/>
              <w:rPr>
                <w:b/>
              </w:rPr>
            </w:pPr>
            <w:r w:rsidRPr="00540FB0">
              <w:rPr>
                <w:b/>
              </w:rPr>
              <w:t>2012</w:t>
            </w:r>
          </w:p>
        </w:tc>
        <w:tc>
          <w:tcPr>
            <w:tcW w:w="397" w:type="pct"/>
            <w:vAlign w:val="center"/>
          </w:tcPr>
          <w:p w14:paraId="1A52A6E2" w14:textId="77777777" w:rsidR="00084A79" w:rsidRPr="00540FB0" w:rsidRDefault="00084A79" w:rsidP="002C5D79">
            <w:pPr>
              <w:jc w:val="center"/>
              <w:rPr>
                <w:b/>
              </w:rPr>
            </w:pPr>
            <w:r w:rsidRPr="00540FB0">
              <w:rPr>
                <w:b/>
              </w:rPr>
              <w:t>2013</w:t>
            </w:r>
          </w:p>
        </w:tc>
        <w:tc>
          <w:tcPr>
            <w:tcW w:w="397" w:type="pct"/>
            <w:vAlign w:val="center"/>
          </w:tcPr>
          <w:p w14:paraId="6FD8E5CB" w14:textId="77777777" w:rsidR="00084A79" w:rsidRPr="00540FB0" w:rsidRDefault="00084A79" w:rsidP="002C5D79">
            <w:pPr>
              <w:jc w:val="center"/>
              <w:rPr>
                <w:b/>
              </w:rPr>
            </w:pPr>
            <w:r w:rsidRPr="00540FB0">
              <w:rPr>
                <w:b/>
              </w:rPr>
              <w:t>2014</w:t>
            </w:r>
          </w:p>
        </w:tc>
        <w:tc>
          <w:tcPr>
            <w:tcW w:w="398" w:type="pct"/>
            <w:vAlign w:val="center"/>
          </w:tcPr>
          <w:p w14:paraId="6EF497B3" w14:textId="77777777" w:rsidR="00084A79" w:rsidRPr="00540FB0" w:rsidRDefault="00084A79" w:rsidP="002C5D79">
            <w:pPr>
              <w:jc w:val="center"/>
              <w:rPr>
                <w:b/>
              </w:rPr>
            </w:pPr>
            <w:r w:rsidRPr="00540FB0">
              <w:rPr>
                <w:b/>
              </w:rPr>
              <w:t>2015</w:t>
            </w:r>
          </w:p>
        </w:tc>
        <w:tc>
          <w:tcPr>
            <w:tcW w:w="398" w:type="pct"/>
            <w:vAlign w:val="center"/>
          </w:tcPr>
          <w:p w14:paraId="386CB114" w14:textId="77777777" w:rsidR="00084A79" w:rsidRPr="00540FB0" w:rsidRDefault="00084A79" w:rsidP="002C5D79">
            <w:pPr>
              <w:jc w:val="center"/>
              <w:rPr>
                <w:b/>
              </w:rPr>
            </w:pPr>
            <w:r w:rsidRPr="00540FB0">
              <w:rPr>
                <w:b/>
              </w:rPr>
              <w:t>2016</w:t>
            </w:r>
          </w:p>
        </w:tc>
        <w:tc>
          <w:tcPr>
            <w:tcW w:w="398" w:type="pct"/>
            <w:vAlign w:val="center"/>
          </w:tcPr>
          <w:p w14:paraId="3CD21A44" w14:textId="77777777" w:rsidR="00084A79" w:rsidRPr="00540FB0" w:rsidRDefault="00084A79" w:rsidP="002C5D79">
            <w:pPr>
              <w:jc w:val="center"/>
              <w:rPr>
                <w:b/>
              </w:rPr>
            </w:pPr>
            <w:r w:rsidRPr="00540FB0">
              <w:rPr>
                <w:b/>
              </w:rPr>
              <w:t>2017</w:t>
            </w:r>
          </w:p>
        </w:tc>
        <w:tc>
          <w:tcPr>
            <w:tcW w:w="398" w:type="pct"/>
            <w:vAlign w:val="center"/>
          </w:tcPr>
          <w:p w14:paraId="63467FE9" w14:textId="77777777" w:rsidR="00084A79" w:rsidRPr="00540FB0" w:rsidRDefault="00084A79" w:rsidP="002C5D79">
            <w:pPr>
              <w:jc w:val="center"/>
              <w:rPr>
                <w:b/>
              </w:rPr>
            </w:pPr>
            <w:r w:rsidRPr="00540FB0">
              <w:rPr>
                <w:b/>
              </w:rPr>
              <w:t>2018</w:t>
            </w:r>
          </w:p>
        </w:tc>
        <w:tc>
          <w:tcPr>
            <w:tcW w:w="398" w:type="pct"/>
            <w:vAlign w:val="center"/>
          </w:tcPr>
          <w:p w14:paraId="22A60C5A" w14:textId="77777777" w:rsidR="00084A79" w:rsidRPr="00540FB0" w:rsidRDefault="00084A79" w:rsidP="002C5D79">
            <w:pPr>
              <w:jc w:val="center"/>
              <w:rPr>
                <w:b/>
              </w:rPr>
            </w:pPr>
            <w:r w:rsidRPr="00540FB0">
              <w:rPr>
                <w:b/>
              </w:rPr>
              <w:t>2019</w:t>
            </w:r>
          </w:p>
        </w:tc>
        <w:tc>
          <w:tcPr>
            <w:tcW w:w="398" w:type="pct"/>
            <w:vAlign w:val="center"/>
          </w:tcPr>
          <w:p w14:paraId="57349217" w14:textId="77777777" w:rsidR="00084A79" w:rsidRPr="00540FB0" w:rsidRDefault="00084A79" w:rsidP="002C5D79">
            <w:pPr>
              <w:jc w:val="center"/>
              <w:rPr>
                <w:b/>
              </w:rPr>
            </w:pPr>
            <w:r w:rsidRPr="00540FB0">
              <w:rPr>
                <w:b/>
              </w:rPr>
              <w:t>2020</w:t>
            </w:r>
          </w:p>
        </w:tc>
        <w:tc>
          <w:tcPr>
            <w:tcW w:w="394" w:type="pct"/>
            <w:vAlign w:val="center"/>
          </w:tcPr>
          <w:p w14:paraId="16D55B71" w14:textId="77777777" w:rsidR="00084A79" w:rsidRPr="00540FB0" w:rsidRDefault="00084A79" w:rsidP="002C5D79">
            <w:pPr>
              <w:jc w:val="center"/>
              <w:rPr>
                <w:b/>
              </w:rPr>
            </w:pPr>
            <w:r w:rsidRPr="00540FB0">
              <w:rPr>
                <w:b/>
              </w:rPr>
              <w:t>2021</w:t>
            </w:r>
          </w:p>
        </w:tc>
      </w:tr>
      <w:tr w:rsidR="00084A79" w:rsidRPr="000C3E82" w14:paraId="5A187CD9" w14:textId="77777777" w:rsidTr="00084A79">
        <w:trPr>
          <w:jc w:val="center"/>
        </w:trPr>
        <w:tc>
          <w:tcPr>
            <w:tcW w:w="1027" w:type="pct"/>
            <w:vAlign w:val="center"/>
          </w:tcPr>
          <w:p w14:paraId="3487187B" w14:textId="77777777" w:rsidR="00084A79" w:rsidRPr="00E45B5A" w:rsidRDefault="00084A79" w:rsidP="002C5D79">
            <w:pPr>
              <w:pStyle w:val="a7"/>
              <w:jc w:val="left"/>
              <w:rPr>
                <w:sz w:val="22"/>
                <w:szCs w:val="22"/>
              </w:rPr>
            </w:pPr>
            <w:r w:rsidRPr="00E45B5A">
              <w:rPr>
                <w:sz w:val="22"/>
                <w:szCs w:val="22"/>
              </w:rPr>
              <w:t>с. Катанда</w:t>
            </w:r>
          </w:p>
        </w:tc>
        <w:tc>
          <w:tcPr>
            <w:tcW w:w="396" w:type="pct"/>
            <w:vAlign w:val="center"/>
          </w:tcPr>
          <w:p w14:paraId="3DC2E8C5" w14:textId="77777777" w:rsidR="00084A79" w:rsidRPr="00E45B5A" w:rsidRDefault="00084A79" w:rsidP="002C5D79">
            <w:pPr>
              <w:ind w:firstLine="86"/>
              <w:jc w:val="center"/>
            </w:pPr>
            <w:r w:rsidRPr="00E45B5A">
              <w:t>985</w:t>
            </w:r>
          </w:p>
        </w:tc>
        <w:tc>
          <w:tcPr>
            <w:tcW w:w="397" w:type="pct"/>
            <w:vAlign w:val="center"/>
          </w:tcPr>
          <w:p w14:paraId="7968AF58" w14:textId="77777777" w:rsidR="00084A79" w:rsidRPr="00E45B5A" w:rsidRDefault="00084A79" w:rsidP="002C5D79">
            <w:pPr>
              <w:ind w:firstLine="86"/>
              <w:jc w:val="center"/>
            </w:pPr>
            <w:r w:rsidRPr="00E45B5A">
              <w:t>965</w:t>
            </w:r>
          </w:p>
        </w:tc>
        <w:tc>
          <w:tcPr>
            <w:tcW w:w="397" w:type="pct"/>
            <w:vAlign w:val="center"/>
          </w:tcPr>
          <w:p w14:paraId="401BC4BF" w14:textId="77777777" w:rsidR="00084A79" w:rsidRPr="00E45B5A" w:rsidRDefault="00084A79" w:rsidP="002C5D79">
            <w:pPr>
              <w:ind w:firstLine="86"/>
              <w:jc w:val="center"/>
            </w:pPr>
            <w:r w:rsidRPr="00E45B5A">
              <w:t>931</w:t>
            </w:r>
          </w:p>
        </w:tc>
        <w:tc>
          <w:tcPr>
            <w:tcW w:w="398" w:type="pct"/>
            <w:vAlign w:val="center"/>
          </w:tcPr>
          <w:p w14:paraId="04579DF2" w14:textId="77777777" w:rsidR="00084A79" w:rsidRPr="00E45B5A" w:rsidRDefault="00084A79" w:rsidP="002C5D79">
            <w:pPr>
              <w:jc w:val="center"/>
            </w:pPr>
            <w:r w:rsidRPr="00E45B5A">
              <w:t>912</w:t>
            </w:r>
          </w:p>
        </w:tc>
        <w:tc>
          <w:tcPr>
            <w:tcW w:w="398" w:type="pct"/>
            <w:vAlign w:val="center"/>
          </w:tcPr>
          <w:p w14:paraId="3052F620" w14:textId="77777777" w:rsidR="00084A79" w:rsidRPr="00E45B5A" w:rsidRDefault="00084A79" w:rsidP="002C5D79">
            <w:pPr>
              <w:jc w:val="center"/>
            </w:pPr>
            <w:r w:rsidRPr="00E45B5A">
              <w:t>905</w:t>
            </w:r>
          </w:p>
        </w:tc>
        <w:tc>
          <w:tcPr>
            <w:tcW w:w="398" w:type="pct"/>
            <w:vAlign w:val="center"/>
          </w:tcPr>
          <w:p w14:paraId="79B8FFB7" w14:textId="77777777" w:rsidR="00084A79" w:rsidRPr="008B5151" w:rsidRDefault="00084A79" w:rsidP="002C5D79">
            <w:pPr>
              <w:jc w:val="center"/>
            </w:pPr>
            <w:r w:rsidRPr="008B5151">
              <w:t>1140</w:t>
            </w:r>
          </w:p>
        </w:tc>
        <w:tc>
          <w:tcPr>
            <w:tcW w:w="398" w:type="pct"/>
            <w:vAlign w:val="center"/>
          </w:tcPr>
          <w:p w14:paraId="4937045E" w14:textId="77777777" w:rsidR="00084A79" w:rsidRPr="008B5151" w:rsidRDefault="00084A79" w:rsidP="002C5D79">
            <w:pPr>
              <w:jc w:val="center"/>
            </w:pPr>
            <w:r w:rsidRPr="008B5151">
              <w:t>1111</w:t>
            </w:r>
          </w:p>
        </w:tc>
        <w:tc>
          <w:tcPr>
            <w:tcW w:w="398" w:type="pct"/>
            <w:vAlign w:val="center"/>
          </w:tcPr>
          <w:p w14:paraId="5EAF71C6" w14:textId="77777777" w:rsidR="00084A79" w:rsidRPr="008B5151" w:rsidRDefault="00084A79" w:rsidP="002C5D79">
            <w:pPr>
              <w:jc w:val="center"/>
            </w:pPr>
            <w:r w:rsidRPr="008B5151">
              <w:t>1097</w:t>
            </w:r>
          </w:p>
        </w:tc>
        <w:tc>
          <w:tcPr>
            <w:tcW w:w="398" w:type="pct"/>
            <w:vAlign w:val="center"/>
          </w:tcPr>
          <w:p w14:paraId="0BAC9ACA" w14:textId="77777777" w:rsidR="00084A79" w:rsidRPr="008B5151" w:rsidRDefault="00084A79" w:rsidP="002C5D79">
            <w:pPr>
              <w:jc w:val="center"/>
            </w:pPr>
            <w:r w:rsidRPr="008B5151">
              <w:t>1069</w:t>
            </w:r>
          </w:p>
        </w:tc>
        <w:tc>
          <w:tcPr>
            <w:tcW w:w="394" w:type="pct"/>
            <w:vAlign w:val="center"/>
          </w:tcPr>
          <w:p w14:paraId="77BAF366" w14:textId="77777777" w:rsidR="00084A79" w:rsidRPr="008B5151" w:rsidRDefault="00084A79" w:rsidP="002C5D79">
            <w:pPr>
              <w:jc w:val="center"/>
            </w:pPr>
            <w:r w:rsidRPr="008B5151">
              <w:t>1072</w:t>
            </w:r>
          </w:p>
        </w:tc>
      </w:tr>
      <w:tr w:rsidR="00084A79" w:rsidRPr="000C3E82" w14:paraId="4CAC1124" w14:textId="77777777" w:rsidTr="00084A79">
        <w:trPr>
          <w:jc w:val="center"/>
        </w:trPr>
        <w:tc>
          <w:tcPr>
            <w:tcW w:w="1027" w:type="pct"/>
            <w:vAlign w:val="center"/>
          </w:tcPr>
          <w:p w14:paraId="787A8724" w14:textId="77777777" w:rsidR="00084A79" w:rsidRPr="00DB68A8" w:rsidRDefault="00084A79" w:rsidP="002C5D79">
            <w:pPr>
              <w:pStyle w:val="a7"/>
              <w:jc w:val="left"/>
              <w:rPr>
                <w:sz w:val="22"/>
                <w:szCs w:val="22"/>
              </w:rPr>
            </w:pPr>
            <w:r>
              <w:rPr>
                <w:sz w:val="24"/>
              </w:rPr>
              <w:t>с</w:t>
            </w:r>
            <w:r>
              <w:rPr>
                <w:sz w:val="22"/>
                <w:szCs w:val="22"/>
              </w:rPr>
              <w:t>. Тюнгур</w:t>
            </w:r>
          </w:p>
        </w:tc>
        <w:tc>
          <w:tcPr>
            <w:tcW w:w="396" w:type="pct"/>
            <w:shd w:val="clear" w:color="auto" w:fill="auto"/>
            <w:vAlign w:val="center"/>
          </w:tcPr>
          <w:p w14:paraId="0F9F6904" w14:textId="77777777" w:rsidR="00084A79" w:rsidRPr="00540FB0" w:rsidRDefault="00084A79" w:rsidP="002C5D79">
            <w:pPr>
              <w:jc w:val="center"/>
            </w:pPr>
            <w:r w:rsidRPr="00540FB0">
              <w:t>383</w:t>
            </w:r>
          </w:p>
        </w:tc>
        <w:tc>
          <w:tcPr>
            <w:tcW w:w="397" w:type="pct"/>
            <w:shd w:val="clear" w:color="auto" w:fill="auto"/>
            <w:vAlign w:val="center"/>
          </w:tcPr>
          <w:p w14:paraId="718C7885" w14:textId="77777777" w:rsidR="00084A79" w:rsidRPr="00540FB0" w:rsidRDefault="00084A79" w:rsidP="002C5D79">
            <w:pPr>
              <w:jc w:val="center"/>
            </w:pPr>
            <w:r w:rsidRPr="00540FB0">
              <w:t>374</w:t>
            </w:r>
          </w:p>
        </w:tc>
        <w:tc>
          <w:tcPr>
            <w:tcW w:w="397" w:type="pct"/>
            <w:shd w:val="clear" w:color="auto" w:fill="auto"/>
            <w:vAlign w:val="center"/>
          </w:tcPr>
          <w:p w14:paraId="34F87DC1" w14:textId="77777777" w:rsidR="00084A79" w:rsidRPr="00540FB0" w:rsidRDefault="00084A79" w:rsidP="002C5D79">
            <w:pPr>
              <w:jc w:val="center"/>
            </w:pPr>
            <w:r w:rsidRPr="00540FB0">
              <w:t>357</w:t>
            </w:r>
          </w:p>
        </w:tc>
        <w:tc>
          <w:tcPr>
            <w:tcW w:w="398" w:type="pct"/>
            <w:shd w:val="clear" w:color="auto" w:fill="auto"/>
            <w:vAlign w:val="center"/>
          </w:tcPr>
          <w:p w14:paraId="3BFD1D45" w14:textId="77777777" w:rsidR="00084A79" w:rsidRPr="00540FB0" w:rsidRDefault="00084A79" w:rsidP="002C5D79">
            <w:pPr>
              <w:ind w:firstLine="86"/>
              <w:jc w:val="center"/>
            </w:pPr>
            <w:r w:rsidRPr="00540FB0">
              <w:t>357</w:t>
            </w:r>
          </w:p>
        </w:tc>
        <w:tc>
          <w:tcPr>
            <w:tcW w:w="398" w:type="pct"/>
            <w:shd w:val="clear" w:color="auto" w:fill="auto"/>
            <w:vAlign w:val="center"/>
          </w:tcPr>
          <w:p w14:paraId="7858B6D5" w14:textId="77777777" w:rsidR="00084A79" w:rsidRPr="00540FB0" w:rsidRDefault="00084A79" w:rsidP="002C5D79">
            <w:pPr>
              <w:ind w:firstLine="86"/>
              <w:jc w:val="center"/>
            </w:pPr>
            <w:r w:rsidRPr="00540FB0">
              <w:t>348</w:t>
            </w:r>
          </w:p>
        </w:tc>
        <w:tc>
          <w:tcPr>
            <w:tcW w:w="398" w:type="pct"/>
            <w:vAlign w:val="center"/>
          </w:tcPr>
          <w:p w14:paraId="7E6AF041" w14:textId="77777777" w:rsidR="00084A79" w:rsidRPr="008B5151" w:rsidRDefault="00084A79" w:rsidP="002C5D79">
            <w:pPr>
              <w:ind w:firstLine="86"/>
              <w:jc w:val="center"/>
            </w:pPr>
            <w:r w:rsidRPr="008B5151">
              <w:t>495</w:t>
            </w:r>
          </w:p>
        </w:tc>
        <w:tc>
          <w:tcPr>
            <w:tcW w:w="398" w:type="pct"/>
            <w:vAlign w:val="center"/>
          </w:tcPr>
          <w:p w14:paraId="678FD696" w14:textId="77777777" w:rsidR="00084A79" w:rsidRPr="008B5151" w:rsidRDefault="00084A79" w:rsidP="002C5D79">
            <w:pPr>
              <w:ind w:firstLine="86"/>
              <w:jc w:val="center"/>
            </w:pPr>
            <w:r w:rsidRPr="008B5151">
              <w:t>485</w:t>
            </w:r>
          </w:p>
        </w:tc>
        <w:tc>
          <w:tcPr>
            <w:tcW w:w="398" w:type="pct"/>
            <w:vAlign w:val="center"/>
          </w:tcPr>
          <w:p w14:paraId="142824C4" w14:textId="77777777" w:rsidR="00084A79" w:rsidRPr="008B5151" w:rsidRDefault="00084A79" w:rsidP="002C5D79">
            <w:pPr>
              <w:ind w:firstLine="86"/>
              <w:jc w:val="center"/>
            </w:pPr>
            <w:r w:rsidRPr="008B5151">
              <w:t>478</w:t>
            </w:r>
          </w:p>
        </w:tc>
        <w:tc>
          <w:tcPr>
            <w:tcW w:w="398" w:type="pct"/>
            <w:vAlign w:val="center"/>
          </w:tcPr>
          <w:p w14:paraId="631738BC" w14:textId="77777777" w:rsidR="00084A79" w:rsidRPr="008B5151" w:rsidRDefault="00084A79" w:rsidP="002C5D79">
            <w:pPr>
              <w:ind w:firstLine="86"/>
              <w:jc w:val="center"/>
            </w:pPr>
            <w:r w:rsidRPr="008B5151">
              <w:t>479</w:t>
            </w:r>
          </w:p>
        </w:tc>
        <w:tc>
          <w:tcPr>
            <w:tcW w:w="394" w:type="pct"/>
            <w:vAlign w:val="center"/>
          </w:tcPr>
          <w:p w14:paraId="0CE873B8" w14:textId="77777777" w:rsidR="00084A79" w:rsidRPr="008B5151" w:rsidRDefault="00084A79" w:rsidP="002C5D79">
            <w:pPr>
              <w:ind w:firstLine="86"/>
              <w:jc w:val="center"/>
            </w:pPr>
            <w:r w:rsidRPr="008B5151">
              <w:t>475</w:t>
            </w:r>
          </w:p>
        </w:tc>
      </w:tr>
      <w:tr w:rsidR="00084A79" w:rsidRPr="000C3E82" w14:paraId="54F671BA" w14:textId="77777777" w:rsidTr="00084A79">
        <w:trPr>
          <w:jc w:val="center"/>
        </w:trPr>
        <w:tc>
          <w:tcPr>
            <w:tcW w:w="1027" w:type="pct"/>
            <w:vAlign w:val="center"/>
          </w:tcPr>
          <w:p w14:paraId="001A6DDF" w14:textId="77777777" w:rsidR="00084A79" w:rsidRPr="00DB68A8" w:rsidRDefault="00084A79" w:rsidP="002C5D79">
            <w:pPr>
              <w:pStyle w:val="a7"/>
              <w:jc w:val="left"/>
              <w:rPr>
                <w:sz w:val="22"/>
                <w:szCs w:val="22"/>
              </w:rPr>
            </w:pPr>
            <w:r>
              <w:rPr>
                <w:sz w:val="22"/>
                <w:szCs w:val="22"/>
              </w:rPr>
              <w:t>пос</w:t>
            </w:r>
            <w:r w:rsidRPr="00DB68A8">
              <w:rPr>
                <w:sz w:val="22"/>
                <w:szCs w:val="22"/>
              </w:rPr>
              <w:t xml:space="preserve">. </w:t>
            </w:r>
            <w:r>
              <w:rPr>
                <w:sz w:val="22"/>
                <w:szCs w:val="22"/>
              </w:rPr>
              <w:t>Кучерла</w:t>
            </w:r>
          </w:p>
        </w:tc>
        <w:tc>
          <w:tcPr>
            <w:tcW w:w="396" w:type="pct"/>
            <w:vAlign w:val="center"/>
          </w:tcPr>
          <w:p w14:paraId="10F5A4AF" w14:textId="77777777" w:rsidR="00084A79" w:rsidRPr="00540FB0" w:rsidRDefault="00084A79" w:rsidP="002C5D79">
            <w:pPr>
              <w:ind w:firstLine="86"/>
              <w:jc w:val="center"/>
            </w:pPr>
            <w:r w:rsidRPr="00540FB0">
              <w:t>203</w:t>
            </w:r>
          </w:p>
        </w:tc>
        <w:tc>
          <w:tcPr>
            <w:tcW w:w="397" w:type="pct"/>
            <w:vAlign w:val="center"/>
          </w:tcPr>
          <w:p w14:paraId="3ABB888B" w14:textId="77777777" w:rsidR="00084A79" w:rsidRPr="00540FB0" w:rsidRDefault="00084A79" w:rsidP="002C5D79">
            <w:pPr>
              <w:ind w:firstLine="86"/>
              <w:jc w:val="center"/>
            </w:pPr>
            <w:r w:rsidRPr="00540FB0">
              <w:t>199</w:t>
            </w:r>
          </w:p>
        </w:tc>
        <w:tc>
          <w:tcPr>
            <w:tcW w:w="397" w:type="pct"/>
            <w:vAlign w:val="center"/>
          </w:tcPr>
          <w:p w14:paraId="477222D4" w14:textId="77777777" w:rsidR="00084A79" w:rsidRPr="00540FB0" w:rsidRDefault="00084A79" w:rsidP="002C5D79">
            <w:pPr>
              <w:ind w:firstLine="86"/>
              <w:jc w:val="center"/>
            </w:pPr>
            <w:r w:rsidRPr="00540FB0">
              <w:t>192</w:t>
            </w:r>
          </w:p>
        </w:tc>
        <w:tc>
          <w:tcPr>
            <w:tcW w:w="398" w:type="pct"/>
            <w:vAlign w:val="center"/>
          </w:tcPr>
          <w:p w14:paraId="00AF055F" w14:textId="77777777" w:rsidR="00084A79" w:rsidRPr="00540FB0" w:rsidRDefault="00084A79" w:rsidP="002C5D79">
            <w:pPr>
              <w:ind w:firstLine="86"/>
              <w:jc w:val="center"/>
            </w:pPr>
            <w:r w:rsidRPr="00540FB0">
              <w:t>179</w:t>
            </w:r>
          </w:p>
        </w:tc>
        <w:tc>
          <w:tcPr>
            <w:tcW w:w="398" w:type="pct"/>
            <w:vAlign w:val="center"/>
          </w:tcPr>
          <w:p w14:paraId="556DC5A2" w14:textId="77777777" w:rsidR="00084A79" w:rsidRPr="00540FB0" w:rsidRDefault="00084A79" w:rsidP="002C5D79">
            <w:pPr>
              <w:ind w:firstLine="86"/>
              <w:jc w:val="center"/>
            </w:pPr>
            <w:r w:rsidRPr="00540FB0">
              <w:t>185</w:t>
            </w:r>
          </w:p>
        </w:tc>
        <w:tc>
          <w:tcPr>
            <w:tcW w:w="398" w:type="pct"/>
            <w:vAlign w:val="center"/>
          </w:tcPr>
          <w:p w14:paraId="6F43B390" w14:textId="77777777" w:rsidR="00084A79" w:rsidRPr="008B5151" w:rsidRDefault="00084A79" w:rsidP="002C5D79">
            <w:pPr>
              <w:ind w:firstLine="86"/>
              <w:jc w:val="center"/>
            </w:pPr>
            <w:r w:rsidRPr="008B5151">
              <w:t>260</w:t>
            </w:r>
          </w:p>
        </w:tc>
        <w:tc>
          <w:tcPr>
            <w:tcW w:w="398" w:type="pct"/>
            <w:vAlign w:val="center"/>
          </w:tcPr>
          <w:p w14:paraId="134C8D35" w14:textId="77777777" w:rsidR="00084A79" w:rsidRPr="008B5151" w:rsidRDefault="00084A79" w:rsidP="002C5D79">
            <w:pPr>
              <w:ind w:firstLine="86"/>
              <w:jc w:val="center"/>
            </w:pPr>
            <w:r w:rsidRPr="008B5151">
              <w:t>257</w:t>
            </w:r>
          </w:p>
        </w:tc>
        <w:tc>
          <w:tcPr>
            <w:tcW w:w="398" w:type="pct"/>
            <w:vAlign w:val="center"/>
          </w:tcPr>
          <w:p w14:paraId="7AD1E153" w14:textId="77777777" w:rsidR="00084A79" w:rsidRPr="008B5151" w:rsidRDefault="00084A79" w:rsidP="002C5D79">
            <w:pPr>
              <w:ind w:firstLine="86"/>
              <w:jc w:val="center"/>
            </w:pPr>
            <w:r w:rsidRPr="008B5151">
              <w:t>259</w:t>
            </w:r>
          </w:p>
        </w:tc>
        <w:tc>
          <w:tcPr>
            <w:tcW w:w="398" w:type="pct"/>
            <w:vAlign w:val="center"/>
          </w:tcPr>
          <w:p w14:paraId="60BE1A65" w14:textId="77777777" w:rsidR="00084A79" w:rsidRPr="008B5151" w:rsidRDefault="00084A79" w:rsidP="002C5D79">
            <w:pPr>
              <w:ind w:firstLine="86"/>
              <w:jc w:val="center"/>
            </w:pPr>
            <w:r w:rsidRPr="008B5151">
              <w:t>259</w:t>
            </w:r>
          </w:p>
        </w:tc>
        <w:tc>
          <w:tcPr>
            <w:tcW w:w="394" w:type="pct"/>
            <w:vAlign w:val="center"/>
          </w:tcPr>
          <w:p w14:paraId="78078E99" w14:textId="77777777" w:rsidR="00084A79" w:rsidRPr="008B5151" w:rsidRDefault="00084A79" w:rsidP="002C5D79">
            <w:pPr>
              <w:ind w:firstLine="86"/>
              <w:jc w:val="center"/>
            </w:pPr>
            <w:r w:rsidRPr="008B5151">
              <w:t>265</w:t>
            </w:r>
          </w:p>
        </w:tc>
      </w:tr>
      <w:tr w:rsidR="00084A79" w:rsidRPr="000C3E82" w14:paraId="1D1F3767" w14:textId="77777777" w:rsidTr="00084A79">
        <w:trPr>
          <w:jc w:val="center"/>
        </w:trPr>
        <w:tc>
          <w:tcPr>
            <w:tcW w:w="1027" w:type="pct"/>
            <w:vAlign w:val="center"/>
          </w:tcPr>
          <w:p w14:paraId="0D75C703" w14:textId="77777777" w:rsidR="00084A79" w:rsidRPr="00540FB0" w:rsidRDefault="00084A79" w:rsidP="002C5D79">
            <w:pPr>
              <w:ind w:firstLine="142"/>
              <w:jc w:val="center"/>
              <w:rPr>
                <w:i/>
              </w:rPr>
            </w:pPr>
            <w:r w:rsidRPr="00540FB0">
              <w:rPr>
                <w:i/>
              </w:rPr>
              <w:t>Итого</w:t>
            </w:r>
          </w:p>
        </w:tc>
        <w:tc>
          <w:tcPr>
            <w:tcW w:w="396" w:type="pct"/>
            <w:vAlign w:val="center"/>
          </w:tcPr>
          <w:p w14:paraId="7A607AC7" w14:textId="77777777" w:rsidR="00084A79" w:rsidRPr="00540FB0" w:rsidRDefault="00084A79" w:rsidP="002C5D79">
            <w:pPr>
              <w:jc w:val="center"/>
              <w:rPr>
                <w:color w:val="202122"/>
                <w:shd w:val="clear" w:color="auto" w:fill="FFFFFF"/>
              </w:rPr>
            </w:pPr>
            <w:r w:rsidRPr="00540FB0">
              <w:t>1571</w:t>
            </w:r>
          </w:p>
        </w:tc>
        <w:tc>
          <w:tcPr>
            <w:tcW w:w="397" w:type="pct"/>
            <w:vAlign w:val="center"/>
          </w:tcPr>
          <w:p w14:paraId="62532970" w14:textId="77777777" w:rsidR="00084A79" w:rsidRPr="00540FB0" w:rsidRDefault="00084A79" w:rsidP="002C5D79">
            <w:pPr>
              <w:jc w:val="center"/>
            </w:pPr>
            <w:r w:rsidRPr="00540FB0">
              <w:t>1535</w:t>
            </w:r>
          </w:p>
        </w:tc>
        <w:tc>
          <w:tcPr>
            <w:tcW w:w="397" w:type="pct"/>
            <w:vAlign w:val="center"/>
          </w:tcPr>
          <w:p w14:paraId="2B69A559" w14:textId="77777777" w:rsidR="00084A79" w:rsidRPr="00540FB0" w:rsidRDefault="00084A79" w:rsidP="002C5D79">
            <w:pPr>
              <w:jc w:val="center"/>
            </w:pPr>
            <w:r w:rsidRPr="00540FB0">
              <w:t>1480</w:t>
            </w:r>
          </w:p>
        </w:tc>
        <w:tc>
          <w:tcPr>
            <w:tcW w:w="398" w:type="pct"/>
            <w:vAlign w:val="center"/>
          </w:tcPr>
          <w:p w14:paraId="0EF9243F" w14:textId="77777777" w:rsidR="00084A79" w:rsidRPr="00540FB0" w:rsidRDefault="00084A79" w:rsidP="002C5D79">
            <w:pPr>
              <w:jc w:val="center"/>
            </w:pPr>
            <w:r w:rsidRPr="00540FB0">
              <w:t>1448</w:t>
            </w:r>
          </w:p>
        </w:tc>
        <w:tc>
          <w:tcPr>
            <w:tcW w:w="398" w:type="pct"/>
            <w:vAlign w:val="center"/>
          </w:tcPr>
          <w:p w14:paraId="06F0415C" w14:textId="77777777" w:rsidR="00084A79" w:rsidRPr="00540FB0" w:rsidRDefault="00084A79" w:rsidP="002C5D79">
            <w:pPr>
              <w:jc w:val="center"/>
            </w:pPr>
            <w:r w:rsidRPr="00540FB0">
              <w:t>1438</w:t>
            </w:r>
          </w:p>
        </w:tc>
        <w:tc>
          <w:tcPr>
            <w:tcW w:w="398" w:type="pct"/>
            <w:vAlign w:val="center"/>
          </w:tcPr>
          <w:p w14:paraId="4A0809F0" w14:textId="77777777" w:rsidR="00084A79" w:rsidRPr="008B5151" w:rsidRDefault="00084A79" w:rsidP="002C5D79">
            <w:pPr>
              <w:jc w:val="center"/>
            </w:pPr>
            <w:r w:rsidRPr="008B5151">
              <w:t>1895</w:t>
            </w:r>
          </w:p>
        </w:tc>
        <w:tc>
          <w:tcPr>
            <w:tcW w:w="398" w:type="pct"/>
            <w:vAlign w:val="center"/>
          </w:tcPr>
          <w:p w14:paraId="317219C6" w14:textId="77777777" w:rsidR="00084A79" w:rsidRPr="008B5151" w:rsidRDefault="00084A79" w:rsidP="002C5D79">
            <w:pPr>
              <w:jc w:val="center"/>
            </w:pPr>
            <w:r w:rsidRPr="008B5151">
              <w:t>1853</w:t>
            </w:r>
          </w:p>
        </w:tc>
        <w:tc>
          <w:tcPr>
            <w:tcW w:w="398" w:type="pct"/>
            <w:vAlign w:val="center"/>
          </w:tcPr>
          <w:p w14:paraId="015395C1" w14:textId="77777777" w:rsidR="00084A79" w:rsidRPr="008B5151" w:rsidRDefault="00084A79" w:rsidP="002C5D79">
            <w:pPr>
              <w:jc w:val="center"/>
            </w:pPr>
            <w:r w:rsidRPr="008B5151">
              <w:t>1834</w:t>
            </w:r>
          </w:p>
        </w:tc>
        <w:tc>
          <w:tcPr>
            <w:tcW w:w="398" w:type="pct"/>
            <w:vAlign w:val="center"/>
          </w:tcPr>
          <w:p w14:paraId="7EA4B1E6" w14:textId="77777777" w:rsidR="00084A79" w:rsidRPr="008B5151" w:rsidRDefault="00084A79" w:rsidP="002C5D79">
            <w:pPr>
              <w:jc w:val="center"/>
            </w:pPr>
            <w:r w:rsidRPr="008B5151">
              <w:t>1807</w:t>
            </w:r>
          </w:p>
        </w:tc>
        <w:tc>
          <w:tcPr>
            <w:tcW w:w="394" w:type="pct"/>
            <w:vAlign w:val="center"/>
          </w:tcPr>
          <w:p w14:paraId="0F49CBE1" w14:textId="77777777" w:rsidR="00084A79" w:rsidRPr="008B5151" w:rsidRDefault="00084A79" w:rsidP="002C5D79">
            <w:pPr>
              <w:jc w:val="center"/>
            </w:pPr>
            <w:r w:rsidRPr="008B5151">
              <w:t>1812</w:t>
            </w:r>
          </w:p>
        </w:tc>
      </w:tr>
    </w:tbl>
    <w:p w14:paraId="519D3AE4" w14:textId="77777777" w:rsidR="00067E42" w:rsidRDefault="00067E42" w:rsidP="00D22C1A">
      <w:pPr>
        <w:ind w:left="720"/>
      </w:pPr>
    </w:p>
    <w:p w14:paraId="17E919D1" w14:textId="77777777" w:rsidR="002A0790" w:rsidRPr="00D22C1A" w:rsidRDefault="00D22C1A" w:rsidP="00D22C1A">
      <w:pPr>
        <w:ind w:left="720"/>
        <w:rPr>
          <w:rFonts w:ascii="Arial" w:hAnsi="Arial" w:cs="Arial"/>
          <w:highlight w:val="yellow"/>
        </w:rPr>
      </w:pPr>
      <w:r w:rsidRPr="00D22C1A">
        <w:t>*по данным Администрации Катандинского СП</w:t>
      </w:r>
    </w:p>
    <w:p w14:paraId="64902A5C" w14:textId="77777777" w:rsidR="002A0790" w:rsidRDefault="002A0790" w:rsidP="002E0216">
      <w:pPr>
        <w:shd w:val="clear" w:color="auto" w:fill="FFFFFF"/>
        <w:autoSpaceDE w:val="0"/>
        <w:autoSpaceDN w:val="0"/>
        <w:adjustRightInd w:val="0"/>
        <w:ind w:firstLine="709"/>
      </w:pPr>
      <w:r w:rsidRPr="00011C3A">
        <w:t>Следует отметить</w:t>
      </w:r>
      <w:r w:rsidR="00D22C1A">
        <w:t>,</w:t>
      </w:r>
      <w:r w:rsidRPr="00011C3A">
        <w:t xml:space="preserve"> что в населенных пунктах Катандинского СП </w:t>
      </w:r>
      <w:r w:rsidR="008B5151">
        <w:t xml:space="preserve">с </w:t>
      </w:r>
      <w:r w:rsidRPr="00011C3A">
        <w:t xml:space="preserve">2012 года по 2021 годы численность постоянного населения </w:t>
      </w:r>
      <w:r w:rsidR="008B5151">
        <w:t>возросла</w:t>
      </w:r>
      <w:r w:rsidRPr="00011C3A">
        <w:t>.</w:t>
      </w:r>
      <w:r w:rsidRPr="00DD1F23">
        <w:t xml:space="preserve"> </w:t>
      </w:r>
    </w:p>
    <w:p w14:paraId="09B5F78C" w14:textId="77777777" w:rsidR="00067E42" w:rsidRDefault="00067E42">
      <w:pPr>
        <w:rPr>
          <w:bCs/>
        </w:rPr>
      </w:pPr>
      <w:r>
        <w:rPr>
          <w:bCs/>
        </w:rPr>
        <w:br w:type="page"/>
      </w:r>
    </w:p>
    <w:p w14:paraId="24E66D75" w14:textId="77777777" w:rsidR="007918FD" w:rsidRPr="007918FD" w:rsidRDefault="007918FD" w:rsidP="00067E42">
      <w:pPr>
        <w:shd w:val="clear" w:color="auto" w:fill="FFFFFF"/>
        <w:autoSpaceDE w:val="0"/>
        <w:autoSpaceDN w:val="0"/>
        <w:adjustRightInd w:val="0"/>
        <w:spacing w:after="240"/>
        <w:ind w:firstLine="709"/>
        <w:jc w:val="right"/>
        <w:rPr>
          <w:bCs/>
        </w:rPr>
      </w:pPr>
      <w:r w:rsidRPr="00540FB0">
        <w:rPr>
          <w:bCs/>
        </w:rPr>
        <w:lastRenderedPageBreak/>
        <w:t xml:space="preserve">Таблица </w:t>
      </w:r>
      <w:r w:rsidR="001C6B94">
        <w:rPr>
          <w:bCs/>
        </w:rPr>
        <w:t>8</w:t>
      </w:r>
    </w:p>
    <w:p w14:paraId="3701F2CD" w14:textId="77777777" w:rsidR="002A0790" w:rsidRPr="00067E42" w:rsidRDefault="002A0790" w:rsidP="00067E42">
      <w:pPr>
        <w:pStyle w:val="afffffffb"/>
        <w:spacing w:after="240"/>
        <w:ind w:firstLine="709"/>
        <w:outlineLvl w:val="9"/>
        <w:rPr>
          <w:bCs w:val="0"/>
          <w:i w:val="0"/>
          <w:sz w:val="24"/>
          <w:szCs w:val="24"/>
        </w:rPr>
      </w:pPr>
      <w:r w:rsidRPr="00067E42">
        <w:rPr>
          <w:bCs w:val="0"/>
          <w:i w:val="0"/>
          <w:sz w:val="24"/>
          <w:szCs w:val="24"/>
        </w:rPr>
        <w:t>Возрастная структура населения Катандинского сельского поселения</w:t>
      </w:r>
      <w:r w:rsidR="00067E42">
        <w:rPr>
          <w:bCs w:val="0"/>
          <w:i w:val="0"/>
          <w:sz w:val="24"/>
          <w:szCs w:val="24"/>
        </w:rPr>
        <w:br/>
      </w:r>
      <w:r w:rsidRPr="00067E42">
        <w:rPr>
          <w:bCs w:val="0"/>
          <w:i w:val="0"/>
          <w:sz w:val="24"/>
          <w:szCs w:val="24"/>
        </w:rPr>
        <w:t>(по состоянию на 1.01.2021)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4"/>
        <w:gridCol w:w="863"/>
        <w:gridCol w:w="1088"/>
        <w:gridCol w:w="803"/>
        <w:gridCol w:w="1757"/>
        <w:gridCol w:w="1718"/>
        <w:gridCol w:w="1392"/>
      </w:tblGrid>
      <w:tr w:rsidR="002A0790" w:rsidRPr="00334FDC" w14:paraId="50AEF264" w14:textId="77777777" w:rsidTr="002C5D79">
        <w:trPr>
          <w:trHeight w:val="1092"/>
        </w:trPr>
        <w:tc>
          <w:tcPr>
            <w:tcW w:w="1070" w:type="pct"/>
            <w:vMerge w:val="restart"/>
            <w:tcBorders>
              <w:top w:val="double" w:sz="4" w:space="0" w:color="auto"/>
              <w:left w:val="double" w:sz="4" w:space="0" w:color="auto"/>
            </w:tcBorders>
          </w:tcPr>
          <w:p w14:paraId="60CC7F62"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Наименование населенного пункта</w:t>
            </w:r>
          </w:p>
        </w:tc>
        <w:tc>
          <w:tcPr>
            <w:tcW w:w="445" w:type="pct"/>
            <w:vMerge w:val="restart"/>
            <w:tcBorders>
              <w:top w:val="double" w:sz="4" w:space="0" w:color="auto"/>
            </w:tcBorders>
          </w:tcPr>
          <w:p w14:paraId="203FB56F"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Всего, чел.</w:t>
            </w:r>
          </w:p>
        </w:tc>
        <w:tc>
          <w:tcPr>
            <w:tcW w:w="975" w:type="pct"/>
            <w:gridSpan w:val="2"/>
            <w:tcBorders>
              <w:top w:val="double" w:sz="4" w:space="0" w:color="auto"/>
            </w:tcBorders>
          </w:tcPr>
          <w:p w14:paraId="47202D34"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 xml:space="preserve">Младше трудоспособного возраста, чел. </w:t>
            </w:r>
          </w:p>
        </w:tc>
        <w:tc>
          <w:tcPr>
            <w:tcW w:w="906" w:type="pct"/>
            <w:vMerge w:val="restart"/>
            <w:tcBorders>
              <w:top w:val="double" w:sz="4" w:space="0" w:color="auto"/>
            </w:tcBorders>
          </w:tcPr>
          <w:p w14:paraId="3873017A"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Трудоспособного возраста, чел.</w:t>
            </w:r>
          </w:p>
        </w:tc>
        <w:tc>
          <w:tcPr>
            <w:tcW w:w="886" w:type="pct"/>
            <w:vMerge w:val="restart"/>
            <w:tcBorders>
              <w:top w:val="double" w:sz="4" w:space="0" w:color="auto"/>
            </w:tcBorders>
          </w:tcPr>
          <w:p w14:paraId="2F0C7A24"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Старше трудоспособного возраста, чел.</w:t>
            </w:r>
          </w:p>
        </w:tc>
        <w:tc>
          <w:tcPr>
            <w:tcW w:w="718" w:type="pct"/>
            <w:vMerge w:val="restart"/>
            <w:tcBorders>
              <w:top w:val="double" w:sz="4" w:space="0" w:color="auto"/>
              <w:right w:val="double" w:sz="4" w:space="0" w:color="auto"/>
            </w:tcBorders>
          </w:tcPr>
          <w:p w14:paraId="0CB6823C"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Количество домохозяйств</w:t>
            </w:r>
          </w:p>
        </w:tc>
      </w:tr>
      <w:tr w:rsidR="002A0790" w:rsidRPr="00334FDC" w14:paraId="073E1C8B" w14:textId="77777777" w:rsidTr="002C5D79">
        <w:trPr>
          <w:trHeight w:val="273"/>
        </w:trPr>
        <w:tc>
          <w:tcPr>
            <w:tcW w:w="1070" w:type="pct"/>
            <w:vMerge/>
            <w:tcBorders>
              <w:left w:val="double" w:sz="4" w:space="0" w:color="auto"/>
            </w:tcBorders>
          </w:tcPr>
          <w:p w14:paraId="6295C1D0" w14:textId="77777777" w:rsidR="002A0790" w:rsidRPr="008B5151" w:rsidRDefault="002A0790" w:rsidP="002C5D79">
            <w:pPr>
              <w:jc w:val="center"/>
            </w:pPr>
          </w:p>
        </w:tc>
        <w:tc>
          <w:tcPr>
            <w:tcW w:w="445" w:type="pct"/>
            <w:vMerge/>
          </w:tcPr>
          <w:p w14:paraId="26394073" w14:textId="77777777" w:rsidR="002A0790" w:rsidRPr="008B5151" w:rsidRDefault="002A0790" w:rsidP="002C5D79">
            <w:pPr>
              <w:jc w:val="center"/>
            </w:pPr>
          </w:p>
        </w:tc>
        <w:tc>
          <w:tcPr>
            <w:tcW w:w="561" w:type="pct"/>
          </w:tcPr>
          <w:p w14:paraId="7D6A473A" w14:textId="77777777" w:rsidR="002A0790" w:rsidRPr="008B5151" w:rsidRDefault="002A0790" w:rsidP="002C5D79">
            <w:r w:rsidRPr="008B5151">
              <w:t>0-6</w:t>
            </w:r>
          </w:p>
        </w:tc>
        <w:tc>
          <w:tcPr>
            <w:tcW w:w="414" w:type="pct"/>
          </w:tcPr>
          <w:p w14:paraId="713B78E6" w14:textId="77777777" w:rsidR="002A0790" w:rsidRPr="008B5151" w:rsidRDefault="002A0790" w:rsidP="002C5D79">
            <w:r w:rsidRPr="008B5151">
              <w:t>7-17</w:t>
            </w:r>
          </w:p>
        </w:tc>
        <w:tc>
          <w:tcPr>
            <w:tcW w:w="906" w:type="pct"/>
            <w:vMerge/>
          </w:tcPr>
          <w:p w14:paraId="119A0113" w14:textId="77777777" w:rsidR="002A0790" w:rsidRPr="008B5151" w:rsidRDefault="002A0790" w:rsidP="002C5D79">
            <w:pPr>
              <w:jc w:val="center"/>
            </w:pPr>
          </w:p>
        </w:tc>
        <w:tc>
          <w:tcPr>
            <w:tcW w:w="886" w:type="pct"/>
            <w:vMerge/>
          </w:tcPr>
          <w:p w14:paraId="5C27F092" w14:textId="77777777" w:rsidR="002A0790" w:rsidRPr="008B5151" w:rsidRDefault="002A0790" w:rsidP="002C5D79">
            <w:pPr>
              <w:jc w:val="center"/>
            </w:pPr>
          </w:p>
        </w:tc>
        <w:tc>
          <w:tcPr>
            <w:tcW w:w="718" w:type="pct"/>
            <w:vMerge/>
            <w:tcBorders>
              <w:right w:val="double" w:sz="4" w:space="0" w:color="auto"/>
            </w:tcBorders>
          </w:tcPr>
          <w:p w14:paraId="0344F380" w14:textId="77777777" w:rsidR="002A0790" w:rsidRPr="008B5151" w:rsidRDefault="002A0790" w:rsidP="002C5D79">
            <w:pPr>
              <w:jc w:val="center"/>
            </w:pPr>
          </w:p>
        </w:tc>
      </w:tr>
      <w:tr w:rsidR="002A0790" w:rsidRPr="00FF4F71" w14:paraId="75D1C517" w14:textId="77777777" w:rsidTr="002C5D79">
        <w:trPr>
          <w:trHeight w:val="273"/>
        </w:trPr>
        <w:tc>
          <w:tcPr>
            <w:tcW w:w="1070" w:type="pct"/>
            <w:tcBorders>
              <w:left w:val="double" w:sz="4" w:space="0" w:color="auto"/>
            </w:tcBorders>
            <w:vAlign w:val="center"/>
          </w:tcPr>
          <w:p w14:paraId="74D9A5F6" w14:textId="77777777" w:rsidR="002A0790" w:rsidRPr="008B5151" w:rsidRDefault="002A0790" w:rsidP="002C5D79">
            <w:pPr>
              <w:pStyle w:val="a7"/>
              <w:jc w:val="left"/>
              <w:rPr>
                <w:sz w:val="22"/>
                <w:szCs w:val="22"/>
              </w:rPr>
            </w:pPr>
            <w:r w:rsidRPr="008B5151">
              <w:rPr>
                <w:sz w:val="22"/>
                <w:szCs w:val="22"/>
              </w:rPr>
              <w:t>с. Катанда</w:t>
            </w:r>
          </w:p>
        </w:tc>
        <w:tc>
          <w:tcPr>
            <w:tcW w:w="445" w:type="pct"/>
          </w:tcPr>
          <w:p w14:paraId="5CC0B84E" w14:textId="77777777" w:rsidR="002A0790" w:rsidRPr="008B5151" w:rsidRDefault="002A0790" w:rsidP="002C5D79">
            <w:pPr>
              <w:ind w:firstLine="142"/>
              <w:jc w:val="center"/>
            </w:pPr>
            <w:r w:rsidRPr="008B5151">
              <w:t>1072</w:t>
            </w:r>
          </w:p>
        </w:tc>
        <w:tc>
          <w:tcPr>
            <w:tcW w:w="561" w:type="pct"/>
          </w:tcPr>
          <w:p w14:paraId="686B7342" w14:textId="77777777" w:rsidR="002A0790" w:rsidRPr="008B5151" w:rsidRDefault="002A0790" w:rsidP="002C5D79">
            <w:pPr>
              <w:ind w:firstLine="142"/>
              <w:jc w:val="center"/>
            </w:pPr>
            <w:r w:rsidRPr="008B5151">
              <w:t>69</w:t>
            </w:r>
          </w:p>
        </w:tc>
        <w:tc>
          <w:tcPr>
            <w:tcW w:w="414" w:type="pct"/>
          </w:tcPr>
          <w:p w14:paraId="7D318C88" w14:textId="77777777" w:rsidR="002A0790" w:rsidRPr="008B5151" w:rsidRDefault="002A0790" w:rsidP="002C5D79">
            <w:pPr>
              <w:ind w:firstLine="142"/>
              <w:jc w:val="center"/>
            </w:pPr>
            <w:r w:rsidRPr="008B5151">
              <w:t>200</w:t>
            </w:r>
          </w:p>
        </w:tc>
        <w:tc>
          <w:tcPr>
            <w:tcW w:w="906" w:type="pct"/>
          </w:tcPr>
          <w:p w14:paraId="70E92A46" w14:textId="77777777" w:rsidR="002A0790" w:rsidRPr="008B5151" w:rsidRDefault="002A0790" w:rsidP="002C5D79">
            <w:pPr>
              <w:ind w:firstLine="142"/>
              <w:jc w:val="center"/>
            </w:pPr>
            <w:r w:rsidRPr="008B5151">
              <w:t>558</w:t>
            </w:r>
          </w:p>
        </w:tc>
        <w:tc>
          <w:tcPr>
            <w:tcW w:w="886" w:type="pct"/>
          </w:tcPr>
          <w:p w14:paraId="3C07BCC9" w14:textId="77777777" w:rsidR="002A0790" w:rsidRPr="008B5151" w:rsidRDefault="002A0790" w:rsidP="003F0440">
            <w:pPr>
              <w:ind w:firstLine="142"/>
              <w:jc w:val="center"/>
            </w:pPr>
            <w:r w:rsidRPr="008B5151">
              <w:t>2</w:t>
            </w:r>
            <w:r w:rsidR="003F0440">
              <w:t>45</w:t>
            </w:r>
          </w:p>
        </w:tc>
        <w:tc>
          <w:tcPr>
            <w:tcW w:w="718" w:type="pct"/>
            <w:tcBorders>
              <w:right w:val="double" w:sz="4" w:space="0" w:color="auto"/>
            </w:tcBorders>
          </w:tcPr>
          <w:p w14:paraId="0FE24084" w14:textId="77777777" w:rsidR="002A0790" w:rsidRPr="008B5151" w:rsidRDefault="002A0790" w:rsidP="002C5D79">
            <w:pPr>
              <w:ind w:firstLine="142"/>
              <w:jc w:val="center"/>
            </w:pPr>
            <w:r w:rsidRPr="008B5151">
              <w:t>427</w:t>
            </w:r>
          </w:p>
        </w:tc>
      </w:tr>
      <w:tr w:rsidR="002A0790" w:rsidRPr="00FF4F71" w14:paraId="3A3900AE" w14:textId="77777777" w:rsidTr="002C5D79">
        <w:trPr>
          <w:trHeight w:val="273"/>
        </w:trPr>
        <w:tc>
          <w:tcPr>
            <w:tcW w:w="1070" w:type="pct"/>
            <w:tcBorders>
              <w:left w:val="double" w:sz="4" w:space="0" w:color="auto"/>
            </w:tcBorders>
            <w:vAlign w:val="center"/>
          </w:tcPr>
          <w:p w14:paraId="0B830BF4" w14:textId="77777777" w:rsidR="002A0790" w:rsidRPr="008B5151" w:rsidRDefault="002A0790" w:rsidP="002C5D79">
            <w:pPr>
              <w:pStyle w:val="a7"/>
              <w:jc w:val="left"/>
              <w:rPr>
                <w:sz w:val="22"/>
                <w:szCs w:val="22"/>
              </w:rPr>
            </w:pPr>
            <w:r w:rsidRPr="008B5151">
              <w:rPr>
                <w:sz w:val="24"/>
              </w:rPr>
              <w:t>с</w:t>
            </w:r>
            <w:r w:rsidRPr="008B5151">
              <w:rPr>
                <w:sz w:val="22"/>
                <w:szCs w:val="22"/>
              </w:rPr>
              <w:t>. Тюнгур</w:t>
            </w:r>
          </w:p>
        </w:tc>
        <w:tc>
          <w:tcPr>
            <w:tcW w:w="445" w:type="pct"/>
          </w:tcPr>
          <w:p w14:paraId="3D6E4836" w14:textId="77777777" w:rsidR="002A0790" w:rsidRPr="008B5151" w:rsidRDefault="002A0790" w:rsidP="002C5D79">
            <w:pPr>
              <w:ind w:firstLine="142"/>
              <w:jc w:val="center"/>
            </w:pPr>
            <w:r w:rsidRPr="008B5151">
              <w:t>475</w:t>
            </w:r>
          </w:p>
        </w:tc>
        <w:tc>
          <w:tcPr>
            <w:tcW w:w="561" w:type="pct"/>
          </w:tcPr>
          <w:p w14:paraId="4AD51EC7" w14:textId="77777777" w:rsidR="002A0790" w:rsidRPr="008B5151" w:rsidRDefault="002A0790" w:rsidP="002C5D79">
            <w:pPr>
              <w:ind w:firstLine="142"/>
              <w:jc w:val="center"/>
            </w:pPr>
            <w:r w:rsidRPr="008B5151">
              <w:t>29</w:t>
            </w:r>
          </w:p>
        </w:tc>
        <w:tc>
          <w:tcPr>
            <w:tcW w:w="414" w:type="pct"/>
          </w:tcPr>
          <w:p w14:paraId="6D0A85FE" w14:textId="77777777" w:rsidR="002A0790" w:rsidRPr="008B5151" w:rsidRDefault="002A0790" w:rsidP="002C5D79">
            <w:pPr>
              <w:ind w:firstLine="142"/>
              <w:jc w:val="center"/>
            </w:pPr>
            <w:r w:rsidRPr="008B5151">
              <w:t>82</w:t>
            </w:r>
          </w:p>
        </w:tc>
        <w:tc>
          <w:tcPr>
            <w:tcW w:w="906" w:type="pct"/>
          </w:tcPr>
          <w:p w14:paraId="47C348F9" w14:textId="77777777" w:rsidR="002A0790" w:rsidRPr="008B5151" w:rsidRDefault="002A0790" w:rsidP="002C5D79">
            <w:pPr>
              <w:ind w:firstLine="142"/>
              <w:jc w:val="center"/>
            </w:pPr>
            <w:r w:rsidRPr="008B5151">
              <w:t>240</w:t>
            </w:r>
          </w:p>
        </w:tc>
        <w:tc>
          <w:tcPr>
            <w:tcW w:w="886" w:type="pct"/>
          </w:tcPr>
          <w:p w14:paraId="29D36149" w14:textId="77777777" w:rsidR="002A0790" w:rsidRPr="008B5151" w:rsidRDefault="003F0440" w:rsidP="002C5D79">
            <w:pPr>
              <w:ind w:firstLine="142"/>
              <w:jc w:val="center"/>
            </w:pPr>
            <w:r>
              <w:t>124</w:t>
            </w:r>
          </w:p>
        </w:tc>
        <w:tc>
          <w:tcPr>
            <w:tcW w:w="718" w:type="pct"/>
            <w:tcBorders>
              <w:right w:val="double" w:sz="4" w:space="0" w:color="auto"/>
            </w:tcBorders>
          </w:tcPr>
          <w:p w14:paraId="2D47E56B" w14:textId="77777777" w:rsidR="002A0790" w:rsidRPr="008B5151" w:rsidRDefault="002A0790" w:rsidP="002C5D79">
            <w:pPr>
              <w:ind w:firstLine="142"/>
              <w:jc w:val="center"/>
            </w:pPr>
            <w:r w:rsidRPr="008B5151">
              <w:t>181</w:t>
            </w:r>
          </w:p>
        </w:tc>
      </w:tr>
      <w:tr w:rsidR="002A0790" w:rsidRPr="00FF4F71" w14:paraId="6CAE991B" w14:textId="77777777" w:rsidTr="002C5D79">
        <w:trPr>
          <w:trHeight w:val="273"/>
        </w:trPr>
        <w:tc>
          <w:tcPr>
            <w:tcW w:w="1070" w:type="pct"/>
            <w:tcBorders>
              <w:left w:val="double" w:sz="4" w:space="0" w:color="auto"/>
            </w:tcBorders>
            <w:vAlign w:val="center"/>
          </w:tcPr>
          <w:p w14:paraId="37DBDFA3" w14:textId="77777777" w:rsidR="002A0790" w:rsidRPr="008B5151" w:rsidRDefault="002A0790" w:rsidP="002C5D79">
            <w:pPr>
              <w:pStyle w:val="a7"/>
              <w:jc w:val="left"/>
              <w:rPr>
                <w:sz w:val="22"/>
                <w:szCs w:val="22"/>
              </w:rPr>
            </w:pPr>
            <w:r w:rsidRPr="008B5151">
              <w:rPr>
                <w:sz w:val="22"/>
                <w:szCs w:val="22"/>
              </w:rPr>
              <w:t>пос. Кучерла</w:t>
            </w:r>
          </w:p>
        </w:tc>
        <w:tc>
          <w:tcPr>
            <w:tcW w:w="445" w:type="pct"/>
          </w:tcPr>
          <w:p w14:paraId="091F548C" w14:textId="77777777" w:rsidR="002A0790" w:rsidRPr="008B5151" w:rsidRDefault="002A0790" w:rsidP="002C5D79">
            <w:pPr>
              <w:ind w:firstLine="142"/>
              <w:jc w:val="center"/>
            </w:pPr>
            <w:r w:rsidRPr="008B5151">
              <w:t>265</w:t>
            </w:r>
          </w:p>
        </w:tc>
        <w:tc>
          <w:tcPr>
            <w:tcW w:w="561" w:type="pct"/>
          </w:tcPr>
          <w:p w14:paraId="11FB3AA8" w14:textId="77777777" w:rsidR="002A0790" w:rsidRPr="008B5151" w:rsidRDefault="002A0790" w:rsidP="002C5D79">
            <w:pPr>
              <w:ind w:firstLine="142"/>
              <w:jc w:val="center"/>
            </w:pPr>
            <w:r w:rsidRPr="008B5151">
              <w:t>25</w:t>
            </w:r>
          </w:p>
        </w:tc>
        <w:tc>
          <w:tcPr>
            <w:tcW w:w="414" w:type="pct"/>
          </w:tcPr>
          <w:p w14:paraId="6E05F08E" w14:textId="77777777" w:rsidR="002A0790" w:rsidRPr="008B5151" w:rsidRDefault="002A0790" w:rsidP="002C5D79">
            <w:pPr>
              <w:ind w:firstLine="142"/>
              <w:jc w:val="center"/>
            </w:pPr>
            <w:r w:rsidRPr="008B5151">
              <w:t>29</w:t>
            </w:r>
          </w:p>
        </w:tc>
        <w:tc>
          <w:tcPr>
            <w:tcW w:w="906" w:type="pct"/>
          </w:tcPr>
          <w:p w14:paraId="74EA7A42" w14:textId="77777777" w:rsidR="002A0790" w:rsidRPr="008B5151" w:rsidRDefault="002A0790" w:rsidP="002C5D79">
            <w:pPr>
              <w:ind w:firstLine="142"/>
              <w:jc w:val="center"/>
            </w:pPr>
            <w:r w:rsidRPr="008B5151">
              <w:t>154</w:t>
            </w:r>
          </w:p>
        </w:tc>
        <w:tc>
          <w:tcPr>
            <w:tcW w:w="886" w:type="pct"/>
          </w:tcPr>
          <w:p w14:paraId="62612DC9" w14:textId="77777777" w:rsidR="002A0790" w:rsidRPr="008B5151" w:rsidRDefault="003F0440" w:rsidP="002C5D79">
            <w:pPr>
              <w:ind w:firstLine="142"/>
              <w:jc w:val="center"/>
            </w:pPr>
            <w:r>
              <w:t>57</w:t>
            </w:r>
          </w:p>
        </w:tc>
        <w:tc>
          <w:tcPr>
            <w:tcW w:w="718" w:type="pct"/>
            <w:tcBorders>
              <w:right w:val="double" w:sz="4" w:space="0" w:color="auto"/>
            </w:tcBorders>
          </w:tcPr>
          <w:p w14:paraId="452662F1" w14:textId="77777777" w:rsidR="002A0790" w:rsidRPr="008B5151" w:rsidRDefault="002A0790" w:rsidP="002C5D79">
            <w:pPr>
              <w:ind w:firstLine="142"/>
              <w:jc w:val="center"/>
            </w:pPr>
            <w:r w:rsidRPr="008B5151">
              <w:t>100</w:t>
            </w:r>
          </w:p>
        </w:tc>
      </w:tr>
      <w:tr w:rsidR="002A0790" w:rsidRPr="00FF4F71" w14:paraId="6720EAFE" w14:textId="77777777" w:rsidTr="002C5D79">
        <w:trPr>
          <w:trHeight w:val="273"/>
        </w:trPr>
        <w:tc>
          <w:tcPr>
            <w:tcW w:w="1070" w:type="pct"/>
            <w:tcBorders>
              <w:left w:val="double" w:sz="4" w:space="0" w:color="auto"/>
              <w:bottom w:val="double" w:sz="4" w:space="0" w:color="auto"/>
            </w:tcBorders>
          </w:tcPr>
          <w:p w14:paraId="01348DAF" w14:textId="77777777" w:rsidR="002A0790" w:rsidRPr="008B5151" w:rsidRDefault="002A0790" w:rsidP="002C5D79">
            <w:pPr>
              <w:ind w:firstLine="142"/>
              <w:rPr>
                <w:i/>
              </w:rPr>
            </w:pPr>
            <w:r w:rsidRPr="008B5151">
              <w:rPr>
                <w:i/>
              </w:rPr>
              <w:t>Итого</w:t>
            </w:r>
          </w:p>
        </w:tc>
        <w:tc>
          <w:tcPr>
            <w:tcW w:w="445" w:type="pct"/>
            <w:tcBorders>
              <w:bottom w:val="double" w:sz="4" w:space="0" w:color="auto"/>
            </w:tcBorders>
          </w:tcPr>
          <w:p w14:paraId="582C2334" w14:textId="77777777" w:rsidR="002A0790" w:rsidRPr="008B5151" w:rsidRDefault="002A0790" w:rsidP="002C5D79">
            <w:pPr>
              <w:jc w:val="center"/>
            </w:pPr>
            <w:r w:rsidRPr="008B5151">
              <w:t>1812</w:t>
            </w:r>
          </w:p>
        </w:tc>
        <w:tc>
          <w:tcPr>
            <w:tcW w:w="561" w:type="pct"/>
            <w:tcBorders>
              <w:bottom w:val="double" w:sz="4" w:space="0" w:color="auto"/>
            </w:tcBorders>
          </w:tcPr>
          <w:p w14:paraId="304F5750" w14:textId="77777777" w:rsidR="002A0790" w:rsidRPr="008B5151" w:rsidRDefault="002A0790" w:rsidP="002C5D79">
            <w:pPr>
              <w:ind w:firstLine="114"/>
              <w:jc w:val="center"/>
            </w:pPr>
            <w:r w:rsidRPr="008B5151">
              <w:t>123</w:t>
            </w:r>
          </w:p>
        </w:tc>
        <w:tc>
          <w:tcPr>
            <w:tcW w:w="414" w:type="pct"/>
            <w:tcBorders>
              <w:bottom w:val="double" w:sz="4" w:space="0" w:color="auto"/>
            </w:tcBorders>
          </w:tcPr>
          <w:p w14:paraId="6ED559B2" w14:textId="77777777" w:rsidR="002A0790" w:rsidRPr="008B5151" w:rsidRDefault="002A0790" w:rsidP="002C5D79">
            <w:pPr>
              <w:ind w:firstLine="114"/>
              <w:jc w:val="center"/>
            </w:pPr>
            <w:r w:rsidRPr="008B5151">
              <w:t>311</w:t>
            </w:r>
          </w:p>
        </w:tc>
        <w:tc>
          <w:tcPr>
            <w:tcW w:w="906" w:type="pct"/>
            <w:tcBorders>
              <w:bottom w:val="double" w:sz="4" w:space="0" w:color="auto"/>
            </w:tcBorders>
          </w:tcPr>
          <w:p w14:paraId="09DF065E" w14:textId="77777777" w:rsidR="002A0790" w:rsidRPr="008B5151" w:rsidRDefault="002A0790" w:rsidP="002C5D79">
            <w:pPr>
              <w:ind w:firstLine="114"/>
              <w:jc w:val="center"/>
            </w:pPr>
            <w:r w:rsidRPr="008B5151">
              <w:t>952</w:t>
            </w:r>
          </w:p>
        </w:tc>
        <w:tc>
          <w:tcPr>
            <w:tcW w:w="886" w:type="pct"/>
            <w:tcBorders>
              <w:bottom w:val="double" w:sz="4" w:space="0" w:color="auto"/>
            </w:tcBorders>
          </w:tcPr>
          <w:p w14:paraId="4C03EBA3" w14:textId="77777777" w:rsidR="002A0790" w:rsidRPr="008B5151" w:rsidRDefault="003F0440" w:rsidP="002C5D79">
            <w:pPr>
              <w:ind w:firstLine="114"/>
              <w:jc w:val="center"/>
            </w:pPr>
            <w:r>
              <w:t>426</w:t>
            </w:r>
          </w:p>
        </w:tc>
        <w:tc>
          <w:tcPr>
            <w:tcW w:w="718" w:type="pct"/>
            <w:tcBorders>
              <w:bottom w:val="double" w:sz="4" w:space="0" w:color="auto"/>
              <w:right w:val="double" w:sz="4" w:space="0" w:color="auto"/>
            </w:tcBorders>
          </w:tcPr>
          <w:p w14:paraId="4D739B7D" w14:textId="77777777" w:rsidR="002A0790" w:rsidRPr="008B5151" w:rsidRDefault="002A0790" w:rsidP="002C5D79">
            <w:pPr>
              <w:ind w:firstLine="114"/>
              <w:jc w:val="center"/>
            </w:pPr>
            <w:r w:rsidRPr="008B5151">
              <w:t>708</w:t>
            </w:r>
          </w:p>
        </w:tc>
      </w:tr>
    </w:tbl>
    <w:p w14:paraId="74E3F148" w14:textId="77777777" w:rsidR="002A0790" w:rsidRPr="00FF4F71" w:rsidRDefault="002A0790" w:rsidP="002A0790">
      <w:pPr>
        <w:shd w:val="clear" w:color="auto" w:fill="FFFFFF"/>
        <w:autoSpaceDE w:val="0"/>
        <w:autoSpaceDN w:val="0"/>
        <w:adjustRightInd w:val="0"/>
        <w:spacing w:line="360" w:lineRule="auto"/>
        <w:rPr>
          <w:highlight w:val="yellow"/>
        </w:rPr>
      </w:pPr>
    </w:p>
    <w:p w14:paraId="67AC3D48" w14:textId="77777777" w:rsidR="008B5151" w:rsidRPr="003F0440" w:rsidRDefault="008B5151" w:rsidP="002E0216">
      <w:pPr>
        <w:shd w:val="clear" w:color="auto" w:fill="FFFFFF"/>
        <w:autoSpaceDE w:val="0"/>
        <w:autoSpaceDN w:val="0"/>
        <w:adjustRightInd w:val="0"/>
        <w:ind w:firstLine="709"/>
        <w:jc w:val="both"/>
      </w:pPr>
      <w:r w:rsidRPr="003F0440">
        <w:t xml:space="preserve">Возрастная структура населения характеризуется высоким удельным весом детей (24,0%), из них дошкольного возраста </w:t>
      </w:r>
      <w:r w:rsidR="008D1358" w:rsidRPr="003F0440">
        <w:t>6</w:t>
      </w:r>
      <w:r w:rsidRPr="003F0440">
        <w:t>,</w:t>
      </w:r>
      <w:r w:rsidR="008D1358" w:rsidRPr="003F0440">
        <w:t>8</w:t>
      </w:r>
      <w:r w:rsidRPr="003F0440">
        <w:t xml:space="preserve">%. Доля трудоспособного населения составляет </w:t>
      </w:r>
      <w:r w:rsidR="008D1358" w:rsidRPr="003F0440">
        <w:t>52</w:t>
      </w:r>
      <w:r w:rsidRPr="003F0440">
        <w:t>,5%, которая способна обеспечить развитие всех перспективных отраслей экономики, процент лиц пенсионного возраста достаточно высок (</w:t>
      </w:r>
      <w:r w:rsidR="008D1358" w:rsidRPr="003F0440">
        <w:t>2</w:t>
      </w:r>
      <w:r w:rsidR="003F0440" w:rsidRPr="003F0440">
        <w:t>3</w:t>
      </w:r>
      <w:r w:rsidRPr="003F0440">
        <w:t>,</w:t>
      </w:r>
      <w:r w:rsidR="003F0440" w:rsidRPr="003F0440">
        <w:t>5</w:t>
      </w:r>
      <w:r w:rsidRPr="003F0440">
        <w:t>%).</w:t>
      </w:r>
    </w:p>
    <w:p w14:paraId="55B7E32C" w14:textId="77777777" w:rsidR="002A0790" w:rsidRPr="003F0440" w:rsidRDefault="002A0790" w:rsidP="002E0216">
      <w:pPr>
        <w:shd w:val="clear" w:color="auto" w:fill="FFFFFF"/>
        <w:autoSpaceDE w:val="0"/>
        <w:autoSpaceDN w:val="0"/>
        <w:adjustRightInd w:val="0"/>
        <w:ind w:firstLine="709"/>
        <w:rPr>
          <w:rFonts w:ascii="Arial" w:hAnsi="Arial" w:cs="Arial"/>
        </w:rPr>
      </w:pPr>
    </w:p>
    <w:p w14:paraId="0A92FE08" w14:textId="77777777" w:rsidR="002A0790" w:rsidRPr="00564C82" w:rsidRDefault="002A0790" w:rsidP="002E0216">
      <w:pPr>
        <w:shd w:val="clear" w:color="auto" w:fill="FFFFFF"/>
        <w:autoSpaceDE w:val="0"/>
        <w:autoSpaceDN w:val="0"/>
        <w:adjustRightInd w:val="0"/>
        <w:ind w:firstLine="709"/>
        <w:jc w:val="right"/>
        <w:rPr>
          <w:bCs/>
        </w:rPr>
      </w:pPr>
      <w:r w:rsidRPr="00564C82">
        <w:rPr>
          <w:bCs/>
        </w:rPr>
        <w:t xml:space="preserve">Таблица </w:t>
      </w:r>
      <w:r w:rsidR="001C6B94" w:rsidRPr="00564C82">
        <w:rPr>
          <w:bCs/>
        </w:rPr>
        <w:t>9</w:t>
      </w:r>
    </w:p>
    <w:p w14:paraId="442833BA" w14:textId="77777777" w:rsidR="002A0790" w:rsidRPr="00FF4F71" w:rsidRDefault="002A0790" w:rsidP="002E0216">
      <w:pPr>
        <w:ind w:firstLine="709"/>
        <w:jc w:val="center"/>
        <w:rPr>
          <w:rFonts w:ascii="Arial" w:hAnsi="Arial" w:cs="Arial"/>
          <w:highlight w:val="yellow"/>
        </w:rPr>
      </w:pPr>
    </w:p>
    <w:p w14:paraId="55553099" w14:textId="77777777" w:rsidR="002A0790" w:rsidRPr="005C1D97" w:rsidRDefault="002A0790" w:rsidP="002E0216">
      <w:pPr>
        <w:ind w:firstLine="709"/>
        <w:jc w:val="center"/>
        <w:rPr>
          <w:bCs/>
        </w:rPr>
      </w:pPr>
      <w:r w:rsidRPr="005C1D97">
        <w:rPr>
          <w:bCs/>
        </w:rPr>
        <w:t>Структура занятости   населения по состоянию на 01.01.2021 года</w:t>
      </w:r>
    </w:p>
    <w:p w14:paraId="4036491B" w14:textId="77777777" w:rsidR="002A0790" w:rsidRPr="00011C3A" w:rsidRDefault="002A0790" w:rsidP="002A0790">
      <w:pPr>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6396"/>
        <w:gridCol w:w="2698"/>
      </w:tblGrid>
      <w:tr w:rsidR="002A0790" w:rsidRPr="00011C3A" w14:paraId="3CAD6CD3" w14:textId="77777777" w:rsidTr="002C5D79">
        <w:tc>
          <w:tcPr>
            <w:tcW w:w="386" w:type="pct"/>
            <w:tcBorders>
              <w:top w:val="double" w:sz="4" w:space="0" w:color="auto"/>
              <w:left w:val="double" w:sz="4" w:space="0" w:color="auto"/>
            </w:tcBorders>
          </w:tcPr>
          <w:p w14:paraId="7D9F5D62" w14:textId="77777777" w:rsidR="002A0790" w:rsidRPr="00011C3A" w:rsidRDefault="002A0790" w:rsidP="002C5D79">
            <w:r w:rsidRPr="00011C3A">
              <w:t>№ п/п</w:t>
            </w:r>
          </w:p>
        </w:tc>
        <w:tc>
          <w:tcPr>
            <w:tcW w:w="3244" w:type="pct"/>
            <w:tcBorders>
              <w:top w:val="double" w:sz="4" w:space="0" w:color="auto"/>
            </w:tcBorders>
          </w:tcPr>
          <w:p w14:paraId="65CE6ADD" w14:textId="77777777" w:rsidR="002A0790" w:rsidRPr="00011C3A" w:rsidRDefault="002A0790" w:rsidP="002C5D79">
            <w:r w:rsidRPr="00011C3A">
              <w:t>Сферы деятельности</w:t>
            </w:r>
          </w:p>
        </w:tc>
        <w:tc>
          <w:tcPr>
            <w:tcW w:w="1369" w:type="pct"/>
            <w:tcBorders>
              <w:top w:val="double" w:sz="4" w:space="0" w:color="auto"/>
              <w:right w:val="double" w:sz="4" w:space="0" w:color="auto"/>
            </w:tcBorders>
          </w:tcPr>
          <w:p w14:paraId="3AE6A0A3" w14:textId="77777777" w:rsidR="002A0790" w:rsidRPr="00011C3A" w:rsidRDefault="002A0790" w:rsidP="002C5D79">
            <w:r w:rsidRPr="00011C3A">
              <w:t>Количество занятых человек</w:t>
            </w:r>
          </w:p>
        </w:tc>
      </w:tr>
      <w:tr w:rsidR="002A0790" w:rsidRPr="00011C3A" w14:paraId="257CDA8B" w14:textId="77777777" w:rsidTr="002C5D79">
        <w:tc>
          <w:tcPr>
            <w:tcW w:w="386" w:type="pct"/>
            <w:tcBorders>
              <w:left w:val="double" w:sz="4" w:space="0" w:color="auto"/>
            </w:tcBorders>
          </w:tcPr>
          <w:p w14:paraId="6434ABCC" w14:textId="77777777" w:rsidR="002A0790" w:rsidRPr="00011C3A" w:rsidRDefault="002A0790" w:rsidP="002C5D79">
            <w:r w:rsidRPr="00011C3A">
              <w:t>1</w:t>
            </w:r>
          </w:p>
        </w:tc>
        <w:tc>
          <w:tcPr>
            <w:tcW w:w="3244" w:type="pct"/>
          </w:tcPr>
          <w:p w14:paraId="53AFA672" w14:textId="77777777" w:rsidR="002A0790" w:rsidRPr="00011C3A" w:rsidRDefault="002A0790" w:rsidP="002C5D79">
            <w:r w:rsidRPr="00011C3A">
              <w:t>Промышленность и строительство</w:t>
            </w:r>
          </w:p>
        </w:tc>
        <w:tc>
          <w:tcPr>
            <w:tcW w:w="1369" w:type="pct"/>
            <w:tcBorders>
              <w:right w:val="double" w:sz="4" w:space="0" w:color="auto"/>
            </w:tcBorders>
          </w:tcPr>
          <w:p w14:paraId="14914E7D" w14:textId="77777777" w:rsidR="002A0790" w:rsidRPr="00011C3A" w:rsidRDefault="002A0790" w:rsidP="002C5D79">
            <w:pPr>
              <w:ind w:firstLine="34"/>
              <w:jc w:val="center"/>
            </w:pPr>
            <w:r>
              <w:t>-</w:t>
            </w:r>
          </w:p>
        </w:tc>
      </w:tr>
      <w:tr w:rsidR="002A0790" w:rsidRPr="00011C3A" w14:paraId="3FDB82AA" w14:textId="77777777" w:rsidTr="002C5D79">
        <w:tc>
          <w:tcPr>
            <w:tcW w:w="386" w:type="pct"/>
            <w:tcBorders>
              <w:left w:val="double" w:sz="4" w:space="0" w:color="auto"/>
            </w:tcBorders>
          </w:tcPr>
          <w:p w14:paraId="41D8C4C3" w14:textId="77777777" w:rsidR="002A0790" w:rsidRPr="00011C3A" w:rsidRDefault="002A0790" w:rsidP="002C5D79">
            <w:r w:rsidRPr="00011C3A">
              <w:t>2</w:t>
            </w:r>
          </w:p>
        </w:tc>
        <w:tc>
          <w:tcPr>
            <w:tcW w:w="3244" w:type="pct"/>
          </w:tcPr>
          <w:p w14:paraId="34014482" w14:textId="77777777" w:rsidR="002A0790" w:rsidRPr="00011C3A" w:rsidRDefault="002A0790" w:rsidP="002C5D79">
            <w:r w:rsidRPr="00011C3A">
              <w:t>Сельское хозяйство</w:t>
            </w:r>
          </w:p>
        </w:tc>
        <w:tc>
          <w:tcPr>
            <w:tcW w:w="1369" w:type="pct"/>
            <w:tcBorders>
              <w:right w:val="double" w:sz="4" w:space="0" w:color="auto"/>
            </w:tcBorders>
          </w:tcPr>
          <w:p w14:paraId="2FADF6A2" w14:textId="77777777" w:rsidR="002A0790" w:rsidRPr="00084A79" w:rsidRDefault="007B2834" w:rsidP="002C5D79">
            <w:pPr>
              <w:ind w:firstLine="34"/>
              <w:jc w:val="center"/>
            </w:pPr>
            <w:r w:rsidRPr="00084A79">
              <w:t>8</w:t>
            </w:r>
            <w:r w:rsidR="002A0790" w:rsidRPr="00084A79">
              <w:t>25</w:t>
            </w:r>
          </w:p>
        </w:tc>
      </w:tr>
      <w:tr w:rsidR="002A0790" w:rsidRPr="00011C3A" w14:paraId="386C8AC2" w14:textId="77777777" w:rsidTr="002C5D79">
        <w:tc>
          <w:tcPr>
            <w:tcW w:w="386" w:type="pct"/>
            <w:tcBorders>
              <w:left w:val="double" w:sz="4" w:space="0" w:color="auto"/>
            </w:tcBorders>
          </w:tcPr>
          <w:p w14:paraId="6330771E" w14:textId="77777777" w:rsidR="002A0790" w:rsidRPr="00011C3A" w:rsidRDefault="002A0790" w:rsidP="002C5D79">
            <w:r w:rsidRPr="00011C3A">
              <w:t>3</w:t>
            </w:r>
          </w:p>
        </w:tc>
        <w:tc>
          <w:tcPr>
            <w:tcW w:w="3244" w:type="pct"/>
          </w:tcPr>
          <w:p w14:paraId="55569F0D" w14:textId="77777777" w:rsidR="002A0790" w:rsidRPr="00011C3A" w:rsidRDefault="002A0790" w:rsidP="002C5D79">
            <w:r w:rsidRPr="00011C3A">
              <w:t>Лесное хозяйство</w:t>
            </w:r>
          </w:p>
        </w:tc>
        <w:tc>
          <w:tcPr>
            <w:tcW w:w="1369" w:type="pct"/>
            <w:tcBorders>
              <w:right w:val="double" w:sz="4" w:space="0" w:color="auto"/>
            </w:tcBorders>
          </w:tcPr>
          <w:p w14:paraId="772097CD" w14:textId="77777777" w:rsidR="002A0790" w:rsidRPr="00084A79" w:rsidRDefault="002A0790" w:rsidP="002C5D79">
            <w:pPr>
              <w:ind w:firstLine="34"/>
              <w:jc w:val="center"/>
            </w:pPr>
            <w:r w:rsidRPr="00084A79">
              <w:t>-</w:t>
            </w:r>
          </w:p>
        </w:tc>
      </w:tr>
      <w:tr w:rsidR="002A0790" w:rsidRPr="00011C3A" w14:paraId="4FBF5D06" w14:textId="77777777" w:rsidTr="002C5D79">
        <w:tc>
          <w:tcPr>
            <w:tcW w:w="386" w:type="pct"/>
            <w:tcBorders>
              <w:left w:val="double" w:sz="4" w:space="0" w:color="auto"/>
            </w:tcBorders>
          </w:tcPr>
          <w:p w14:paraId="371414E9" w14:textId="77777777" w:rsidR="002A0790" w:rsidRPr="00011C3A" w:rsidRDefault="002A0790" w:rsidP="002C5D79">
            <w:r w:rsidRPr="00011C3A">
              <w:t>4</w:t>
            </w:r>
          </w:p>
        </w:tc>
        <w:tc>
          <w:tcPr>
            <w:tcW w:w="3244" w:type="pct"/>
          </w:tcPr>
          <w:p w14:paraId="1872FFB8" w14:textId="77777777" w:rsidR="002A0790" w:rsidRPr="00011C3A" w:rsidRDefault="002A0790" w:rsidP="002C5D79">
            <w:r w:rsidRPr="00011C3A">
              <w:t>Транспорт и связь</w:t>
            </w:r>
          </w:p>
        </w:tc>
        <w:tc>
          <w:tcPr>
            <w:tcW w:w="1369" w:type="pct"/>
            <w:tcBorders>
              <w:right w:val="double" w:sz="4" w:space="0" w:color="auto"/>
            </w:tcBorders>
          </w:tcPr>
          <w:p w14:paraId="0EC8FDDA" w14:textId="77777777" w:rsidR="002A0790" w:rsidRPr="00084A79" w:rsidRDefault="002A0790" w:rsidP="002C5D79">
            <w:pPr>
              <w:ind w:firstLine="34"/>
              <w:jc w:val="center"/>
            </w:pPr>
            <w:r w:rsidRPr="00084A79">
              <w:t>-</w:t>
            </w:r>
          </w:p>
        </w:tc>
      </w:tr>
      <w:tr w:rsidR="002A0790" w:rsidRPr="00011C3A" w14:paraId="7DE98A05" w14:textId="77777777" w:rsidTr="002C5D79">
        <w:tc>
          <w:tcPr>
            <w:tcW w:w="386" w:type="pct"/>
            <w:tcBorders>
              <w:left w:val="double" w:sz="4" w:space="0" w:color="auto"/>
            </w:tcBorders>
          </w:tcPr>
          <w:p w14:paraId="7B609E4C" w14:textId="77777777" w:rsidR="002A0790" w:rsidRPr="00011C3A" w:rsidRDefault="002A0790" w:rsidP="002C5D79">
            <w:r w:rsidRPr="00011C3A">
              <w:t>5</w:t>
            </w:r>
          </w:p>
        </w:tc>
        <w:tc>
          <w:tcPr>
            <w:tcW w:w="3244" w:type="pct"/>
          </w:tcPr>
          <w:p w14:paraId="44A5B1C2" w14:textId="77777777" w:rsidR="002A0790" w:rsidRPr="00011C3A" w:rsidRDefault="002A0790" w:rsidP="002C5D79">
            <w:r w:rsidRPr="00011C3A">
              <w:t>Торговля и общественное питание</w:t>
            </w:r>
          </w:p>
        </w:tc>
        <w:tc>
          <w:tcPr>
            <w:tcW w:w="1369" w:type="pct"/>
            <w:tcBorders>
              <w:right w:val="double" w:sz="4" w:space="0" w:color="auto"/>
            </w:tcBorders>
          </w:tcPr>
          <w:p w14:paraId="23A14BE6" w14:textId="77777777" w:rsidR="002A0790" w:rsidRPr="00084A79" w:rsidRDefault="002A0790" w:rsidP="002C5D79">
            <w:pPr>
              <w:ind w:firstLine="34"/>
              <w:jc w:val="center"/>
            </w:pPr>
            <w:r w:rsidRPr="00084A79">
              <w:t>18</w:t>
            </w:r>
          </w:p>
        </w:tc>
      </w:tr>
      <w:tr w:rsidR="002A0790" w:rsidRPr="00011C3A" w14:paraId="571ABBAE" w14:textId="77777777" w:rsidTr="002C5D79">
        <w:tc>
          <w:tcPr>
            <w:tcW w:w="386" w:type="pct"/>
            <w:tcBorders>
              <w:left w:val="double" w:sz="4" w:space="0" w:color="auto"/>
            </w:tcBorders>
          </w:tcPr>
          <w:p w14:paraId="0360EF5C" w14:textId="77777777" w:rsidR="002A0790" w:rsidRPr="00011C3A" w:rsidRDefault="002A0790" w:rsidP="002C5D79">
            <w:r w:rsidRPr="00011C3A">
              <w:t>6</w:t>
            </w:r>
          </w:p>
        </w:tc>
        <w:tc>
          <w:tcPr>
            <w:tcW w:w="3244" w:type="pct"/>
          </w:tcPr>
          <w:p w14:paraId="38CB548B" w14:textId="77777777" w:rsidR="002A0790" w:rsidRPr="00011C3A" w:rsidRDefault="002A0790" w:rsidP="002C5D79">
            <w:r w:rsidRPr="00011C3A">
              <w:t>Здравоохранение, образование, физкультура</w:t>
            </w:r>
          </w:p>
        </w:tc>
        <w:tc>
          <w:tcPr>
            <w:tcW w:w="1369" w:type="pct"/>
            <w:tcBorders>
              <w:right w:val="double" w:sz="4" w:space="0" w:color="auto"/>
            </w:tcBorders>
          </w:tcPr>
          <w:p w14:paraId="6B773435" w14:textId="77777777" w:rsidR="002A0790" w:rsidRPr="00084A79" w:rsidRDefault="002A0790" w:rsidP="002C5D79">
            <w:pPr>
              <w:ind w:firstLine="34"/>
              <w:jc w:val="center"/>
              <w:rPr>
                <w:lang w:val="en-US"/>
              </w:rPr>
            </w:pPr>
            <w:r w:rsidRPr="00084A79">
              <w:rPr>
                <w:lang w:val="en-US"/>
              </w:rPr>
              <w:t>114</w:t>
            </w:r>
          </w:p>
        </w:tc>
      </w:tr>
      <w:tr w:rsidR="002A0790" w:rsidRPr="00011C3A" w14:paraId="05698F7D" w14:textId="77777777" w:rsidTr="002C5D79">
        <w:tc>
          <w:tcPr>
            <w:tcW w:w="386" w:type="pct"/>
            <w:tcBorders>
              <w:left w:val="double" w:sz="4" w:space="0" w:color="auto"/>
            </w:tcBorders>
          </w:tcPr>
          <w:p w14:paraId="379EE7BD" w14:textId="77777777" w:rsidR="002A0790" w:rsidRPr="00011C3A" w:rsidRDefault="002A0790" w:rsidP="002C5D79">
            <w:r w:rsidRPr="00011C3A">
              <w:t>7</w:t>
            </w:r>
          </w:p>
        </w:tc>
        <w:tc>
          <w:tcPr>
            <w:tcW w:w="3244" w:type="pct"/>
          </w:tcPr>
          <w:p w14:paraId="662D1C38" w14:textId="77777777" w:rsidR="002A0790" w:rsidRPr="00011C3A" w:rsidRDefault="002A0790" w:rsidP="002C5D79">
            <w:r w:rsidRPr="00011C3A">
              <w:t>культура и искусство</w:t>
            </w:r>
          </w:p>
        </w:tc>
        <w:tc>
          <w:tcPr>
            <w:tcW w:w="1369" w:type="pct"/>
            <w:tcBorders>
              <w:right w:val="double" w:sz="4" w:space="0" w:color="auto"/>
            </w:tcBorders>
          </w:tcPr>
          <w:p w14:paraId="6BA07306" w14:textId="77777777" w:rsidR="002A0790" w:rsidRPr="00084A79" w:rsidRDefault="002A0790" w:rsidP="002C5D79">
            <w:pPr>
              <w:ind w:firstLine="34"/>
              <w:jc w:val="center"/>
              <w:rPr>
                <w:lang w:val="en-US"/>
              </w:rPr>
            </w:pPr>
            <w:r w:rsidRPr="00084A79">
              <w:rPr>
                <w:lang w:val="en-US"/>
              </w:rPr>
              <w:t>9</w:t>
            </w:r>
          </w:p>
        </w:tc>
      </w:tr>
      <w:tr w:rsidR="002A0790" w:rsidRPr="00011C3A" w14:paraId="48ED9D7A" w14:textId="77777777" w:rsidTr="002C5D79">
        <w:tc>
          <w:tcPr>
            <w:tcW w:w="386" w:type="pct"/>
            <w:tcBorders>
              <w:left w:val="double" w:sz="4" w:space="0" w:color="auto"/>
            </w:tcBorders>
          </w:tcPr>
          <w:p w14:paraId="3DB26DE0" w14:textId="77777777" w:rsidR="002A0790" w:rsidRPr="00011C3A" w:rsidRDefault="002A0790" w:rsidP="002C5D79">
            <w:r w:rsidRPr="00011C3A">
              <w:t>8</w:t>
            </w:r>
          </w:p>
        </w:tc>
        <w:tc>
          <w:tcPr>
            <w:tcW w:w="3244" w:type="pct"/>
          </w:tcPr>
          <w:p w14:paraId="012DFE73" w14:textId="77777777" w:rsidR="002A0790" w:rsidRPr="00011C3A" w:rsidRDefault="002A0790" w:rsidP="002C5D79">
            <w:r w:rsidRPr="00011C3A">
              <w:t>Прочие сферы деятельности (ЖКХ, кредитования, муниципальное управление)</w:t>
            </w:r>
          </w:p>
        </w:tc>
        <w:tc>
          <w:tcPr>
            <w:tcW w:w="1369" w:type="pct"/>
            <w:tcBorders>
              <w:right w:val="double" w:sz="4" w:space="0" w:color="auto"/>
            </w:tcBorders>
          </w:tcPr>
          <w:p w14:paraId="5C872D9C" w14:textId="77777777" w:rsidR="002A0790" w:rsidRPr="00084A79" w:rsidRDefault="002A0790" w:rsidP="002C5D79">
            <w:pPr>
              <w:ind w:firstLine="34"/>
              <w:jc w:val="center"/>
            </w:pPr>
            <w:r w:rsidRPr="00084A79">
              <w:t>18</w:t>
            </w:r>
          </w:p>
        </w:tc>
      </w:tr>
      <w:tr w:rsidR="002A0790" w:rsidRPr="00011C3A" w14:paraId="24AF44C0" w14:textId="77777777" w:rsidTr="002C5D79">
        <w:tc>
          <w:tcPr>
            <w:tcW w:w="386" w:type="pct"/>
            <w:tcBorders>
              <w:left w:val="double" w:sz="4" w:space="0" w:color="auto"/>
            </w:tcBorders>
          </w:tcPr>
          <w:p w14:paraId="5EBF3486" w14:textId="77777777" w:rsidR="002A0790" w:rsidRPr="00011C3A" w:rsidRDefault="002A0790" w:rsidP="002C5D79">
            <w:r w:rsidRPr="00011C3A">
              <w:t>9</w:t>
            </w:r>
          </w:p>
        </w:tc>
        <w:tc>
          <w:tcPr>
            <w:tcW w:w="3244" w:type="pct"/>
          </w:tcPr>
          <w:p w14:paraId="684EE566" w14:textId="77777777" w:rsidR="002A0790" w:rsidRPr="00011C3A" w:rsidRDefault="002A0790" w:rsidP="002C5D79">
            <w:r w:rsidRPr="00011C3A">
              <w:t>Малый бизнес</w:t>
            </w:r>
          </w:p>
        </w:tc>
        <w:tc>
          <w:tcPr>
            <w:tcW w:w="1369" w:type="pct"/>
            <w:tcBorders>
              <w:right w:val="double" w:sz="4" w:space="0" w:color="auto"/>
            </w:tcBorders>
          </w:tcPr>
          <w:p w14:paraId="35C36966" w14:textId="77777777" w:rsidR="002A0790" w:rsidRPr="00084A79" w:rsidRDefault="007B2834" w:rsidP="002C5D79">
            <w:pPr>
              <w:ind w:firstLine="34"/>
              <w:jc w:val="center"/>
            </w:pPr>
            <w:r w:rsidRPr="00084A79">
              <w:t>60</w:t>
            </w:r>
          </w:p>
        </w:tc>
      </w:tr>
      <w:tr w:rsidR="002A0790" w:rsidRPr="00011C3A" w14:paraId="6A1AAE07" w14:textId="77777777" w:rsidTr="002C5D79">
        <w:tc>
          <w:tcPr>
            <w:tcW w:w="386" w:type="pct"/>
            <w:tcBorders>
              <w:left w:val="double" w:sz="4" w:space="0" w:color="auto"/>
              <w:bottom w:val="double" w:sz="4" w:space="0" w:color="auto"/>
            </w:tcBorders>
          </w:tcPr>
          <w:p w14:paraId="72ED334B" w14:textId="77777777" w:rsidR="002A0790" w:rsidRPr="00011C3A" w:rsidRDefault="002A0790" w:rsidP="002C5D79"/>
        </w:tc>
        <w:tc>
          <w:tcPr>
            <w:tcW w:w="3244" w:type="pct"/>
            <w:tcBorders>
              <w:bottom w:val="double" w:sz="4" w:space="0" w:color="auto"/>
            </w:tcBorders>
          </w:tcPr>
          <w:p w14:paraId="10D5B145" w14:textId="77777777" w:rsidR="002A0790" w:rsidRPr="00011C3A" w:rsidRDefault="002A0790" w:rsidP="002C5D79">
            <w:r w:rsidRPr="00011C3A">
              <w:t>ИТОГО:</w:t>
            </w:r>
          </w:p>
        </w:tc>
        <w:tc>
          <w:tcPr>
            <w:tcW w:w="1369" w:type="pct"/>
            <w:tcBorders>
              <w:bottom w:val="double" w:sz="4" w:space="0" w:color="auto"/>
              <w:right w:val="double" w:sz="4" w:space="0" w:color="auto"/>
            </w:tcBorders>
          </w:tcPr>
          <w:p w14:paraId="70FE62A1" w14:textId="77777777" w:rsidR="002A0790" w:rsidRPr="00011C3A" w:rsidRDefault="001C4310" w:rsidP="002C5D79">
            <w:pPr>
              <w:ind w:firstLine="34"/>
              <w:jc w:val="center"/>
            </w:pPr>
            <w:r>
              <w:t>1044</w:t>
            </w:r>
          </w:p>
        </w:tc>
      </w:tr>
    </w:tbl>
    <w:p w14:paraId="1C931FFB" w14:textId="77777777" w:rsidR="005C1D97" w:rsidRDefault="005C1D97" w:rsidP="002E0216">
      <w:pPr>
        <w:ind w:firstLine="709"/>
        <w:rPr>
          <w:rFonts w:ascii="Arial" w:hAnsi="Arial" w:cs="Arial"/>
          <w:i/>
          <w:sz w:val="18"/>
          <w:szCs w:val="18"/>
        </w:rPr>
      </w:pPr>
    </w:p>
    <w:p w14:paraId="533EA711" w14:textId="77777777" w:rsidR="002A0790" w:rsidRPr="005C1D97" w:rsidRDefault="002A0790" w:rsidP="005C1D97">
      <w:pPr>
        <w:spacing w:after="240"/>
        <w:ind w:firstLine="709"/>
        <w:rPr>
          <w:i/>
        </w:rPr>
      </w:pPr>
      <w:r w:rsidRPr="005C1D97">
        <w:rPr>
          <w:i/>
        </w:rPr>
        <w:t>Примечание: исходные данные администрации</w:t>
      </w:r>
    </w:p>
    <w:p w14:paraId="259C0A93" w14:textId="77777777" w:rsidR="008B5151" w:rsidRPr="00931F53" w:rsidRDefault="008B5151" w:rsidP="002E0216">
      <w:pPr>
        <w:shd w:val="clear" w:color="auto" w:fill="FFFFFF"/>
        <w:autoSpaceDE w:val="0"/>
        <w:autoSpaceDN w:val="0"/>
        <w:adjustRightInd w:val="0"/>
        <w:ind w:firstLine="709"/>
        <w:jc w:val="both"/>
        <w:rPr>
          <w:b/>
        </w:rPr>
      </w:pPr>
      <w:r w:rsidRPr="00E926E9">
        <w:t>Самый высокий процент занятости по видам экономической деятельности составляет</w:t>
      </w:r>
      <w:r w:rsidR="00E926E9" w:rsidRPr="00E926E9">
        <w:t xml:space="preserve"> в сельском хозяйстве 79%,</w:t>
      </w:r>
      <w:r w:rsidRPr="00E926E9">
        <w:t xml:space="preserve"> в здравоохранении, образовании, физкультуре – </w:t>
      </w:r>
      <w:r w:rsidR="00E926E9" w:rsidRPr="00E926E9">
        <w:t>13</w:t>
      </w:r>
      <w:r w:rsidRPr="00E926E9">
        <w:t>,</w:t>
      </w:r>
      <w:r w:rsidR="00E926E9" w:rsidRPr="00E926E9">
        <w:t>5</w:t>
      </w:r>
      <w:r w:rsidRPr="00E926E9">
        <w:t xml:space="preserve"> %, прочих сферах деятельности (торговля, культура и искусство, ЖКХ, кредитования, муниципальное управление) –</w:t>
      </w:r>
      <w:r w:rsidR="00E926E9" w:rsidRPr="00E926E9">
        <w:t>7</w:t>
      </w:r>
      <w:r w:rsidRPr="00E926E9">
        <w:t>,</w:t>
      </w:r>
      <w:r w:rsidR="00E926E9" w:rsidRPr="00E926E9">
        <w:t>5</w:t>
      </w:r>
      <w:r w:rsidR="00A73D99" w:rsidRPr="00E926E9">
        <w:t xml:space="preserve"> </w:t>
      </w:r>
      <w:r w:rsidRPr="00E926E9">
        <w:t>%.</w:t>
      </w:r>
    </w:p>
    <w:p w14:paraId="6E4E633F" w14:textId="77777777" w:rsidR="002A0790" w:rsidRDefault="002A0790" w:rsidP="002A0790"/>
    <w:p w14:paraId="50424A6B" w14:textId="77777777" w:rsidR="00C83AE3" w:rsidRDefault="00C83AE3" w:rsidP="00C83AE3">
      <w:pPr>
        <w:shd w:val="clear" w:color="auto" w:fill="FFFFFF"/>
        <w:autoSpaceDE w:val="0"/>
        <w:autoSpaceDN w:val="0"/>
        <w:adjustRightInd w:val="0"/>
        <w:spacing w:after="240"/>
        <w:ind w:firstLine="709"/>
        <w:jc w:val="center"/>
        <w:rPr>
          <w:i/>
        </w:rPr>
      </w:pPr>
      <w:bookmarkStart w:id="73" w:name="R133"/>
      <w:r w:rsidRPr="00C83AE3">
        <w:rPr>
          <w:i/>
        </w:rPr>
        <w:t>1.3.3 РАСЧЕТ ПЕРСПЕКТИВНОЙ ЧИСЛЕННОСТИ НАСЕЛЕНИЯ</w:t>
      </w:r>
    </w:p>
    <w:bookmarkEnd w:id="73"/>
    <w:p w14:paraId="1A2DBF51" w14:textId="77777777" w:rsidR="00FF4F71" w:rsidRPr="00661D3A" w:rsidRDefault="00FF4F71" w:rsidP="00C83AE3">
      <w:pPr>
        <w:shd w:val="clear" w:color="auto" w:fill="FFFFFF"/>
        <w:autoSpaceDE w:val="0"/>
        <w:autoSpaceDN w:val="0"/>
        <w:adjustRightInd w:val="0"/>
        <w:ind w:firstLine="709"/>
        <w:jc w:val="both"/>
        <w:rPr>
          <w:lang w:eastAsia="ar-SA"/>
        </w:rPr>
      </w:pPr>
      <w:r w:rsidRPr="00661D3A">
        <w:t xml:space="preserve">Демографическая ситуация является отражением социально-экономической политики. </w:t>
      </w:r>
      <w:r w:rsidRPr="00661D3A">
        <w:rPr>
          <w:lang w:eastAsia="ar-SA"/>
        </w:rPr>
        <w:t>От численности населения зависит выбор направлений дальнейшего территориального развития муниципального образования, создание необходимых условий для нормальной жизнедеятельности всех социально-демографических групп населения.</w:t>
      </w:r>
    </w:p>
    <w:p w14:paraId="68115519" w14:textId="77777777" w:rsidR="00FF4F71" w:rsidRPr="00661D3A" w:rsidRDefault="00FF4F71" w:rsidP="00C83AE3">
      <w:pPr>
        <w:shd w:val="clear" w:color="auto" w:fill="FFFFFF"/>
        <w:autoSpaceDE w:val="0"/>
        <w:autoSpaceDN w:val="0"/>
        <w:adjustRightInd w:val="0"/>
        <w:ind w:firstLine="709"/>
        <w:jc w:val="both"/>
        <w:rPr>
          <w:i/>
        </w:rPr>
      </w:pPr>
      <w:r w:rsidRPr="00661D3A">
        <w:t xml:space="preserve">Для достижения устойчивого экономического роста и перехода на качественно новый уровень жизни населения необходимо: </w:t>
      </w:r>
    </w:p>
    <w:p w14:paraId="7BFA95A4" w14:textId="77777777" w:rsidR="00C83AE3"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Р</w:t>
      </w:r>
      <w:r w:rsidR="00FF4F71" w:rsidRPr="00C83AE3">
        <w:rPr>
          <w:rFonts w:ascii="Times New Roman" w:hAnsi="Times New Roman"/>
          <w:sz w:val="24"/>
          <w:szCs w:val="24"/>
        </w:rPr>
        <w:t>азвитие потенциала с</w:t>
      </w:r>
      <w:r>
        <w:rPr>
          <w:rFonts w:ascii="Times New Roman" w:hAnsi="Times New Roman"/>
          <w:sz w:val="24"/>
          <w:szCs w:val="24"/>
        </w:rPr>
        <w:t>ельскохозяйственного</w:t>
      </w:r>
      <w:r w:rsidR="00FF4F71" w:rsidRPr="00C83AE3">
        <w:rPr>
          <w:rFonts w:ascii="Times New Roman" w:hAnsi="Times New Roman"/>
          <w:sz w:val="24"/>
          <w:szCs w:val="24"/>
        </w:rPr>
        <w:t xml:space="preserve"> производства;</w:t>
      </w:r>
    </w:p>
    <w:p w14:paraId="574BB48E" w14:textId="77777777" w:rsidR="00C83AE3"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У</w:t>
      </w:r>
      <w:r w:rsidR="00FF4F71" w:rsidRPr="00C83AE3">
        <w:rPr>
          <w:rFonts w:ascii="Times New Roman" w:hAnsi="Times New Roman"/>
          <w:sz w:val="24"/>
          <w:szCs w:val="24"/>
        </w:rPr>
        <w:t>лучшение инфраструктурного обустройства;</w:t>
      </w:r>
    </w:p>
    <w:p w14:paraId="0E5A8EB8" w14:textId="77777777" w:rsidR="00FF4F71"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У</w:t>
      </w:r>
      <w:r w:rsidR="00FF4F71" w:rsidRPr="00C83AE3">
        <w:rPr>
          <w:rFonts w:ascii="Times New Roman" w:hAnsi="Times New Roman"/>
          <w:sz w:val="24"/>
          <w:szCs w:val="24"/>
        </w:rPr>
        <w:t>крепление социальной сферы.</w:t>
      </w:r>
    </w:p>
    <w:p w14:paraId="4321E83C" w14:textId="77777777" w:rsidR="00FF4F71" w:rsidRPr="00661D3A" w:rsidRDefault="00FF4F71" w:rsidP="002E0216">
      <w:pPr>
        <w:ind w:firstLine="709"/>
        <w:jc w:val="both"/>
      </w:pPr>
      <w:r w:rsidRPr="00661D3A">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14:paraId="06D712E7" w14:textId="77777777" w:rsidR="00915BD6" w:rsidRPr="00915BD6" w:rsidRDefault="00915BD6" w:rsidP="00C83AE3">
      <w:pPr>
        <w:widowControl w:val="0"/>
        <w:tabs>
          <w:tab w:val="left" w:pos="180"/>
        </w:tabs>
        <w:spacing w:after="240"/>
        <w:ind w:firstLine="709"/>
        <w:jc w:val="both"/>
      </w:pPr>
      <w:r w:rsidRPr="00915BD6">
        <w:t>Прогноз численности населения сельского поселения произведён двумя методами на основе демографических показателей за 2012-2021 гг.</w:t>
      </w:r>
    </w:p>
    <w:p w14:paraId="03FCD7E0" w14:textId="77777777" w:rsidR="00915BD6" w:rsidRPr="00915BD6" w:rsidRDefault="00915BD6" w:rsidP="00C83AE3">
      <w:pPr>
        <w:widowControl w:val="0"/>
        <w:tabs>
          <w:tab w:val="left" w:pos="1620"/>
        </w:tabs>
        <w:spacing w:after="240"/>
        <w:jc w:val="both"/>
        <w:rPr>
          <w:i/>
          <w:iCs/>
          <w:u w:val="single"/>
        </w:rPr>
      </w:pPr>
      <w:r w:rsidRPr="00915BD6">
        <w:rPr>
          <w:i/>
          <w:iCs/>
          <w:u w:val="single"/>
        </w:rPr>
        <w:t>1вариант. Статистический метод</w:t>
      </w:r>
    </w:p>
    <w:p w14:paraId="15F26972" w14:textId="77777777" w:rsidR="00FF4F71" w:rsidRPr="00661D3A" w:rsidRDefault="00FF4F71" w:rsidP="002E0216">
      <w:pPr>
        <w:ind w:firstLine="709"/>
        <w:jc w:val="both"/>
      </w:pPr>
      <w:r w:rsidRPr="00661D3A">
        <w:t>Расчет численности населения по естественному приросту населения произведен по формуле:</w:t>
      </w:r>
    </w:p>
    <w:p w14:paraId="0FC3EF51" w14:textId="77777777" w:rsidR="00FF4F71" w:rsidRPr="00661D3A" w:rsidRDefault="00FF4F71" w:rsidP="00740D1E">
      <w:pPr>
        <w:jc w:val="center"/>
      </w:pPr>
      <w:r w:rsidRPr="00661D3A">
        <w:rPr>
          <w:position w:val="-24"/>
        </w:rPr>
        <w:object w:dxaOrig="2439" w:dyaOrig="620" w14:anchorId="0870B01F">
          <v:shape id="_x0000_i1025" type="#_x0000_t75" style="width:122.25pt;height:30.75pt" o:ole="">
            <v:imagedata r:id="rId17" o:title=""/>
          </v:shape>
          <o:OLEObject Type="Embed" ProgID="Equation.3" ShapeID="_x0000_i1025" DrawAspect="Content" ObjectID="_1773044842" r:id="rId18"/>
        </w:object>
      </w:r>
    </w:p>
    <w:p w14:paraId="6AC0B30A" w14:textId="77777777" w:rsidR="00FF4F71" w:rsidRPr="00661D3A" w:rsidRDefault="00FF4F71" w:rsidP="00FF4F71">
      <w:pPr>
        <w:jc w:val="both"/>
      </w:pPr>
      <w:r w:rsidRPr="00661D3A">
        <w:t>где:</w:t>
      </w:r>
    </w:p>
    <w:p w14:paraId="7DA184CF" w14:textId="77777777" w:rsidR="00FF4F71" w:rsidRPr="00661D3A" w:rsidRDefault="00FF4F71" w:rsidP="00C83AE3">
      <w:pPr>
        <w:ind w:left="709"/>
        <w:jc w:val="both"/>
      </w:pPr>
      <w:r w:rsidRPr="00661D3A">
        <w:t>Н - ожидаемая численность населения на первую очередь (или расчетный срок);</w:t>
      </w:r>
    </w:p>
    <w:p w14:paraId="3870F4E8" w14:textId="77777777" w:rsidR="00FF4F71" w:rsidRPr="00661D3A" w:rsidRDefault="00FF4F71" w:rsidP="00C83AE3">
      <w:pPr>
        <w:ind w:left="709"/>
        <w:jc w:val="both"/>
      </w:pPr>
      <w:r w:rsidRPr="00661D3A">
        <w:t>Нп - существующая численность населения на исходный год;</w:t>
      </w:r>
    </w:p>
    <w:p w14:paraId="60703DEC" w14:textId="77777777" w:rsidR="00FF4F71" w:rsidRPr="00661D3A" w:rsidRDefault="00FF4F71" w:rsidP="00C83AE3">
      <w:pPr>
        <w:ind w:left="709"/>
        <w:jc w:val="both"/>
      </w:pPr>
      <w:r w:rsidRPr="00661D3A">
        <w:t>Тп - число лет первой очереди строительства (или расчетного срока);</w:t>
      </w:r>
    </w:p>
    <w:p w14:paraId="4D04782D" w14:textId="77777777" w:rsidR="00FF4F71" w:rsidRPr="00661D3A" w:rsidRDefault="00FF4F71" w:rsidP="00C83AE3">
      <w:pPr>
        <w:ind w:left="709"/>
        <w:jc w:val="both"/>
      </w:pPr>
      <w:r w:rsidRPr="00661D3A">
        <w:t>Рп - среднегодовой процент естественного прироста на первую очередь (или расчетный срок);</w:t>
      </w:r>
    </w:p>
    <w:p w14:paraId="3F833056" w14:textId="77777777" w:rsidR="00FF4F71" w:rsidRPr="00661D3A" w:rsidRDefault="00FF4F71" w:rsidP="00C83AE3">
      <w:pPr>
        <w:ind w:left="709"/>
        <w:jc w:val="both"/>
      </w:pPr>
      <w:r w:rsidRPr="00661D3A">
        <w:t>Мп - среднегодовой процент прироста миграции населения на первую очередь (или расчетный срок).</w:t>
      </w:r>
    </w:p>
    <w:p w14:paraId="26E232DA" w14:textId="77777777" w:rsidR="00FF4F71" w:rsidRPr="00661D3A" w:rsidRDefault="00FF4F71" w:rsidP="002E0216">
      <w:pPr>
        <w:ind w:firstLine="709"/>
        <w:jc w:val="both"/>
      </w:pPr>
      <w:r w:rsidRPr="00661D3A">
        <w:t xml:space="preserve">В основу расчетов положены принципы роста рождаемости и сокращения смертности населения. </w:t>
      </w:r>
    </w:p>
    <w:p w14:paraId="4EC5A658" w14:textId="77777777" w:rsidR="00FF4F71" w:rsidRPr="00661D3A" w:rsidRDefault="00FF4F71" w:rsidP="002E0216">
      <w:pPr>
        <w:widowControl w:val="0"/>
        <w:ind w:firstLine="709"/>
        <w:jc w:val="both"/>
      </w:pPr>
      <w:r w:rsidRPr="00661D3A">
        <w:t>Расчёт показывает, что при сохранении существующих показателей темпа естественного прироста населения и миграции в дальнейшем будет происходить уменьшение численности населения во всех населенных пункт</w:t>
      </w:r>
      <w:r w:rsidR="00CB14E3">
        <w:t>ах, к расчетному сроку составит</w:t>
      </w:r>
      <w:r w:rsidR="00661D3A" w:rsidRPr="00661D3A">
        <w:rPr>
          <w:b/>
        </w:rPr>
        <w:t xml:space="preserve"> </w:t>
      </w:r>
      <w:r w:rsidR="002A15B1">
        <w:rPr>
          <w:b/>
        </w:rPr>
        <w:t>1481</w:t>
      </w:r>
      <w:r w:rsidRPr="00661D3A">
        <w:t xml:space="preserve"> человек. Снижение численности на </w:t>
      </w:r>
      <w:r w:rsidR="002A15B1">
        <w:t>18</w:t>
      </w:r>
      <w:r w:rsidRPr="00661D3A">
        <w:t>,3%.</w:t>
      </w:r>
    </w:p>
    <w:p w14:paraId="0F8B4CF2" w14:textId="77777777" w:rsidR="00FF4F71" w:rsidRPr="002A15B1" w:rsidRDefault="00FF4F71" w:rsidP="002E0216">
      <w:pPr>
        <w:widowControl w:val="0"/>
        <w:shd w:val="clear" w:color="auto" w:fill="FFFFFF"/>
        <w:ind w:firstLine="709"/>
        <w:jc w:val="both"/>
      </w:pPr>
      <w:r w:rsidRPr="002A15B1">
        <w:t>Сокращение численности населения наблюдается не только из-за снижения рождаемости и увеличения смертности населения в селах, но и из-за ежегодной миграционной убыли. Наблюдается сокращение численности населения трудоспособного возраста.</w:t>
      </w:r>
    </w:p>
    <w:p w14:paraId="6E13A49F" w14:textId="77777777" w:rsidR="00FF4F71" w:rsidRPr="002A15B1" w:rsidRDefault="00FF4F71" w:rsidP="002E0216">
      <w:pPr>
        <w:widowControl w:val="0"/>
        <w:ind w:firstLine="709"/>
        <w:jc w:val="both"/>
      </w:pPr>
      <w:r w:rsidRPr="002A15B1">
        <w:t>Уточняем численность населения другим методом. Для того чтобы определить численность населения в перспективе использован метод демографического прогноза.</w:t>
      </w:r>
    </w:p>
    <w:p w14:paraId="029F5742" w14:textId="77777777" w:rsidR="00FF4F71" w:rsidRPr="00E66F39" w:rsidRDefault="00FF4F71" w:rsidP="00740D1E">
      <w:pPr>
        <w:widowControl w:val="0"/>
        <w:ind w:firstLine="709"/>
        <w:jc w:val="both"/>
        <w:rPr>
          <w:sz w:val="28"/>
          <w:szCs w:val="28"/>
        </w:rPr>
      </w:pPr>
      <w:r w:rsidRPr="002A15B1">
        <w:t xml:space="preserve"> По этому методу ожидаемая численность населения на проектный срок определялась по формуле:</w:t>
      </w:r>
    </w:p>
    <w:p w14:paraId="35E33D3E" w14:textId="77777777" w:rsidR="00FF4F71" w:rsidRPr="00E66F39" w:rsidRDefault="00FF4F71" w:rsidP="00740D1E">
      <w:pPr>
        <w:widowControl w:val="0"/>
        <w:tabs>
          <w:tab w:val="left" w:pos="7800"/>
        </w:tabs>
        <w:spacing w:line="360" w:lineRule="auto"/>
        <w:jc w:val="center"/>
        <w:rPr>
          <w:sz w:val="28"/>
          <w:szCs w:val="28"/>
        </w:rPr>
      </w:pPr>
      <w:r w:rsidRPr="00E66F39">
        <w:rPr>
          <w:position w:val="-24"/>
          <w:sz w:val="28"/>
          <w:szCs w:val="28"/>
          <w:lang w:val="en-US"/>
        </w:rPr>
        <w:object w:dxaOrig="2700" w:dyaOrig="620" w14:anchorId="6621400B">
          <v:shape id="_x0000_i1026" type="#_x0000_t75" style="width:134.25pt;height:31.5pt" o:ole="">
            <v:imagedata r:id="rId19" o:title=""/>
          </v:shape>
          <o:OLEObject Type="Embed" ProgID="Equation.3" ShapeID="_x0000_i1026" DrawAspect="Content" ObjectID="_1773044843" r:id="rId20"/>
        </w:object>
      </w:r>
    </w:p>
    <w:p w14:paraId="69B14B31" w14:textId="77777777" w:rsidR="00740D1E" w:rsidRDefault="00740D1E" w:rsidP="00FF4F71">
      <w:pPr>
        <w:widowControl w:val="0"/>
        <w:tabs>
          <w:tab w:val="left" w:pos="720"/>
          <w:tab w:val="left" w:pos="1620"/>
        </w:tabs>
        <w:jc w:val="both"/>
      </w:pPr>
      <w:r>
        <w:t>где:</w:t>
      </w:r>
    </w:p>
    <w:p w14:paraId="519E7536" w14:textId="77777777" w:rsidR="00FF4F71" w:rsidRPr="00E66F39" w:rsidRDefault="00FF4F71" w:rsidP="00740D1E">
      <w:pPr>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47036D5C" w14:textId="77777777" w:rsidR="00FF4F71" w:rsidRPr="00E66F39" w:rsidRDefault="00FF4F71" w:rsidP="00740D1E">
      <w:pPr>
        <w:widowControl w:val="0"/>
        <w:ind w:left="709"/>
        <w:jc w:val="both"/>
      </w:pPr>
      <w:r w:rsidRPr="00E66F39">
        <w:t>А – абсолютная численность градообразующих кадров на перспективу (</w:t>
      </w:r>
      <w:r w:rsidR="002A15B1" w:rsidRPr="00E66F39">
        <w:t>300</w:t>
      </w:r>
      <w:r w:rsidRPr="00E66F39">
        <w:t xml:space="preserve"> чел</w:t>
      </w:r>
      <w:r w:rsidR="00327324">
        <w:t>.</w:t>
      </w:r>
      <w:r w:rsidRPr="00E66F39">
        <w:t>);</w:t>
      </w:r>
    </w:p>
    <w:p w14:paraId="69874CF8" w14:textId="77777777" w:rsidR="00FF4F71" w:rsidRPr="00E66F39" w:rsidRDefault="00FF4F71" w:rsidP="00740D1E">
      <w:pPr>
        <w:widowControl w:val="0"/>
        <w:tabs>
          <w:tab w:val="left" w:pos="6521"/>
        </w:tabs>
        <w:ind w:left="709"/>
        <w:jc w:val="both"/>
      </w:pPr>
      <w:r w:rsidRPr="00E66F39">
        <w:t>Т – удельный вес населения в трудоспособном возрасте, 5</w:t>
      </w:r>
      <w:r w:rsidR="002A15B1" w:rsidRPr="00E66F39">
        <w:t>2</w:t>
      </w:r>
      <w:r w:rsidRPr="00E66F39">
        <w:t>,5%;</w:t>
      </w:r>
    </w:p>
    <w:p w14:paraId="06A0AB2D" w14:textId="77777777" w:rsidR="00FF4F71" w:rsidRPr="00E66F39" w:rsidRDefault="00FF4F71" w:rsidP="00740D1E">
      <w:pPr>
        <w:widowControl w:val="0"/>
        <w:tabs>
          <w:tab w:val="left" w:pos="6521"/>
        </w:tabs>
        <w:ind w:left="709"/>
        <w:jc w:val="both"/>
      </w:pPr>
      <w:r w:rsidRPr="00E66F39">
        <w:t xml:space="preserve">а – численность занятых в домашних и личных подсобных хозяйствах в трудоспособном возрасте, </w:t>
      </w:r>
      <w:r w:rsidR="00E66F39" w:rsidRPr="00E66F39">
        <w:t>36</w:t>
      </w:r>
      <w:r w:rsidRPr="00E66F39">
        <w:t>,</w:t>
      </w:r>
      <w:r w:rsidR="00E66F39" w:rsidRPr="00E66F39">
        <w:t>8</w:t>
      </w:r>
      <w:r w:rsidRPr="00E66F39">
        <w:t>%;</w:t>
      </w:r>
    </w:p>
    <w:p w14:paraId="5CD39219" w14:textId="77777777" w:rsidR="00FF4F71" w:rsidRPr="00E66F39" w:rsidRDefault="00FF4F71" w:rsidP="00740D1E">
      <w:pPr>
        <w:widowControl w:val="0"/>
        <w:tabs>
          <w:tab w:val="left" w:pos="6521"/>
        </w:tabs>
        <w:ind w:left="709"/>
        <w:jc w:val="both"/>
      </w:pPr>
      <w:r w:rsidRPr="00E66F39">
        <w:t>в – численность учащихся в трудоспособном возрасте, обучающихся с отрывом от производства, %;</w:t>
      </w:r>
    </w:p>
    <w:p w14:paraId="3B989E20" w14:textId="77777777" w:rsidR="00FF4F71" w:rsidRPr="00E66F39" w:rsidRDefault="00FF4F71" w:rsidP="00740D1E">
      <w:pPr>
        <w:widowControl w:val="0"/>
        <w:tabs>
          <w:tab w:val="left" w:pos="6521"/>
        </w:tabs>
        <w:ind w:left="709"/>
        <w:jc w:val="both"/>
      </w:pPr>
      <w:r w:rsidRPr="00E66F39">
        <w:t>П – численность неработающих инвалидов труда в трудоспособном возрасте, %;</w:t>
      </w:r>
    </w:p>
    <w:p w14:paraId="68F711AE" w14:textId="77777777" w:rsidR="00FF4F71" w:rsidRPr="00E66F39" w:rsidRDefault="00FF4F71" w:rsidP="00740D1E">
      <w:pPr>
        <w:widowControl w:val="0"/>
        <w:tabs>
          <w:tab w:val="left" w:pos="6521"/>
        </w:tabs>
        <w:ind w:left="709"/>
        <w:jc w:val="both"/>
      </w:pPr>
      <w:r w:rsidRPr="00E66F39">
        <w:t>м – численность работающих пенсионеров, %;</w:t>
      </w:r>
    </w:p>
    <w:p w14:paraId="696E3B2B" w14:textId="77777777" w:rsidR="00FF4F71" w:rsidRPr="00E66F39" w:rsidRDefault="00FF4F71" w:rsidP="00740D1E">
      <w:pPr>
        <w:widowControl w:val="0"/>
        <w:tabs>
          <w:tab w:val="left" w:pos="6521"/>
        </w:tabs>
        <w:ind w:left="709"/>
        <w:jc w:val="both"/>
      </w:pPr>
      <w:r w:rsidRPr="00E66F39">
        <w:t>Б – численность обслуживающей группы населения, %.</w:t>
      </w:r>
    </w:p>
    <w:p w14:paraId="44E0BD3C" w14:textId="77777777" w:rsidR="00FF4F71" w:rsidRPr="00E66F39" w:rsidRDefault="00FF4F71" w:rsidP="00FF4F71">
      <w:pPr>
        <w:widowControl w:val="0"/>
        <w:jc w:val="both"/>
        <w:rPr>
          <w:i/>
          <w:sz w:val="28"/>
          <w:szCs w:val="28"/>
        </w:rPr>
      </w:pPr>
    </w:p>
    <w:p w14:paraId="7CC86DC0" w14:textId="77777777" w:rsidR="00FF4F71" w:rsidRPr="00E66F39" w:rsidRDefault="00FF4F71" w:rsidP="00327324">
      <w:pPr>
        <w:widowControl w:val="0"/>
        <w:spacing w:after="240"/>
        <w:jc w:val="both"/>
        <w:rPr>
          <w:i/>
        </w:rPr>
      </w:pPr>
      <w:r w:rsidRPr="00E66F39">
        <w:rPr>
          <w:i/>
        </w:rPr>
        <w:t>села </w:t>
      </w:r>
      <w:r w:rsidR="00661D3A" w:rsidRPr="00E66F39">
        <w:rPr>
          <w:i/>
        </w:rPr>
        <w:t>Катанда, Тюнгур и пос. Кучерла</w:t>
      </w:r>
    </w:p>
    <w:p w14:paraId="30275F7A" w14:textId="77777777" w:rsidR="00327324" w:rsidRDefault="00FF4F71" w:rsidP="00FF4F71">
      <w:pPr>
        <w:widowControl w:val="0"/>
        <w:tabs>
          <w:tab w:val="left" w:pos="720"/>
          <w:tab w:val="left" w:pos="1620"/>
        </w:tabs>
        <w:jc w:val="both"/>
      </w:pPr>
      <w:r w:rsidRPr="00E66F39">
        <w:t>где</w:t>
      </w:r>
      <w:r w:rsidR="00327324">
        <w:t>:</w:t>
      </w:r>
      <w:r w:rsidRPr="00E66F39">
        <w:t xml:space="preserve"> </w:t>
      </w:r>
    </w:p>
    <w:p w14:paraId="7186A78E" w14:textId="77777777" w:rsidR="00FF4F71" w:rsidRPr="00E66F39" w:rsidRDefault="00FF4F71" w:rsidP="00327324">
      <w:pPr>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55D6E36D" w14:textId="77777777" w:rsidR="00FF4F71" w:rsidRPr="00E66F39" w:rsidRDefault="002A15B1" w:rsidP="00327324">
      <w:pPr>
        <w:widowControl w:val="0"/>
        <w:ind w:left="709"/>
        <w:jc w:val="both"/>
      </w:pPr>
      <w:r w:rsidRPr="00E66F39">
        <w:t>300</w:t>
      </w:r>
      <w:r w:rsidR="00FF4F71" w:rsidRPr="00E66F39">
        <w:t xml:space="preserve"> чел</w:t>
      </w:r>
      <w:r w:rsidR="007C40D2">
        <w:t>.</w:t>
      </w:r>
      <w:r w:rsidR="00FF4F71" w:rsidRPr="00E66F39">
        <w:t xml:space="preserve"> – абсолютная численность градообразующих кадров на перспективу;</w:t>
      </w:r>
    </w:p>
    <w:p w14:paraId="2FDFBBB8" w14:textId="77777777" w:rsidR="00FF4F71" w:rsidRPr="00E66F39" w:rsidRDefault="00FF4F71" w:rsidP="00327324">
      <w:pPr>
        <w:widowControl w:val="0"/>
        <w:tabs>
          <w:tab w:val="left" w:pos="6521"/>
        </w:tabs>
        <w:ind w:left="709"/>
        <w:jc w:val="both"/>
      </w:pPr>
      <w:r w:rsidRPr="00E66F39">
        <w:t>5</w:t>
      </w:r>
      <w:r w:rsidR="002A15B1" w:rsidRPr="00E66F39">
        <w:t>2</w:t>
      </w:r>
      <w:r w:rsidRPr="00E66F39">
        <w:t>,5 – удельный вес населения в трудоспособном возрасте, %;</w:t>
      </w:r>
    </w:p>
    <w:p w14:paraId="353143A2" w14:textId="77777777" w:rsidR="00FF4F71" w:rsidRPr="00E66F39" w:rsidRDefault="00E66F39" w:rsidP="00327324">
      <w:pPr>
        <w:widowControl w:val="0"/>
        <w:tabs>
          <w:tab w:val="left" w:pos="6521"/>
        </w:tabs>
        <w:ind w:left="709"/>
        <w:jc w:val="both"/>
      </w:pPr>
      <w:r w:rsidRPr="00E66F39">
        <w:lastRenderedPageBreak/>
        <w:t>36</w:t>
      </w:r>
      <w:r w:rsidR="00FF4F71" w:rsidRPr="00E66F39">
        <w:t>,</w:t>
      </w:r>
      <w:r w:rsidRPr="00E66F39">
        <w:t>8</w:t>
      </w:r>
      <w:r w:rsidR="00FF4F71" w:rsidRPr="00E66F39">
        <w:t xml:space="preserve"> – численность занятых в домашних и личных подсобных хозяйствах в трудоспособном возрасте, %;</w:t>
      </w:r>
    </w:p>
    <w:p w14:paraId="3DFC63C3" w14:textId="77777777" w:rsidR="00FF4F71" w:rsidRPr="00E66F39" w:rsidRDefault="00FF4F71" w:rsidP="00327324">
      <w:pPr>
        <w:widowControl w:val="0"/>
        <w:tabs>
          <w:tab w:val="left" w:pos="6521"/>
        </w:tabs>
        <w:ind w:left="709"/>
        <w:jc w:val="both"/>
      </w:pPr>
      <w:r w:rsidRPr="00E66F39">
        <w:t>0 – численность учащихся в трудоспособном возрасте, обучающихся с отрывом от производства,</w:t>
      </w:r>
      <w:r w:rsidR="00327324">
        <w:t xml:space="preserve"> </w:t>
      </w:r>
      <w:r w:rsidRPr="00E66F39">
        <w:t>%;</w:t>
      </w:r>
    </w:p>
    <w:p w14:paraId="168BF560" w14:textId="77777777" w:rsidR="00FF4F71" w:rsidRPr="00E66F39" w:rsidRDefault="00FF4F71" w:rsidP="00327324">
      <w:pPr>
        <w:widowControl w:val="0"/>
        <w:tabs>
          <w:tab w:val="left" w:pos="6521"/>
        </w:tabs>
        <w:ind w:left="709"/>
        <w:jc w:val="both"/>
      </w:pPr>
      <w:r w:rsidRPr="00E66F39">
        <w:t>0 – численность неработающих инвалидов труда в трудоспособном возрасте,</w:t>
      </w:r>
      <w:r w:rsidR="00327324">
        <w:t xml:space="preserve"> </w:t>
      </w:r>
      <w:r w:rsidRPr="00E66F39">
        <w:t>%;</w:t>
      </w:r>
    </w:p>
    <w:p w14:paraId="12512CEF" w14:textId="77777777" w:rsidR="00FF4F71" w:rsidRPr="00E66F39" w:rsidRDefault="00FF4F71" w:rsidP="00327324">
      <w:pPr>
        <w:widowControl w:val="0"/>
        <w:tabs>
          <w:tab w:val="left" w:pos="6521"/>
        </w:tabs>
        <w:ind w:left="709"/>
        <w:jc w:val="both"/>
      </w:pPr>
      <w:r w:rsidRPr="00E66F39">
        <w:t>0 – численность работающих пенсионеров, %;</w:t>
      </w:r>
    </w:p>
    <w:p w14:paraId="4F35841F" w14:textId="77777777" w:rsidR="00FF4F71" w:rsidRPr="00E66F39" w:rsidRDefault="00FF4F71" w:rsidP="00327324">
      <w:pPr>
        <w:widowControl w:val="0"/>
        <w:tabs>
          <w:tab w:val="left" w:pos="6521"/>
        </w:tabs>
        <w:ind w:left="709"/>
        <w:jc w:val="both"/>
      </w:pPr>
      <w:r w:rsidRPr="00E66F39">
        <w:t>32,8 – численность обслуживающей группы населения, %.</w:t>
      </w:r>
    </w:p>
    <w:p w14:paraId="531A750C" w14:textId="77777777" w:rsidR="00FF4F71" w:rsidRPr="00E66F39" w:rsidRDefault="00FF4F71" w:rsidP="00FF4F71">
      <w:pPr>
        <w:widowControl w:val="0"/>
        <w:spacing w:line="360" w:lineRule="auto"/>
        <w:jc w:val="both"/>
      </w:pPr>
    </w:p>
    <w:p w14:paraId="39093AC1" w14:textId="77777777" w:rsidR="00FF4F71" w:rsidRPr="00E66F39" w:rsidRDefault="00FF4F71" w:rsidP="00327324">
      <w:pPr>
        <w:widowControl w:val="0"/>
        <w:spacing w:line="360" w:lineRule="auto"/>
        <w:jc w:val="center"/>
      </w:pPr>
      <w:r w:rsidRPr="00E66F39">
        <w:rPr>
          <w:lang w:val="en-US"/>
        </w:rPr>
        <w:t>H</w:t>
      </w:r>
      <w:r w:rsidRPr="00E66F39">
        <w:t xml:space="preserve"> = </w:t>
      </w:r>
      <w:r w:rsidRPr="00E66F39">
        <w:rPr>
          <w:u w:val="single"/>
        </w:rPr>
        <w:t xml:space="preserve">                   </w:t>
      </w:r>
      <w:r w:rsidR="00062183" w:rsidRPr="00E66F39">
        <w:rPr>
          <w:u w:val="single"/>
        </w:rPr>
        <w:t>300</w:t>
      </w:r>
      <w:r w:rsidRPr="00E66F39">
        <w:rPr>
          <w:u w:val="single"/>
        </w:rPr>
        <w:t xml:space="preserve"> х 100                 </w:t>
      </w:r>
      <w:r w:rsidRPr="00E66F39">
        <w:t xml:space="preserve"> =</w:t>
      </w:r>
      <w:r w:rsidR="00062183" w:rsidRPr="00327324">
        <w:rPr>
          <w:bCs/>
        </w:rPr>
        <w:t>2173</w:t>
      </w:r>
    </w:p>
    <w:p w14:paraId="321FDF72" w14:textId="77777777" w:rsidR="00FF4F71" w:rsidRPr="00E66F39" w:rsidRDefault="00FF4F71" w:rsidP="00327324">
      <w:pPr>
        <w:widowControl w:val="0"/>
        <w:spacing w:line="360" w:lineRule="auto"/>
        <w:jc w:val="center"/>
      </w:pPr>
      <w:r w:rsidRPr="00E66F39">
        <w:t>50,5-</w:t>
      </w:r>
      <w:r w:rsidR="00062183" w:rsidRPr="00E66F39">
        <w:t>36</w:t>
      </w:r>
      <w:r w:rsidRPr="00E66F39">
        <w:t>,</w:t>
      </w:r>
      <w:r w:rsidR="00E66F39" w:rsidRPr="00E66F39">
        <w:t>8</w:t>
      </w:r>
      <w:r w:rsidRPr="00E66F39">
        <w:t>-0+0 -0-32,8</w:t>
      </w:r>
    </w:p>
    <w:p w14:paraId="0BCBF062" w14:textId="77777777" w:rsidR="00FF4F71" w:rsidRPr="00661D3A" w:rsidRDefault="00FF4F71" w:rsidP="002E0216">
      <w:pPr>
        <w:pStyle w:val="ab"/>
        <w:widowControl w:val="0"/>
        <w:tabs>
          <w:tab w:val="num" w:pos="900"/>
        </w:tabs>
        <w:ind w:firstLine="709"/>
        <w:jc w:val="both"/>
        <w:rPr>
          <w:sz w:val="24"/>
          <w:szCs w:val="24"/>
        </w:rPr>
      </w:pPr>
      <w:r w:rsidRPr="00661D3A">
        <w:rPr>
          <w:sz w:val="24"/>
          <w:szCs w:val="24"/>
        </w:rPr>
        <w:t xml:space="preserve">Учитывая, что </w:t>
      </w:r>
      <w:r w:rsidR="00661D3A" w:rsidRPr="00661D3A">
        <w:rPr>
          <w:sz w:val="24"/>
          <w:szCs w:val="24"/>
        </w:rPr>
        <w:t>л</w:t>
      </w:r>
      <w:r w:rsidR="000F3305" w:rsidRPr="00661D3A">
        <w:rPr>
          <w:sz w:val="24"/>
          <w:szCs w:val="24"/>
        </w:rPr>
        <w:t>андшафтно-рекреационный потенциал</w:t>
      </w:r>
      <w:r w:rsidR="00661D3A" w:rsidRPr="00661D3A">
        <w:rPr>
          <w:sz w:val="24"/>
          <w:szCs w:val="24"/>
        </w:rPr>
        <w:t xml:space="preserve"> Катандинского СП</w:t>
      </w:r>
      <w:r w:rsidR="000F3305" w:rsidRPr="00661D3A">
        <w:rPr>
          <w:sz w:val="24"/>
          <w:szCs w:val="24"/>
        </w:rPr>
        <w:t xml:space="preserve"> весьма значителен и уникален, что является основанием для формирования инфраструктуры туризма и отдыха</w:t>
      </w:r>
      <w:r w:rsidRPr="00661D3A">
        <w:rPr>
          <w:sz w:val="24"/>
          <w:szCs w:val="24"/>
        </w:rPr>
        <w:t xml:space="preserve">, а также создание на территории </w:t>
      </w:r>
      <w:r w:rsidR="003C725B" w:rsidRPr="00661D3A">
        <w:rPr>
          <w:sz w:val="24"/>
          <w:szCs w:val="24"/>
        </w:rPr>
        <w:t>сельского поселения</w:t>
      </w:r>
      <w:r w:rsidRPr="00661D3A">
        <w:rPr>
          <w:sz w:val="24"/>
          <w:szCs w:val="24"/>
        </w:rPr>
        <w:t xml:space="preserve"> предприятий малого бизнеса, в том числе предприятий по </w:t>
      </w:r>
      <w:r w:rsidRPr="00661D3A">
        <w:rPr>
          <w:color w:val="000000"/>
          <w:sz w:val="24"/>
          <w:szCs w:val="24"/>
        </w:rPr>
        <w:t>производству готовой сельхозпродукции</w:t>
      </w:r>
      <w:r w:rsidRPr="00661D3A">
        <w:rPr>
          <w:snapToGrid w:val="0"/>
          <w:color w:val="000000"/>
          <w:sz w:val="24"/>
          <w:szCs w:val="24"/>
        </w:rPr>
        <w:t xml:space="preserve"> - все эти факторы </w:t>
      </w:r>
      <w:r w:rsidRPr="00661D3A">
        <w:rPr>
          <w:sz w:val="24"/>
          <w:szCs w:val="24"/>
        </w:rPr>
        <w:t xml:space="preserve">будут способствовать росту численности населения на территории </w:t>
      </w:r>
      <w:r w:rsidR="003C725B" w:rsidRPr="00661D3A">
        <w:rPr>
          <w:sz w:val="24"/>
          <w:szCs w:val="24"/>
        </w:rPr>
        <w:t>сельского поселения</w:t>
      </w:r>
      <w:r w:rsidRPr="00661D3A">
        <w:rPr>
          <w:sz w:val="24"/>
          <w:szCs w:val="24"/>
        </w:rPr>
        <w:t>, а также снижению уровня безработицы.</w:t>
      </w:r>
    </w:p>
    <w:p w14:paraId="29D19C85" w14:textId="77777777" w:rsidR="00661D3A" w:rsidRPr="00661D3A" w:rsidRDefault="00661D3A" w:rsidP="002E0216">
      <w:pPr>
        <w:widowControl w:val="0"/>
        <w:ind w:firstLine="709"/>
        <w:jc w:val="both"/>
      </w:pPr>
      <w:r w:rsidRPr="00661D3A">
        <w:rPr>
          <w:color w:val="000000"/>
          <w:spacing w:val="3"/>
        </w:rPr>
        <w:t xml:space="preserve">При благоприятных условиях предполагается стабилизация численности населения и дальнейший ее рост. </w:t>
      </w:r>
      <w:r w:rsidRPr="00661D3A">
        <w:t xml:space="preserve">В генеральном плане на расчетный срок принимается оптимистический вариант развития территории поселения. Для дальнейших расчетов принята численность постоянно проживающего населения приближенная к расчету методом трудового баланса (табл. </w:t>
      </w:r>
      <w:r w:rsidR="001C6B94">
        <w:t>10</w:t>
      </w:r>
      <w:r w:rsidRPr="00661D3A">
        <w:t>).</w:t>
      </w:r>
    </w:p>
    <w:p w14:paraId="696E67A4" w14:textId="77777777" w:rsidR="00011C3A" w:rsidRPr="00DB68A8" w:rsidRDefault="00011C3A" w:rsidP="007C40D2">
      <w:pPr>
        <w:tabs>
          <w:tab w:val="left" w:pos="1620"/>
        </w:tabs>
        <w:spacing w:after="240"/>
        <w:ind w:firstLine="709"/>
        <w:jc w:val="both"/>
      </w:pPr>
      <w:r w:rsidRPr="00011C3A">
        <w:t xml:space="preserve">В табл. </w:t>
      </w:r>
      <w:r w:rsidR="008B0680">
        <w:t>10</w:t>
      </w:r>
      <w:r w:rsidRPr="00011C3A">
        <w:t xml:space="preserve"> показана численность населения, принятая проектами генпланов.</w:t>
      </w:r>
    </w:p>
    <w:p w14:paraId="4B8AE9CD" w14:textId="77777777" w:rsidR="00342441" w:rsidRPr="00DB68A8" w:rsidRDefault="00342441" w:rsidP="007C40D2">
      <w:pPr>
        <w:pStyle w:val="ab"/>
        <w:spacing w:after="240"/>
        <w:ind w:firstLine="709"/>
        <w:jc w:val="right"/>
        <w:rPr>
          <w:color w:val="000000"/>
          <w:spacing w:val="-3"/>
          <w:sz w:val="24"/>
          <w:szCs w:val="24"/>
        </w:rPr>
      </w:pPr>
      <w:r w:rsidRPr="00DB68A8">
        <w:rPr>
          <w:color w:val="000000"/>
          <w:spacing w:val="-3"/>
          <w:sz w:val="24"/>
          <w:szCs w:val="24"/>
        </w:rPr>
        <w:t xml:space="preserve">Таблица </w:t>
      </w:r>
      <w:r w:rsidR="001C6B94">
        <w:rPr>
          <w:color w:val="000000"/>
          <w:spacing w:val="-3"/>
          <w:sz w:val="24"/>
          <w:szCs w:val="24"/>
        </w:rPr>
        <w:t>10</w:t>
      </w:r>
    </w:p>
    <w:p w14:paraId="2B38348A" w14:textId="77777777" w:rsidR="00342441" w:rsidRPr="00DB68A8" w:rsidRDefault="00342441" w:rsidP="002E0216">
      <w:pPr>
        <w:spacing w:after="100" w:afterAutospacing="1"/>
        <w:ind w:firstLine="709"/>
        <w:jc w:val="center"/>
      </w:pPr>
      <w:r w:rsidRPr="00DB68A8">
        <w:t xml:space="preserve">Расчетная численность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292"/>
        <w:gridCol w:w="1578"/>
        <w:gridCol w:w="1868"/>
        <w:gridCol w:w="1255"/>
        <w:gridCol w:w="834"/>
        <w:gridCol w:w="1313"/>
      </w:tblGrid>
      <w:tr w:rsidR="00915BD6" w:rsidRPr="0041789F" w14:paraId="6113934F" w14:textId="77777777" w:rsidTr="00915BD6">
        <w:trPr>
          <w:trHeight w:val="480"/>
        </w:trPr>
        <w:tc>
          <w:tcPr>
            <w:tcW w:w="831" w:type="pct"/>
            <w:vMerge w:val="restart"/>
            <w:vAlign w:val="center"/>
          </w:tcPr>
          <w:p w14:paraId="26446E85" w14:textId="77777777" w:rsidR="00915BD6" w:rsidRPr="0041789F" w:rsidRDefault="00915BD6" w:rsidP="00A16A9A">
            <w:pPr>
              <w:pStyle w:val="a7"/>
              <w:jc w:val="center"/>
              <w:rPr>
                <w:sz w:val="24"/>
              </w:rPr>
            </w:pPr>
            <w:r w:rsidRPr="0041789F">
              <w:rPr>
                <w:sz w:val="24"/>
              </w:rPr>
              <w:t>Наименование</w:t>
            </w:r>
          </w:p>
          <w:p w14:paraId="2A50BCBC" w14:textId="77777777" w:rsidR="00915BD6" w:rsidRPr="0041789F" w:rsidRDefault="00915BD6" w:rsidP="00A16A9A">
            <w:pPr>
              <w:pStyle w:val="a7"/>
              <w:jc w:val="center"/>
              <w:rPr>
                <w:sz w:val="24"/>
              </w:rPr>
            </w:pPr>
            <w:r w:rsidRPr="0041789F">
              <w:rPr>
                <w:sz w:val="24"/>
              </w:rPr>
              <w:t>показателей</w:t>
            </w:r>
          </w:p>
        </w:tc>
        <w:tc>
          <w:tcPr>
            <w:tcW w:w="628" w:type="pct"/>
            <w:vMerge w:val="restart"/>
            <w:vAlign w:val="center"/>
          </w:tcPr>
          <w:p w14:paraId="766538A8" w14:textId="77777777" w:rsidR="00915BD6" w:rsidRPr="0041789F" w:rsidRDefault="00915BD6" w:rsidP="00A16A9A">
            <w:pPr>
              <w:pStyle w:val="a7"/>
              <w:jc w:val="center"/>
              <w:rPr>
                <w:sz w:val="24"/>
              </w:rPr>
            </w:pPr>
            <w:r w:rsidRPr="0041789F">
              <w:rPr>
                <w:sz w:val="24"/>
              </w:rPr>
              <w:t>Единица</w:t>
            </w:r>
          </w:p>
          <w:p w14:paraId="243B865C" w14:textId="77777777" w:rsidR="00915BD6" w:rsidRPr="0041789F" w:rsidRDefault="00915BD6" w:rsidP="00A16A9A">
            <w:pPr>
              <w:pStyle w:val="a7"/>
              <w:jc w:val="center"/>
              <w:rPr>
                <w:sz w:val="24"/>
              </w:rPr>
            </w:pPr>
            <w:r w:rsidRPr="0041789F">
              <w:rPr>
                <w:sz w:val="24"/>
              </w:rPr>
              <w:t>измерения</w:t>
            </w:r>
          </w:p>
        </w:tc>
        <w:tc>
          <w:tcPr>
            <w:tcW w:w="519" w:type="pct"/>
          </w:tcPr>
          <w:p w14:paraId="1A9E3EAE" w14:textId="77777777" w:rsidR="00915BD6" w:rsidRPr="0041789F" w:rsidRDefault="00CD27F2" w:rsidP="00A16A9A">
            <w:pPr>
              <w:pStyle w:val="a7"/>
              <w:jc w:val="center"/>
              <w:rPr>
                <w:iCs/>
                <w:sz w:val="24"/>
              </w:rPr>
            </w:pPr>
            <w:r w:rsidRPr="0041789F">
              <w:rPr>
                <w:iCs/>
                <w:sz w:val="24"/>
              </w:rPr>
              <w:t>Современное</w:t>
            </w:r>
          </w:p>
          <w:p w14:paraId="43D76916" w14:textId="77777777" w:rsidR="00CD27F2" w:rsidRPr="0041789F" w:rsidRDefault="00CD27F2" w:rsidP="00A16A9A">
            <w:pPr>
              <w:pStyle w:val="a7"/>
              <w:jc w:val="center"/>
              <w:rPr>
                <w:iCs/>
                <w:sz w:val="24"/>
              </w:rPr>
            </w:pPr>
            <w:r w:rsidRPr="0041789F">
              <w:rPr>
                <w:iCs/>
                <w:sz w:val="24"/>
              </w:rPr>
              <w:t>состояние</w:t>
            </w:r>
          </w:p>
        </w:tc>
        <w:tc>
          <w:tcPr>
            <w:tcW w:w="976" w:type="pct"/>
            <w:vMerge w:val="restart"/>
          </w:tcPr>
          <w:p w14:paraId="39E73C98" w14:textId="77777777" w:rsidR="00915BD6" w:rsidRPr="0041789F" w:rsidRDefault="00915BD6" w:rsidP="00A16A9A">
            <w:pPr>
              <w:pStyle w:val="a7"/>
              <w:jc w:val="center"/>
              <w:rPr>
                <w:color w:val="000000"/>
                <w:sz w:val="24"/>
              </w:rPr>
            </w:pPr>
            <w:r w:rsidRPr="0041789F">
              <w:rPr>
                <w:iCs/>
                <w:sz w:val="24"/>
              </w:rPr>
              <w:t>Статистический метод</w:t>
            </w:r>
          </w:p>
        </w:tc>
        <w:tc>
          <w:tcPr>
            <w:tcW w:w="565" w:type="pct"/>
            <w:vMerge w:val="restart"/>
          </w:tcPr>
          <w:p w14:paraId="770C779F" w14:textId="77777777" w:rsidR="00915BD6" w:rsidRPr="0041789F" w:rsidRDefault="00915BD6" w:rsidP="00A16A9A">
            <w:pPr>
              <w:pStyle w:val="a7"/>
              <w:jc w:val="center"/>
              <w:rPr>
                <w:color w:val="000000"/>
                <w:sz w:val="24"/>
              </w:rPr>
            </w:pPr>
            <w:r w:rsidRPr="0041789F">
              <w:rPr>
                <w:iCs/>
                <w:sz w:val="24"/>
              </w:rPr>
              <w:t>Метод трудового баланса</w:t>
            </w:r>
          </w:p>
        </w:tc>
        <w:tc>
          <w:tcPr>
            <w:tcW w:w="1481" w:type="pct"/>
            <w:gridSpan w:val="2"/>
            <w:vAlign w:val="center"/>
          </w:tcPr>
          <w:p w14:paraId="3455F7E3" w14:textId="77777777" w:rsidR="00915BD6" w:rsidRPr="0041789F" w:rsidRDefault="00915BD6" w:rsidP="00A16A9A">
            <w:pPr>
              <w:pStyle w:val="a7"/>
              <w:jc w:val="center"/>
              <w:rPr>
                <w:color w:val="000000"/>
                <w:sz w:val="24"/>
              </w:rPr>
            </w:pPr>
            <w:r w:rsidRPr="0041789F">
              <w:rPr>
                <w:color w:val="000000"/>
                <w:sz w:val="24"/>
              </w:rPr>
              <w:t>Численность населения</w:t>
            </w:r>
          </w:p>
        </w:tc>
      </w:tr>
      <w:tr w:rsidR="00915BD6" w:rsidRPr="0041789F" w14:paraId="75531206" w14:textId="77777777" w:rsidTr="00915BD6">
        <w:trPr>
          <w:trHeight w:val="960"/>
        </w:trPr>
        <w:tc>
          <w:tcPr>
            <w:tcW w:w="831" w:type="pct"/>
            <w:vMerge/>
            <w:tcBorders>
              <w:bottom w:val="dashed" w:sz="4" w:space="0" w:color="auto"/>
            </w:tcBorders>
            <w:vAlign w:val="center"/>
          </w:tcPr>
          <w:p w14:paraId="4707215B" w14:textId="77777777" w:rsidR="00915BD6" w:rsidRPr="0041789F" w:rsidRDefault="00915BD6" w:rsidP="00A16A9A">
            <w:pPr>
              <w:pStyle w:val="a7"/>
              <w:jc w:val="center"/>
              <w:rPr>
                <w:color w:val="FF0000"/>
                <w:sz w:val="24"/>
              </w:rPr>
            </w:pPr>
          </w:p>
        </w:tc>
        <w:tc>
          <w:tcPr>
            <w:tcW w:w="628" w:type="pct"/>
            <w:vMerge/>
            <w:tcBorders>
              <w:bottom w:val="dashed" w:sz="4" w:space="0" w:color="auto"/>
            </w:tcBorders>
            <w:vAlign w:val="center"/>
          </w:tcPr>
          <w:p w14:paraId="779769DC" w14:textId="77777777" w:rsidR="00915BD6" w:rsidRPr="0041789F" w:rsidRDefault="00915BD6" w:rsidP="00A16A9A">
            <w:pPr>
              <w:pStyle w:val="a7"/>
              <w:jc w:val="center"/>
              <w:rPr>
                <w:color w:val="FF0000"/>
                <w:sz w:val="24"/>
              </w:rPr>
            </w:pPr>
          </w:p>
        </w:tc>
        <w:tc>
          <w:tcPr>
            <w:tcW w:w="519" w:type="pct"/>
            <w:tcBorders>
              <w:bottom w:val="dashed" w:sz="4" w:space="0" w:color="auto"/>
            </w:tcBorders>
            <w:vAlign w:val="center"/>
          </w:tcPr>
          <w:p w14:paraId="06C519E8" w14:textId="77777777" w:rsidR="00915BD6" w:rsidRPr="0041789F" w:rsidRDefault="0041789F" w:rsidP="00206097">
            <w:pPr>
              <w:pStyle w:val="27"/>
              <w:outlineLvl w:val="9"/>
              <w:rPr>
                <w:b w:val="0"/>
                <w:color w:val="000000"/>
                <w:sz w:val="24"/>
                <w:szCs w:val="24"/>
              </w:rPr>
            </w:pPr>
            <w:r>
              <w:rPr>
                <w:b w:val="0"/>
                <w:color w:val="000000"/>
                <w:sz w:val="24"/>
                <w:szCs w:val="24"/>
                <w:lang w:val="ru-RU"/>
              </w:rPr>
              <w:t>н</w:t>
            </w:r>
            <w:r w:rsidR="00915BD6" w:rsidRPr="0041789F">
              <w:rPr>
                <w:b w:val="0"/>
                <w:color w:val="000000"/>
                <w:sz w:val="24"/>
                <w:szCs w:val="24"/>
              </w:rPr>
              <w:t xml:space="preserve">а 01.01. </w:t>
            </w:r>
            <w:r w:rsidR="00915BD6" w:rsidRPr="0041789F">
              <w:rPr>
                <w:b w:val="0"/>
                <w:color w:val="000000"/>
                <w:sz w:val="24"/>
                <w:szCs w:val="24"/>
                <w:lang w:val="ru-RU"/>
              </w:rPr>
              <w:t>21</w:t>
            </w:r>
            <w:r w:rsidR="00915BD6" w:rsidRPr="0041789F">
              <w:rPr>
                <w:b w:val="0"/>
                <w:color w:val="000000"/>
                <w:sz w:val="24"/>
                <w:szCs w:val="24"/>
              </w:rPr>
              <w:t xml:space="preserve"> г</w:t>
            </w:r>
          </w:p>
        </w:tc>
        <w:tc>
          <w:tcPr>
            <w:tcW w:w="976" w:type="pct"/>
            <w:vMerge/>
            <w:tcBorders>
              <w:bottom w:val="dashed" w:sz="4" w:space="0" w:color="auto"/>
            </w:tcBorders>
          </w:tcPr>
          <w:p w14:paraId="527F8BDB" w14:textId="77777777" w:rsidR="00915BD6" w:rsidRPr="0041789F" w:rsidRDefault="00915BD6" w:rsidP="00D54E98">
            <w:pPr>
              <w:pStyle w:val="27"/>
              <w:outlineLvl w:val="9"/>
              <w:rPr>
                <w:b w:val="0"/>
                <w:color w:val="000000"/>
                <w:sz w:val="24"/>
                <w:szCs w:val="24"/>
              </w:rPr>
            </w:pPr>
          </w:p>
        </w:tc>
        <w:tc>
          <w:tcPr>
            <w:tcW w:w="565" w:type="pct"/>
            <w:vMerge/>
            <w:tcBorders>
              <w:bottom w:val="dashed" w:sz="4" w:space="0" w:color="auto"/>
            </w:tcBorders>
          </w:tcPr>
          <w:p w14:paraId="022541B4" w14:textId="77777777" w:rsidR="00915BD6" w:rsidRPr="0041789F" w:rsidRDefault="00915BD6" w:rsidP="00D54E98">
            <w:pPr>
              <w:pStyle w:val="27"/>
              <w:outlineLvl w:val="9"/>
              <w:rPr>
                <w:b w:val="0"/>
                <w:color w:val="000000"/>
                <w:sz w:val="24"/>
                <w:szCs w:val="24"/>
              </w:rPr>
            </w:pPr>
          </w:p>
        </w:tc>
        <w:tc>
          <w:tcPr>
            <w:tcW w:w="842" w:type="pct"/>
            <w:tcBorders>
              <w:bottom w:val="dashed" w:sz="4" w:space="0" w:color="auto"/>
            </w:tcBorders>
            <w:vAlign w:val="center"/>
          </w:tcPr>
          <w:p w14:paraId="6A565481" w14:textId="77777777" w:rsidR="00915BD6" w:rsidRPr="0041789F" w:rsidRDefault="00915BD6" w:rsidP="00D54E98">
            <w:pPr>
              <w:pStyle w:val="27"/>
              <w:outlineLvl w:val="9"/>
              <w:rPr>
                <w:b w:val="0"/>
                <w:color w:val="000000"/>
                <w:sz w:val="24"/>
                <w:szCs w:val="24"/>
              </w:rPr>
            </w:pPr>
          </w:p>
        </w:tc>
        <w:tc>
          <w:tcPr>
            <w:tcW w:w="638" w:type="pct"/>
            <w:tcBorders>
              <w:bottom w:val="dashed" w:sz="4" w:space="0" w:color="auto"/>
            </w:tcBorders>
            <w:vAlign w:val="center"/>
          </w:tcPr>
          <w:p w14:paraId="0CF4C8F6" w14:textId="77777777" w:rsidR="00915BD6" w:rsidRPr="0041789F" w:rsidRDefault="00915BD6" w:rsidP="00AA4B2E">
            <w:pPr>
              <w:pStyle w:val="a7"/>
              <w:jc w:val="center"/>
              <w:rPr>
                <w:color w:val="000000"/>
                <w:sz w:val="24"/>
              </w:rPr>
            </w:pPr>
            <w:r w:rsidRPr="0041789F">
              <w:rPr>
                <w:color w:val="000000"/>
                <w:sz w:val="24"/>
              </w:rPr>
              <w:t>Расчетный</w:t>
            </w:r>
          </w:p>
          <w:p w14:paraId="25CE45A8" w14:textId="77777777" w:rsidR="00915BD6" w:rsidRPr="0041789F" w:rsidRDefault="00915BD6" w:rsidP="00AA6131">
            <w:pPr>
              <w:pStyle w:val="a7"/>
              <w:jc w:val="center"/>
              <w:rPr>
                <w:color w:val="000000"/>
                <w:sz w:val="24"/>
              </w:rPr>
            </w:pPr>
            <w:r w:rsidRPr="0041789F">
              <w:rPr>
                <w:color w:val="000000"/>
                <w:sz w:val="24"/>
              </w:rPr>
              <w:t>срок</w:t>
            </w:r>
          </w:p>
        </w:tc>
      </w:tr>
      <w:tr w:rsidR="00915BD6" w:rsidRPr="0041789F" w14:paraId="34A9EB71" w14:textId="77777777" w:rsidTr="00CD27F2">
        <w:trPr>
          <w:trHeight w:val="529"/>
        </w:trPr>
        <w:tc>
          <w:tcPr>
            <w:tcW w:w="831" w:type="pct"/>
            <w:vAlign w:val="center"/>
          </w:tcPr>
          <w:p w14:paraId="0EE761C6" w14:textId="77777777" w:rsidR="00915BD6" w:rsidRPr="0041789F" w:rsidRDefault="00915BD6" w:rsidP="00340F63">
            <w:pPr>
              <w:pStyle w:val="a7"/>
              <w:jc w:val="left"/>
              <w:rPr>
                <w:sz w:val="24"/>
              </w:rPr>
            </w:pPr>
            <w:r w:rsidRPr="0041789F">
              <w:rPr>
                <w:sz w:val="24"/>
              </w:rPr>
              <w:t>с. Катанда</w:t>
            </w:r>
          </w:p>
        </w:tc>
        <w:tc>
          <w:tcPr>
            <w:tcW w:w="628" w:type="pct"/>
            <w:vAlign w:val="center"/>
          </w:tcPr>
          <w:p w14:paraId="5D9EAA7E" w14:textId="77777777" w:rsidR="00915BD6" w:rsidRPr="0041789F" w:rsidRDefault="00915BD6" w:rsidP="00A16A9A">
            <w:pPr>
              <w:pStyle w:val="a7"/>
              <w:jc w:val="center"/>
              <w:rPr>
                <w:sz w:val="24"/>
              </w:rPr>
            </w:pPr>
            <w:r w:rsidRPr="0041789F">
              <w:rPr>
                <w:sz w:val="24"/>
              </w:rPr>
              <w:t>чел.</w:t>
            </w:r>
          </w:p>
        </w:tc>
        <w:tc>
          <w:tcPr>
            <w:tcW w:w="519" w:type="pct"/>
            <w:vAlign w:val="center"/>
          </w:tcPr>
          <w:p w14:paraId="2AFF7B24" w14:textId="77777777" w:rsidR="00915BD6" w:rsidRPr="0041789F" w:rsidRDefault="00915BD6" w:rsidP="00CD27F2">
            <w:pPr>
              <w:jc w:val="center"/>
            </w:pPr>
            <w:r w:rsidRPr="0041789F">
              <w:t>1072</w:t>
            </w:r>
          </w:p>
        </w:tc>
        <w:tc>
          <w:tcPr>
            <w:tcW w:w="976" w:type="pct"/>
          </w:tcPr>
          <w:p w14:paraId="2623E5FA" w14:textId="77777777" w:rsidR="00915BD6" w:rsidRPr="0041789F" w:rsidRDefault="00915BD6" w:rsidP="003632CE">
            <w:pPr>
              <w:jc w:val="center"/>
            </w:pPr>
          </w:p>
        </w:tc>
        <w:tc>
          <w:tcPr>
            <w:tcW w:w="565" w:type="pct"/>
          </w:tcPr>
          <w:p w14:paraId="4A3A6FC0" w14:textId="77777777" w:rsidR="00915BD6" w:rsidRPr="0041789F" w:rsidRDefault="00915BD6" w:rsidP="003632CE">
            <w:pPr>
              <w:jc w:val="center"/>
            </w:pPr>
          </w:p>
        </w:tc>
        <w:tc>
          <w:tcPr>
            <w:tcW w:w="842" w:type="pct"/>
            <w:vAlign w:val="center"/>
          </w:tcPr>
          <w:p w14:paraId="3EDE00FA" w14:textId="77777777" w:rsidR="00915BD6" w:rsidRPr="0041789F" w:rsidRDefault="00915BD6" w:rsidP="003632CE">
            <w:pPr>
              <w:jc w:val="center"/>
            </w:pPr>
          </w:p>
        </w:tc>
        <w:tc>
          <w:tcPr>
            <w:tcW w:w="638" w:type="pct"/>
            <w:vAlign w:val="center"/>
          </w:tcPr>
          <w:p w14:paraId="65D843B2" w14:textId="77777777" w:rsidR="00915BD6" w:rsidRPr="0041789F" w:rsidRDefault="00915BD6" w:rsidP="00AA6131">
            <w:pPr>
              <w:pStyle w:val="a7"/>
              <w:jc w:val="center"/>
              <w:rPr>
                <w:sz w:val="24"/>
              </w:rPr>
            </w:pPr>
            <w:r w:rsidRPr="0041789F">
              <w:rPr>
                <w:color w:val="000000"/>
                <w:sz w:val="24"/>
              </w:rPr>
              <w:t>1300</w:t>
            </w:r>
          </w:p>
        </w:tc>
      </w:tr>
      <w:tr w:rsidR="00915BD6" w:rsidRPr="0041789F" w14:paraId="0322FB3B" w14:textId="77777777" w:rsidTr="00CD27F2">
        <w:trPr>
          <w:trHeight w:val="750"/>
        </w:trPr>
        <w:tc>
          <w:tcPr>
            <w:tcW w:w="831" w:type="pct"/>
            <w:vAlign w:val="center"/>
          </w:tcPr>
          <w:p w14:paraId="75BA177A" w14:textId="77777777" w:rsidR="00915BD6" w:rsidRPr="0041789F" w:rsidRDefault="00915BD6" w:rsidP="00A16A9A">
            <w:pPr>
              <w:pStyle w:val="a7"/>
              <w:jc w:val="left"/>
              <w:rPr>
                <w:sz w:val="24"/>
              </w:rPr>
            </w:pPr>
            <w:r w:rsidRPr="0041789F">
              <w:rPr>
                <w:sz w:val="24"/>
              </w:rPr>
              <w:t>с. Тюнгур</w:t>
            </w:r>
          </w:p>
        </w:tc>
        <w:tc>
          <w:tcPr>
            <w:tcW w:w="628" w:type="pct"/>
            <w:vAlign w:val="center"/>
          </w:tcPr>
          <w:p w14:paraId="7F23A3D2" w14:textId="77777777" w:rsidR="00915BD6" w:rsidRPr="0041789F" w:rsidRDefault="00915BD6" w:rsidP="00A16A9A">
            <w:pPr>
              <w:pStyle w:val="a7"/>
              <w:jc w:val="center"/>
              <w:rPr>
                <w:sz w:val="24"/>
              </w:rPr>
            </w:pPr>
            <w:r w:rsidRPr="0041789F">
              <w:rPr>
                <w:sz w:val="24"/>
              </w:rPr>
              <w:t>чел.</w:t>
            </w:r>
          </w:p>
        </w:tc>
        <w:tc>
          <w:tcPr>
            <w:tcW w:w="519" w:type="pct"/>
            <w:vAlign w:val="center"/>
          </w:tcPr>
          <w:p w14:paraId="15509CE9" w14:textId="77777777" w:rsidR="00915BD6" w:rsidRPr="0041789F" w:rsidRDefault="00915BD6" w:rsidP="00CD27F2">
            <w:pPr>
              <w:ind w:firstLine="86"/>
              <w:jc w:val="center"/>
            </w:pPr>
            <w:r w:rsidRPr="0041789F">
              <w:t>475</w:t>
            </w:r>
          </w:p>
        </w:tc>
        <w:tc>
          <w:tcPr>
            <w:tcW w:w="976" w:type="pct"/>
          </w:tcPr>
          <w:p w14:paraId="50A06698" w14:textId="77777777" w:rsidR="00915BD6" w:rsidRPr="0041789F" w:rsidRDefault="00915BD6" w:rsidP="003632CE">
            <w:pPr>
              <w:ind w:firstLine="86"/>
              <w:jc w:val="center"/>
            </w:pPr>
          </w:p>
        </w:tc>
        <w:tc>
          <w:tcPr>
            <w:tcW w:w="565" w:type="pct"/>
          </w:tcPr>
          <w:p w14:paraId="348CA7CA" w14:textId="77777777" w:rsidR="00915BD6" w:rsidRPr="0041789F" w:rsidRDefault="00915BD6" w:rsidP="003632CE">
            <w:pPr>
              <w:ind w:firstLine="86"/>
              <w:jc w:val="center"/>
            </w:pPr>
          </w:p>
        </w:tc>
        <w:tc>
          <w:tcPr>
            <w:tcW w:w="842" w:type="pct"/>
            <w:vAlign w:val="center"/>
          </w:tcPr>
          <w:p w14:paraId="130DD0AB" w14:textId="77777777" w:rsidR="00915BD6" w:rsidRPr="0041789F" w:rsidRDefault="00915BD6" w:rsidP="003632CE">
            <w:pPr>
              <w:ind w:firstLine="86"/>
              <w:jc w:val="center"/>
            </w:pPr>
          </w:p>
        </w:tc>
        <w:tc>
          <w:tcPr>
            <w:tcW w:w="638" w:type="pct"/>
            <w:vAlign w:val="center"/>
          </w:tcPr>
          <w:p w14:paraId="140AF343" w14:textId="77777777" w:rsidR="00915BD6" w:rsidRPr="0041789F" w:rsidRDefault="00915BD6" w:rsidP="00A459F2">
            <w:pPr>
              <w:pStyle w:val="affffffb"/>
              <w:snapToGrid w:val="0"/>
              <w:spacing w:after="200" w:line="100" w:lineRule="atLeast"/>
              <w:jc w:val="center"/>
              <w:rPr>
                <w:color w:val="000000"/>
              </w:rPr>
            </w:pPr>
            <w:r w:rsidRPr="0041789F">
              <w:rPr>
                <w:color w:val="000000"/>
              </w:rPr>
              <w:t>570</w:t>
            </w:r>
          </w:p>
        </w:tc>
      </w:tr>
      <w:tr w:rsidR="00915BD6" w:rsidRPr="0041789F" w14:paraId="12F97A06" w14:textId="77777777" w:rsidTr="00CD27F2">
        <w:trPr>
          <w:trHeight w:val="750"/>
        </w:trPr>
        <w:tc>
          <w:tcPr>
            <w:tcW w:w="831" w:type="pct"/>
            <w:vAlign w:val="center"/>
          </w:tcPr>
          <w:p w14:paraId="700CA826" w14:textId="77777777" w:rsidR="00915BD6" w:rsidRPr="0041789F" w:rsidRDefault="00915BD6" w:rsidP="00340F63">
            <w:pPr>
              <w:pStyle w:val="a7"/>
              <w:jc w:val="left"/>
              <w:rPr>
                <w:sz w:val="24"/>
              </w:rPr>
            </w:pPr>
            <w:r w:rsidRPr="0041789F">
              <w:rPr>
                <w:sz w:val="24"/>
              </w:rPr>
              <w:t>пос. Кучерла</w:t>
            </w:r>
          </w:p>
        </w:tc>
        <w:tc>
          <w:tcPr>
            <w:tcW w:w="628" w:type="pct"/>
            <w:vAlign w:val="center"/>
          </w:tcPr>
          <w:p w14:paraId="309BAFF8" w14:textId="77777777" w:rsidR="00915BD6" w:rsidRPr="0041789F" w:rsidRDefault="00915BD6" w:rsidP="00A16A9A">
            <w:pPr>
              <w:pStyle w:val="a7"/>
              <w:jc w:val="center"/>
              <w:rPr>
                <w:sz w:val="24"/>
              </w:rPr>
            </w:pPr>
            <w:r w:rsidRPr="0041789F">
              <w:rPr>
                <w:sz w:val="24"/>
              </w:rPr>
              <w:t>чел.</w:t>
            </w:r>
          </w:p>
        </w:tc>
        <w:tc>
          <w:tcPr>
            <w:tcW w:w="519" w:type="pct"/>
            <w:vAlign w:val="center"/>
          </w:tcPr>
          <w:p w14:paraId="5FBA98BB" w14:textId="77777777" w:rsidR="00915BD6" w:rsidRPr="0041789F" w:rsidRDefault="00915BD6" w:rsidP="00CD27F2">
            <w:pPr>
              <w:ind w:firstLine="86"/>
              <w:jc w:val="center"/>
            </w:pPr>
            <w:r w:rsidRPr="0041789F">
              <w:t>265</w:t>
            </w:r>
          </w:p>
        </w:tc>
        <w:tc>
          <w:tcPr>
            <w:tcW w:w="976" w:type="pct"/>
          </w:tcPr>
          <w:p w14:paraId="14821D65" w14:textId="77777777" w:rsidR="00915BD6" w:rsidRPr="0041789F" w:rsidRDefault="00915BD6" w:rsidP="003632CE">
            <w:pPr>
              <w:ind w:firstLine="86"/>
              <w:jc w:val="center"/>
            </w:pPr>
          </w:p>
        </w:tc>
        <w:tc>
          <w:tcPr>
            <w:tcW w:w="565" w:type="pct"/>
          </w:tcPr>
          <w:p w14:paraId="5EAE6EE7" w14:textId="77777777" w:rsidR="00915BD6" w:rsidRPr="0041789F" w:rsidRDefault="00915BD6" w:rsidP="003632CE">
            <w:pPr>
              <w:ind w:firstLine="86"/>
              <w:jc w:val="center"/>
            </w:pPr>
          </w:p>
        </w:tc>
        <w:tc>
          <w:tcPr>
            <w:tcW w:w="842" w:type="pct"/>
            <w:vAlign w:val="center"/>
          </w:tcPr>
          <w:p w14:paraId="64E16B22" w14:textId="77777777" w:rsidR="00915BD6" w:rsidRPr="0041789F" w:rsidRDefault="00915BD6" w:rsidP="003632CE">
            <w:pPr>
              <w:ind w:firstLine="86"/>
              <w:jc w:val="center"/>
            </w:pPr>
          </w:p>
        </w:tc>
        <w:tc>
          <w:tcPr>
            <w:tcW w:w="638" w:type="pct"/>
            <w:vAlign w:val="center"/>
          </w:tcPr>
          <w:p w14:paraId="36D7E1AD" w14:textId="77777777" w:rsidR="00915BD6" w:rsidRPr="0041789F" w:rsidRDefault="00915BD6" w:rsidP="001D7FD4">
            <w:pPr>
              <w:pStyle w:val="affffffb"/>
              <w:snapToGrid w:val="0"/>
              <w:spacing w:line="100" w:lineRule="atLeast"/>
              <w:jc w:val="center"/>
              <w:rPr>
                <w:color w:val="000000"/>
              </w:rPr>
            </w:pPr>
            <w:r w:rsidRPr="0041789F">
              <w:rPr>
                <w:color w:val="000000"/>
              </w:rPr>
              <w:t>320</w:t>
            </w:r>
          </w:p>
        </w:tc>
      </w:tr>
      <w:tr w:rsidR="00915BD6" w:rsidRPr="0041789F" w14:paraId="23B9B416" w14:textId="77777777" w:rsidTr="00CD27F2">
        <w:trPr>
          <w:trHeight w:val="750"/>
        </w:trPr>
        <w:tc>
          <w:tcPr>
            <w:tcW w:w="831" w:type="pct"/>
            <w:vAlign w:val="center"/>
          </w:tcPr>
          <w:p w14:paraId="07CAF94C" w14:textId="77777777" w:rsidR="00915BD6" w:rsidRPr="0041789F" w:rsidRDefault="00915BD6" w:rsidP="00340F63">
            <w:pPr>
              <w:pStyle w:val="a7"/>
              <w:jc w:val="left"/>
              <w:rPr>
                <w:sz w:val="24"/>
              </w:rPr>
            </w:pPr>
            <w:r w:rsidRPr="0041789F">
              <w:rPr>
                <w:sz w:val="24"/>
              </w:rPr>
              <w:t>Итого</w:t>
            </w:r>
          </w:p>
        </w:tc>
        <w:tc>
          <w:tcPr>
            <w:tcW w:w="628" w:type="pct"/>
            <w:vAlign w:val="center"/>
          </w:tcPr>
          <w:p w14:paraId="10CA862B" w14:textId="77777777" w:rsidR="00915BD6" w:rsidRPr="0041789F" w:rsidRDefault="00915BD6" w:rsidP="00A16A9A">
            <w:pPr>
              <w:pStyle w:val="a7"/>
              <w:jc w:val="center"/>
              <w:rPr>
                <w:sz w:val="24"/>
              </w:rPr>
            </w:pPr>
            <w:r w:rsidRPr="0041789F">
              <w:rPr>
                <w:sz w:val="24"/>
              </w:rPr>
              <w:t>чел.</w:t>
            </w:r>
          </w:p>
        </w:tc>
        <w:tc>
          <w:tcPr>
            <w:tcW w:w="519" w:type="pct"/>
            <w:vAlign w:val="center"/>
          </w:tcPr>
          <w:p w14:paraId="4489E3E1" w14:textId="77777777" w:rsidR="00915BD6" w:rsidRPr="0041789F" w:rsidRDefault="00915BD6" w:rsidP="00CD27F2">
            <w:pPr>
              <w:pStyle w:val="aff6"/>
              <w:snapToGrid w:val="0"/>
              <w:spacing w:line="100" w:lineRule="atLeast"/>
              <w:ind w:firstLine="0"/>
              <w:jc w:val="center"/>
              <w:rPr>
                <w:rFonts w:ascii="Times New Roman" w:hAnsi="Times New Roman" w:cs="Times New Roman"/>
                <w:color w:val="000000"/>
                <w:sz w:val="24"/>
                <w:szCs w:val="24"/>
              </w:rPr>
            </w:pPr>
            <w:r w:rsidRPr="0041789F">
              <w:rPr>
                <w:rFonts w:ascii="Times New Roman" w:hAnsi="Times New Roman" w:cs="Times New Roman"/>
                <w:color w:val="000000"/>
                <w:sz w:val="24"/>
                <w:szCs w:val="24"/>
              </w:rPr>
              <w:t>1812</w:t>
            </w:r>
          </w:p>
        </w:tc>
        <w:tc>
          <w:tcPr>
            <w:tcW w:w="976" w:type="pct"/>
            <w:vAlign w:val="center"/>
          </w:tcPr>
          <w:p w14:paraId="78F81AC8" w14:textId="77777777" w:rsidR="00915BD6" w:rsidRPr="0041789F" w:rsidRDefault="00915BD6" w:rsidP="00915BD6">
            <w:pPr>
              <w:pStyle w:val="aff6"/>
              <w:snapToGrid w:val="0"/>
              <w:spacing w:line="100" w:lineRule="atLeast"/>
              <w:jc w:val="center"/>
              <w:rPr>
                <w:rFonts w:ascii="Times New Roman" w:hAnsi="Times New Roman" w:cs="Times New Roman"/>
                <w:color w:val="000000"/>
                <w:sz w:val="24"/>
                <w:szCs w:val="24"/>
              </w:rPr>
            </w:pPr>
            <w:r w:rsidRPr="0041789F">
              <w:rPr>
                <w:rFonts w:ascii="Times New Roman" w:hAnsi="Times New Roman" w:cs="Times New Roman"/>
                <w:sz w:val="24"/>
                <w:szCs w:val="24"/>
              </w:rPr>
              <w:t>1481</w:t>
            </w:r>
          </w:p>
        </w:tc>
        <w:tc>
          <w:tcPr>
            <w:tcW w:w="565" w:type="pct"/>
            <w:vAlign w:val="center"/>
          </w:tcPr>
          <w:p w14:paraId="61286802" w14:textId="77777777" w:rsidR="00915BD6" w:rsidRPr="0041789F" w:rsidRDefault="00915BD6" w:rsidP="00915BD6">
            <w:pPr>
              <w:pStyle w:val="aff6"/>
              <w:snapToGrid w:val="0"/>
              <w:spacing w:line="100" w:lineRule="atLeast"/>
              <w:ind w:firstLine="0"/>
              <w:jc w:val="center"/>
              <w:rPr>
                <w:rFonts w:ascii="Times New Roman" w:hAnsi="Times New Roman" w:cs="Times New Roman"/>
                <w:color w:val="000000"/>
                <w:sz w:val="24"/>
                <w:szCs w:val="24"/>
              </w:rPr>
            </w:pPr>
            <w:r w:rsidRPr="0041789F">
              <w:rPr>
                <w:rFonts w:ascii="Times New Roman" w:hAnsi="Times New Roman" w:cs="Times New Roman"/>
                <w:sz w:val="24"/>
                <w:szCs w:val="24"/>
              </w:rPr>
              <w:t>2173</w:t>
            </w:r>
          </w:p>
        </w:tc>
        <w:tc>
          <w:tcPr>
            <w:tcW w:w="842" w:type="pct"/>
            <w:vAlign w:val="center"/>
          </w:tcPr>
          <w:p w14:paraId="662B1095" w14:textId="77777777" w:rsidR="00915BD6" w:rsidRPr="0041789F" w:rsidRDefault="00915BD6" w:rsidP="00316534">
            <w:pPr>
              <w:pStyle w:val="aff6"/>
              <w:snapToGrid w:val="0"/>
              <w:spacing w:line="100" w:lineRule="atLeast"/>
              <w:rPr>
                <w:rFonts w:ascii="Times New Roman" w:hAnsi="Times New Roman" w:cs="Times New Roman"/>
                <w:color w:val="000000"/>
                <w:sz w:val="24"/>
                <w:szCs w:val="24"/>
              </w:rPr>
            </w:pPr>
          </w:p>
        </w:tc>
        <w:tc>
          <w:tcPr>
            <w:tcW w:w="638" w:type="pct"/>
            <w:vAlign w:val="center"/>
          </w:tcPr>
          <w:p w14:paraId="1D2807A3" w14:textId="77777777" w:rsidR="00915BD6" w:rsidRPr="0041789F" w:rsidRDefault="00915BD6" w:rsidP="001D7FD4">
            <w:pPr>
              <w:pStyle w:val="affffffb"/>
              <w:snapToGrid w:val="0"/>
              <w:spacing w:line="100" w:lineRule="atLeast"/>
              <w:jc w:val="center"/>
              <w:rPr>
                <w:color w:val="000000"/>
              </w:rPr>
            </w:pPr>
            <w:r w:rsidRPr="0041789F">
              <w:rPr>
                <w:color w:val="000000"/>
              </w:rPr>
              <w:t>2190</w:t>
            </w:r>
          </w:p>
        </w:tc>
      </w:tr>
    </w:tbl>
    <w:p w14:paraId="263E687D" w14:textId="77777777" w:rsidR="00E864EB" w:rsidRDefault="00E864EB" w:rsidP="002E0216">
      <w:pPr>
        <w:pStyle w:val="afffffff9"/>
        <w:spacing w:before="0" w:after="0"/>
        <w:ind w:firstLine="709"/>
        <w:jc w:val="both"/>
        <w:rPr>
          <w:rFonts w:ascii="Times New Roman" w:eastAsia="Times New Roman" w:hAnsi="Times New Roman" w:cs="Times New Roman"/>
          <w:i/>
          <w:kern w:val="0"/>
          <w:sz w:val="24"/>
          <w:szCs w:val="24"/>
          <w:lang w:eastAsia="ru-RU"/>
        </w:rPr>
      </w:pPr>
      <w:bookmarkStart w:id="74" w:name="R134"/>
    </w:p>
    <w:p w14:paraId="433B5B9A" w14:textId="77777777" w:rsidR="007C40D2" w:rsidRPr="00E864EB" w:rsidRDefault="007C40D2" w:rsidP="00E864EB">
      <w:pPr>
        <w:jc w:val="center"/>
        <w:rPr>
          <w:i/>
          <w:iCs/>
        </w:rPr>
      </w:pPr>
      <w:r w:rsidRPr="00E864EB">
        <w:rPr>
          <w:i/>
          <w:iCs/>
        </w:rPr>
        <w:t>1.3.</w:t>
      </w:r>
      <w:r w:rsidR="007A6F60" w:rsidRPr="00E864EB">
        <w:rPr>
          <w:i/>
          <w:iCs/>
        </w:rPr>
        <w:t>4</w:t>
      </w:r>
      <w:r w:rsidRPr="00E864EB">
        <w:rPr>
          <w:i/>
          <w:iCs/>
        </w:rPr>
        <w:t xml:space="preserve"> ПРОИЗВОДСТВЕННЫЕ И СЕЛЬСКОХОЗЯЙСТВЕННЫЕ РЕСУРСЫ</w:t>
      </w:r>
    </w:p>
    <w:p w14:paraId="5735F4C4" w14:textId="77777777" w:rsidR="00E864EB" w:rsidRPr="00E864EB" w:rsidRDefault="00E864EB" w:rsidP="00E864EB"/>
    <w:bookmarkEnd w:id="74"/>
    <w:p w14:paraId="4BFBEA87" w14:textId="77777777" w:rsidR="00A82D7B" w:rsidRPr="00E864EB" w:rsidRDefault="00661D3A" w:rsidP="00E864EB">
      <w:pPr>
        <w:jc w:val="both"/>
      </w:pPr>
      <w:r w:rsidRPr="00E864EB">
        <w:t xml:space="preserve">Благоприятные природно-климатические условия способствуют развитию сельскохозяйственного производства, которое составляет основу экономики </w:t>
      </w:r>
      <w:r w:rsidR="00E13075" w:rsidRPr="00E864EB">
        <w:t>Катандинского</w:t>
      </w:r>
      <w:r w:rsidR="00387C7F" w:rsidRPr="00E864EB">
        <w:t xml:space="preserve"> </w:t>
      </w:r>
      <w:r w:rsidRPr="00E864EB">
        <w:t>СП.  Основной вид деятельности</w:t>
      </w:r>
      <w:r w:rsidR="00387C7F" w:rsidRPr="00E864EB">
        <w:t>,</w:t>
      </w:r>
      <w:r w:rsidRPr="00E864EB">
        <w:t xml:space="preserve"> которых - производство, переработка, хранение и реализация сельскохозяйственной продукции. </w:t>
      </w:r>
    </w:p>
    <w:p w14:paraId="1A612964" w14:textId="77777777" w:rsidR="00AF7E9B" w:rsidRPr="00E864EB" w:rsidRDefault="00A82D7B" w:rsidP="00E864EB">
      <w:pPr>
        <w:jc w:val="both"/>
      </w:pPr>
      <w:r w:rsidRPr="00E864EB">
        <w:t>На территории Катандинского сельского поселения имеются сельскохозяйственные предприятия: АО «Катанда», СПК «Тюнгур»</w:t>
      </w:r>
      <w:r w:rsidR="00DD647B" w:rsidRPr="00E864EB">
        <w:t>,</w:t>
      </w:r>
      <w:r w:rsidR="00D22C1A" w:rsidRPr="00E864EB">
        <w:t xml:space="preserve"> более 50 КФХ</w:t>
      </w:r>
      <w:r w:rsidR="00490CEB" w:rsidRPr="00E864EB">
        <w:t>. Население активно занимается ведением личных подсобных хозяйств (</w:t>
      </w:r>
      <w:r w:rsidR="00501BC7" w:rsidRPr="00E864EB">
        <w:t>750 личных подсобных хозяйств</w:t>
      </w:r>
      <w:r w:rsidR="00490CEB" w:rsidRPr="00E864EB">
        <w:t>)</w:t>
      </w:r>
      <w:r w:rsidR="00D22C1A" w:rsidRPr="00E864EB">
        <w:t>.</w:t>
      </w:r>
    </w:p>
    <w:p w14:paraId="1C7DADD5" w14:textId="77777777" w:rsidR="00490CEB" w:rsidRPr="00E864EB" w:rsidRDefault="00490CEB" w:rsidP="00E864EB">
      <w:pPr>
        <w:jc w:val="both"/>
      </w:pPr>
      <w:r w:rsidRPr="00E864EB">
        <w:t xml:space="preserve">Ниже приведены основные показатели </w:t>
      </w:r>
      <w:r w:rsidR="00885C4C" w:rsidRPr="00E864EB">
        <w:t xml:space="preserve">земель сельскохозяйственного назначения и </w:t>
      </w:r>
      <w:r w:rsidR="00483076" w:rsidRPr="00E864EB">
        <w:t>количество поголовья скота Катандинского сельского поселения</w:t>
      </w:r>
      <w:r w:rsidRPr="00E864EB">
        <w:t xml:space="preserve"> (таблицы </w:t>
      </w:r>
      <w:r w:rsidR="00885C4C" w:rsidRPr="00E864EB">
        <w:t>11</w:t>
      </w:r>
      <w:r w:rsidRPr="00E864EB">
        <w:t xml:space="preserve">, </w:t>
      </w:r>
      <w:r w:rsidR="00885C4C" w:rsidRPr="00E864EB">
        <w:t>11</w:t>
      </w:r>
      <w:r w:rsidR="00E864EB" w:rsidRPr="00E864EB">
        <w:t>А</w:t>
      </w:r>
      <w:r w:rsidRPr="00E864EB">
        <w:t>).</w:t>
      </w:r>
    </w:p>
    <w:p w14:paraId="1C828951" w14:textId="77777777" w:rsidR="00490CEB" w:rsidRPr="00490CEB" w:rsidRDefault="00490CEB" w:rsidP="002E0216">
      <w:pPr>
        <w:pStyle w:val="a7"/>
        <w:ind w:firstLine="709"/>
        <w:rPr>
          <w:lang w:eastAsia="ar-SA"/>
        </w:rPr>
      </w:pPr>
    </w:p>
    <w:p w14:paraId="56DAA019" w14:textId="77777777" w:rsidR="00F1376A" w:rsidRPr="008B3178" w:rsidRDefault="00F1376A" w:rsidP="00E864EB">
      <w:pPr>
        <w:spacing w:after="240"/>
        <w:ind w:firstLine="709"/>
        <w:jc w:val="right"/>
      </w:pPr>
      <w:r w:rsidRPr="008B3178">
        <w:t xml:space="preserve">Таблица </w:t>
      </w:r>
      <w:r>
        <w:t>11</w:t>
      </w:r>
    </w:p>
    <w:p w14:paraId="1C3CB75A" w14:textId="77777777" w:rsidR="001F08F3" w:rsidRPr="00D22C1A" w:rsidRDefault="00D22C1A" w:rsidP="00E864EB">
      <w:pPr>
        <w:pStyle w:val="a7"/>
        <w:spacing w:after="240"/>
        <w:jc w:val="center"/>
        <w:rPr>
          <w:sz w:val="24"/>
          <w:lang w:eastAsia="ar-SA"/>
        </w:rPr>
      </w:pPr>
      <w:r w:rsidRPr="00D22C1A">
        <w:rPr>
          <w:sz w:val="24"/>
          <w:lang w:eastAsia="ar-SA"/>
        </w:rPr>
        <w:t>Структура земель сельскохозяйственного назначения</w:t>
      </w:r>
    </w:p>
    <w:tbl>
      <w:tblPr>
        <w:tblW w:w="5000" w:type="pct"/>
        <w:jc w:val="center"/>
        <w:tblLayout w:type="fixed"/>
        <w:tblLook w:val="0000" w:firstRow="0" w:lastRow="0" w:firstColumn="0" w:lastColumn="0" w:noHBand="0" w:noVBand="0"/>
      </w:tblPr>
      <w:tblGrid>
        <w:gridCol w:w="1863"/>
        <w:gridCol w:w="1171"/>
        <w:gridCol w:w="875"/>
        <w:gridCol w:w="877"/>
        <w:gridCol w:w="875"/>
        <w:gridCol w:w="1021"/>
        <w:gridCol w:w="877"/>
        <w:gridCol w:w="727"/>
        <w:gridCol w:w="583"/>
        <w:gridCol w:w="986"/>
      </w:tblGrid>
      <w:tr w:rsidR="001A74E4" w:rsidRPr="007C53EA" w14:paraId="449C909F" w14:textId="77777777" w:rsidTr="00330F6E">
        <w:trPr>
          <w:cantSplit/>
          <w:trHeight w:val="982"/>
          <w:jc w:val="center"/>
        </w:trPr>
        <w:tc>
          <w:tcPr>
            <w:tcW w:w="9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52AA1F" w14:textId="77777777" w:rsidR="001A74E4" w:rsidRPr="007C53EA" w:rsidRDefault="001A74E4" w:rsidP="00F23199">
            <w:pPr>
              <w:jc w:val="center"/>
              <w:rPr>
                <w:color w:val="000000"/>
                <w:sz w:val="20"/>
                <w:szCs w:val="20"/>
              </w:rPr>
            </w:pPr>
            <w:r w:rsidRPr="007C53EA">
              <w:rPr>
                <w:color w:val="000000"/>
                <w:sz w:val="20"/>
                <w:szCs w:val="20"/>
              </w:rPr>
              <w:t>Наименование категорий земель</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tcPr>
          <w:p w14:paraId="5E554A77" w14:textId="77777777" w:rsidR="001A74E4" w:rsidRPr="007C53EA" w:rsidRDefault="001A74E4" w:rsidP="00F23199">
            <w:pPr>
              <w:jc w:val="center"/>
              <w:rPr>
                <w:color w:val="000000"/>
                <w:sz w:val="20"/>
                <w:szCs w:val="20"/>
              </w:rPr>
            </w:pPr>
            <w:r w:rsidRPr="007C53EA">
              <w:rPr>
                <w:color w:val="000000"/>
                <w:sz w:val="20"/>
                <w:szCs w:val="20"/>
              </w:rPr>
              <w:t>Всего,</w:t>
            </w:r>
            <w:r w:rsidRPr="007C53EA">
              <w:rPr>
                <w:sz w:val="20"/>
                <w:szCs w:val="20"/>
              </w:rPr>
              <w:t xml:space="preserve"> </w:t>
            </w:r>
            <w:r w:rsidRPr="007C53EA">
              <w:rPr>
                <w:color w:val="000000"/>
                <w:sz w:val="20"/>
                <w:szCs w:val="20"/>
              </w:rPr>
              <w:t>площадь,га</w:t>
            </w:r>
          </w:p>
        </w:tc>
        <w:tc>
          <w:tcPr>
            <w:tcW w:w="3461"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916A3F5" w14:textId="77777777" w:rsidR="001A74E4" w:rsidRPr="007C53EA" w:rsidRDefault="001A74E4" w:rsidP="00F23199">
            <w:pPr>
              <w:jc w:val="center"/>
              <w:rPr>
                <w:color w:val="000000"/>
                <w:sz w:val="20"/>
                <w:szCs w:val="20"/>
              </w:rPr>
            </w:pPr>
            <w:r w:rsidRPr="007C53EA">
              <w:rPr>
                <w:color w:val="000000"/>
                <w:sz w:val="20"/>
                <w:szCs w:val="20"/>
              </w:rPr>
              <w:t>В том числе, площадь,га</w:t>
            </w:r>
          </w:p>
        </w:tc>
      </w:tr>
      <w:tr w:rsidR="001A74E4" w:rsidRPr="007C53EA" w14:paraId="3D6E1F05" w14:textId="77777777" w:rsidTr="00E2755D">
        <w:trPr>
          <w:cantSplit/>
          <w:trHeight w:val="841"/>
          <w:jc w:val="center"/>
        </w:trPr>
        <w:tc>
          <w:tcPr>
            <w:tcW w:w="945" w:type="pct"/>
            <w:vMerge/>
            <w:tcBorders>
              <w:top w:val="single" w:sz="4" w:space="0" w:color="auto"/>
              <w:left w:val="single" w:sz="4" w:space="0" w:color="auto"/>
              <w:bottom w:val="single" w:sz="4" w:space="0" w:color="auto"/>
              <w:right w:val="single" w:sz="4" w:space="0" w:color="auto"/>
            </w:tcBorders>
            <w:vAlign w:val="center"/>
          </w:tcPr>
          <w:p w14:paraId="4564FA74" w14:textId="77777777" w:rsidR="001A74E4" w:rsidRPr="007C53EA" w:rsidRDefault="001A74E4" w:rsidP="00F23199">
            <w:pPr>
              <w:jc w:val="center"/>
              <w:rPr>
                <w:color w:val="000000"/>
                <w:sz w:val="20"/>
                <w:szCs w:val="20"/>
              </w:rPr>
            </w:pPr>
          </w:p>
        </w:tc>
        <w:tc>
          <w:tcPr>
            <w:tcW w:w="594" w:type="pct"/>
            <w:tcBorders>
              <w:top w:val="single" w:sz="4" w:space="0" w:color="auto"/>
              <w:left w:val="nil"/>
              <w:bottom w:val="single" w:sz="4" w:space="0" w:color="auto"/>
              <w:right w:val="single" w:sz="4" w:space="0" w:color="auto"/>
            </w:tcBorders>
            <w:shd w:val="clear" w:color="auto" w:fill="FFFFFF"/>
            <w:vAlign w:val="center"/>
          </w:tcPr>
          <w:p w14:paraId="4DE9140C" w14:textId="77777777" w:rsidR="001A74E4" w:rsidRPr="007C53EA" w:rsidRDefault="001A74E4" w:rsidP="00F23199">
            <w:pPr>
              <w:jc w:val="center"/>
              <w:rPr>
                <w:color w:val="000000"/>
                <w:sz w:val="20"/>
                <w:szCs w:val="20"/>
              </w:rPr>
            </w:pPr>
            <w:r w:rsidRPr="007C53EA">
              <w:rPr>
                <w:color w:val="000000"/>
                <w:sz w:val="20"/>
                <w:szCs w:val="20"/>
              </w:rPr>
              <w:t>Итого</w:t>
            </w:r>
          </w:p>
        </w:tc>
        <w:tc>
          <w:tcPr>
            <w:tcW w:w="444" w:type="pct"/>
            <w:tcBorders>
              <w:top w:val="single" w:sz="4" w:space="0" w:color="auto"/>
              <w:left w:val="nil"/>
              <w:bottom w:val="single" w:sz="4" w:space="0" w:color="auto"/>
              <w:right w:val="single" w:sz="4" w:space="0" w:color="auto"/>
            </w:tcBorders>
            <w:shd w:val="clear" w:color="auto" w:fill="FFFFFF"/>
            <w:vAlign w:val="center"/>
          </w:tcPr>
          <w:p w14:paraId="01B2FD62" w14:textId="77777777" w:rsidR="001A74E4" w:rsidRPr="007C53EA" w:rsidRDefault="001A74E4" w:rsidP="00F23199">
            <w:pPr>
              <w:jc w:val="center"/>
              <w:rPr>
                <w:color w:val="000000"/>
                <w:sz w:val="20"/>
                <w:szCs w:val="20"/>
              </w:rPr>
            </w:pPr>
            <w:r w:rsidRPr="007C53EA">
              <w:rPr>
                <w:color w:val="000000"/>
                <w:sz w:val="20"/>
                <w:szCs w:val="20"/>
              </w:rPr>
              <w:t>пашни</w:t>
            </w:r>
          </w:p>
        </w:tc>
        <w:tc>
          <w:tcPr>
            <w:tcW w:w="445" w:type="pct"/>
            <w:tcBorders>
              <w:top w:val="single" w:sz="4" w:space="0" w:color="auto"/>
              <w:left w:val="nil"/>
              <w:bottom w:val="single" w:sz="4" w:space="0" w:color="auto"/>
              <w:right w:val="single" w:sz="4" w:space="0" w:color="auto"/>
            </w:tcBorders>
            <w:shd w:val="clear" w:color="auto" w:fill="FFFFFF"/>
            <w:vAlign w:val="center"/>
          </w:tcPr>
          <w:p w14:paraId="4AAF5717" w14:textId="77777777" w:rsidR="001A74E4" w:rsidRPr="007C53EA" w:rsidRDefault="001A74E4" w:rsidP="00F23199">
            <w:pPr>
              <w:jc w:val="center"/>
              <w:rPr>
                <w:color w:val="000000"/>
                <w:sz w:val="20"/>
                <w:szCs w:val="20"/>
              </w:rPr>
            </w:pPr>
            <w:r w:rsidRPr="007C53EA">
              <w:rPr>
                <w:color w:val="000000"/>
                <w:sz w:val="20"/>
                <w:szCs w:val="20"/>
              </w:rPr>
              <w:t>сенокосов</w:t>
            </w:r>
          </w:p>
        </w:tc>
        <w:tc>
          <w:tcPr>
            <w:tcW w:w="444" w:type="pct"/>
            <w:tcBorders>
              <w:top w:val="single" w:sz="4" w:space="0" w:color="auto"/>
              <w:left w:val="nil"/>
              <w:bottom w:val="single" w:sz="4" w:space="0" w:color="auto"/>
              <w:right w:val="single" w:sz="4" w:space="0" w:color="auto"/>
            </w:tcBorders>
            <w:shd w:val="clear" w:color="auto" w:fill="FFFFFF"/>
            <w:vAlign w:val="center"/>
          </w:tcPr>
          <w:p w14:paraId="43ACF9EE" w14:textId="77777777" w:rsidR="001A74E4" w:rsidRPr="007C53EA" w:rsidRDefault="001A74E4" w:rsidP="00F23199">
            <w:pPr>
              <w:jc w:val="center"/>
              <w:rPr>
                <w:color w:val="000000"/>
                <w:sz w:val="20"/>
                <w:szCs w:val="20"/>
              </w:rPr>
            </w:pPr>
            <w:r w:rsidRPr="007C53EA">
              <w:rPr>
                <w:color w:val="000000"/>
                <w:sz w:val="20"/>
                <w:szCs w:val="20"/>
              </w:rPr>
              <w:t>пастбищ</w:t>
            </w:r>
          </w:p>
        </w:tc>
        <w:tc>
          <w:tcPr>
            <w:tcW w:w="518" w:type="pct"/>
            <w:tcBorders>
              <w:top w:val="single" w:sz="4" w:space="0" w:color="auto"/>
              <w:left w:val="nil"/>
              <w:bottom w:val="single" w:sz="4" w:space="0" w:color="auto"/>
              <w:right w:val="single" w:sz="4" w:space="0" w:color="auto"/>
            </w:tcBorders>
            <w:shd w:val="clear" w:color="auto" w:fill="FFFFFF"/>
            <w:vAlign w:val="center"/>
          </w:tcPr>
          <w:p w14:paraId="5DFCF182" w14:textId="77777777" w:rsidR="001A74E4" w:rsidRPr="007C53EA" w:rsidRDefault="001A74E4" w:rsidP="00F23199">
            <w:pPr>
              <w:jc w:val="center"/>
              <w:rPr>
                <w:color w:val="000000"/>
                <w:sz w:val="20"/>
                <w:szCs w:val="20"/>
              </w:rPr>
            </w:pPr>
            <w:r w:rsidRPr="007C53EA">
              <w:rPr>
                <w:color w:val="000000"/>
                <w:sz w:val="20"/>
                <w:szCs w:val="20"/>
              </w:rPr>
              <w:t>лесов</w:t>
            </w:r>
          </w:p>
        </w:tc>
        <w:tc>
          <w:tcPr>
            <w:tcW w:w="445" w:type="pct"/>
            <w:tcBorders>
              <w:top w:val="single" w:sz="4" w:space="0" w:color="auto"/>
              <w:left w:val="nil"/>
              <w:bottom w:val="single" w:sz="4" w:space="0" w:color="auto"/>
              <w:right w:val="single" w:sz="4" w:space="0" w:color="auto"/>
            </w:tcBorders>
            <w:shd w:val="clear" w:color="auto" w:fill="FFFFFF"/>
            <w:vAlign w:val="center"/>
          </w:tcPr>
          <w:p w14:paraId="4BC9DE18" w14:textId="77777777" w:rsidR="001A74E4" w:rsidRPr="007C53EA" w:rsidRDefault="001A74E4" w:rsidP="00F23199">
            <w:pPr>
              <w:jc w:val="center"/>
              <w:rPr>
                <w:color w:val="000000"/>
                <w:sz w:val="20"/>
                <w:szCs w:val="20"/>
              </w:rPr>
            </w:pPr>
            <w:r w:rsidRPr="007C53EA">
              <w:rPr>
                <w:color w:val="000000"/>
                <w:sz w:val="20"/>
                <w:szCs w:val="20"/>
              </w:rPr>
              <w:t>кустарн.</w:t>
            </w:r>
          </w:p>
        </w:tc>
        <w:tc>
          <w:tcPr>
            <w:tcW w:w="369" w:type="pct"/>
            <w:tcBorders>
              <w:top w:val="single" w:sz="4" w:space="0" w:color="auto"/>
              <w:left w:val="nil"/>
              <w:bottom w:val="single" w:sz="4" w:space="0" w:color="auto"/>
              <w:right w:val="single" w:sz="4" w:space="0" w:color="auto"/>
            </w:tcBorders>
            <w:shd w:val="clear" w:color="auto" w:fill="FFFFFF"/>
            <w:vAlign w:val="center"/>
          </w:tcPr>
          <w:p w14:paraId="1A5A1EB4" w14:textId="77777777" w:rsidR="001A74E4" w:rsidRPr="007C53EA" w:rsidRDefault="001A74E4" w:rsidP="00F23199">
            <w:pPr>
              <w:jc w:val="center"/>
              <w:rPr>
                <w:color w:val="000000"/>
                <w:sz w:val="20"/>
                <w:szCs w:val="20"/>
              </w:rPr>
            </w:pPr>
            <w:r w:rsidRPr="007C53EA">
              <w:rPr>
                <w:color w:val="000000"/>
                <w:sz w:val="20"/>
                <w:szCs w:val="20"/>
              </w:rPr>
              <w:t>вода</w:t>
            </w:r>
          </w:p>
        </w:tc>
        <w:tc>
          <w:tcPr>
            <w:tcW w:w="296" w:type="pct"/>
            <w:tcBorders>
              <w:top w:val="single" w:sz="4" w:space="0" w:color="auto"/>
              <w:left w:val="nil"/>
              <w:bottom w:val="single" w:sz="4" w:space="0" w:color="auto"/>
              <w:right w:val="single" w:sz="4" w:space="0" w:color="auto"/>
            </w:tcBorders>
            <w:shd w:val="clear" w:color="auto" w:fill="FFFFFF"/>
            <w:vAlign w:val="center"/>
          </w:tcPr>
          <w:p w14:paraId="0E58AD05" w14:textId="77777777" w:rsidR="001A74E4" w:rsidRPr="007C53EA" w:rsidRDefault="001A74E4" w:rsidP="00F23199">
            <w:pPr>
              <w:jc w:val="center"/>
              <w:rPr>
                <w:color w:val="000000"/>
                <w:sz w:val="20"/>
                <w:szCs w:val="20"/>
              </w:rPr>
            </w:pPr>
            <w:r w:rsidRPr="007C53EA">
              <w:rPr>
                <w:color w:val="000000"/>
                <w:sz w:val="20"/>
                <w:szCs w:val="20"/>
              </w:rPr>
              <w:t>дороги</w:t>
            </w:r>
          </w:p>
        </w:tc>
        <w:tc>
          <w:tcPr>
            <w:tcW w:w="500" w:type="pct"/>
            <w:tcBorders>
              <w:top w:val="single" w:sz="4" w:space="0" w:color="auto"/>
              <w:left w:val="nil"/>
              <w:bottom w:val="single" w:sz="4" w:space="0" w:color="auto"/>
              <w:right w:val="single" w:sz="4" w:space="0" w:color="auto"/>
            </w:tcBorders>
            <w:shd w:val="clear" w:color="auto" w:fill="FFFFFF"/>
            <w:vAlign w:val="center"/>
          </w:tcPr>
          <w:p w14:paraId="7AF2532F" w14:textId="77777777" w:rsidR="001A74E4" w:rsidRPr="007C53EA" w:rsidRDefault="001A74E4" w:rsidP="00F23199">
            <w:pPr>
              <w:jc w:val="center"/>
              <w:rPr>
                <w:color w:val="000000"/>
                <w:sz w:val="20"/>
                <w:szCs w:val="20"/>
              </w:rPr>
            </w:pPr>
            <w:r w:rsidRPr="007C53EA">
              <w:rPr>
                <w:color w:val="000000"/>
                <w:sz w:val="20"/>
                <w:szCs w:val="20"/>
              </w:rPr>
              <w:t>прочие</w:t>
            </w:r>
          </w:p>
        </w:tc>
      </w:tr>
      <w:tr w:rsidR="001A74E4" w:rsidRPr="007C53EA" w14:paraId="7E54BC3C" w14:textId="77777777" w:rsidTr="00E2755D">
        <w:trPr>
          <w:trHeight w:val="765"/>
          <w:jc w:val="center"/>
        </w:trPr>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14:paraId="44A8E0DA" w14:textId="77777777" w:rsidR="001A74E4" w:rsidRPr="007C53EA" w:rsidRDefault="001A74E4" w:rsidP="00F23199">
            <w:pPr>
              <w:jc w:val="center"/>
              <w:rPr>
                <w:color w:val="000000"/>
                <w:sz w:val="20"/>
                <w:szCs w:val="20"/>
              </w:rPr>
            </w:pPr>
            <w:r w:rsidRPr="007C53EA">
              <w:rPr>
                <w:color w:val="000000"/>
                <w:sz w:val="20"/>
                <w:szCs w:val="20"/>
              </w:rPr>
              <w:t>Земли сельскохозяйственного назначения</w:t>
            </w:r>
          </w:p>
        </w:tc>
        <w:tc>
          <w:tcPr>
            <w:tcW w:w="594" w:type="pct"/>
            <w:tcBorders>
              <w:top w:val="nil"/>
              <w:left w:val="nil"/>
              <w:bottom w:val="single" w:sz="4" w:space="0" w:color="auto"/>
              <w:right w:val="single" w:sz="4" w:space="0" w:color="auto"/>
            </w:tcBorders>
            <w:shd w:val="clear" w:color="auto" w:fill="FFFFFF"/>
            <w:vAlign w:val="center"/>
          </w:tcPr>
          <w:p w14:paraId="1DC6E377" w14:textId="77777777" w:rsidR="001A74E4" w:rsidRPr="00330F6E" w:rsidRDefault="00330F6E" w:rsidP="00F23199">
            <w:pPr>
              <w:jc w:val="center"/>
              <w:rPr>
                <w:b/>
                <w:sz w:val="20"/>
                <w:szCs w:val="20"/>
                <w:highlight w:val="yellow"/>
              </w:rPr>
            </w:pPr>
            <w:r w:rsidRPr="00330F6E">
              <w:rPr>
                <w:b/>
                <w:color w:val="000000"/>
                <w:sz w:val="20"/>
                <w:szCs w:val="20"/>
              </w:rPr>
              <w:t>137136,7</w:t>
            </w:r>
          </w:p>
        </w:tc>
        <w:tc>
          <w:tcPr>
            <w:tcW w:w="444" w:type="pct"/>
            <w:tcBorders>
              <w:top w:val="nil"/>
              <w:left w:val="nil"/>
              <w:bottom w:val="single" w:sz="4" w:space="0" w:color="auto"/>
              <w:right w:val="single" w:sz="4" w:space="0" w:color="auto"/>
            </w:tcBorders>
            <w:shd w:val="clear" w:color="auto" w:fill="FFFFFF"/>
            <w:vAlign w:val="center"/>
          </w:tcPr>
          <w:p w14:paraId="7210FEA8" w14:textId="77777777" w:rsidR="001A74E4" w:rsidRPr="007C53EA" w:rsidRDefault="009F31E7" w:rsidP="00F23199">
            <w:pPr>
              <w:jc w:val="center"/>
              <w:rPr>
                <w:b/>
                <w:color w:val="000000"/>
                <w:sz w:val="20"/>
                <w:szCs w:val="20"/>
              </w:rPr>
            </w:pPr>
            <w:r>
              <w:rPr>
                <w:b/>
                <w:color w:val="000000"/>
                <w:sz w:val="20"/>
                <w:szCs w:val="20"/>
              </w:rPr>
              <w:t>3463</w:t>
            </w:r>
          </w:p>
        </w:tc>
        <w:tc>
          <w:tcPr>
            <w:tcW w:w="445" w:type="pct"/>
            <w:tcBorders>
              <w:top w:val="nil"/>
              <w:left w:val="nil"/>
              <w:bottom w:val="single" w:sz="4" w:space="0" w:color="auto"/>
              <w:right w:val="single" w:sz="4" w:space="0" w:color="auto"/>
            </w:tcBorders>
            <w:shd w:val="clear" w:color="auto" w:fill="FFFFFF"/>
            <w:vAlign w:val="center"/>
          </w:tcPr>
          <w:p w14:paraId="1106563D" w14:textId="77777777" w:rsidR="001A74E4" w:rsidRPr="007C53EA" w:rsidRDefault="00330F6E" w:rsidP="00F23199">
            <w:pPr>
              <w:jc w:val="center"/>
              <w:rPr>
                <w:b/>
                <w:color w:val="000000"/>
                <w:sz w:val="20"/>
                <w:szCs w:val="20"/>
              </w:rPr>
            </w:pPr>
            <w:r>
              <w:rPr>
                <w:b/>
                <w:color w:val="000000"/>
                <w:sz w:val="20"/>
                <w:szCs w:val="20"/>
              </w:rPr>
              <w:t>2</w:t>
            </w:r>
            <w:r w:rsidR="009F31E7">
              <w:rPr>
                <w:b/>
                <w:color w:val="000000"/>
                <w:sz w:val="20"/>
                <w:szCs w:val="20"/>
              </w:rPr>
              <w:t>800</w:t>
            </w:r>
          </w:p>
        </w:tc>
        <w:tc>
          <w:tcPr>
            <w:tcW w:w="444" w:type="pct"/>
            <w:tcBorders>
              <w:top w:val="nil"/>
              <w:left w:val="nil"/>
              <w:bottom w:val="single" w:sz="4" w:space="0" w:color="auto"/>
              <w:right w:val="single" w:sz="4" w:space="0" w:color="auto"/>
            </w:tcBorders>
            <w:shd w:val="clear" w:color="auto" w:fill="FFFFFF"/>
            <w:vAlign w:val="center"/>
          </w:tcPr>
          <w:p w14:paraId="3B272885" w14:textId="77777777" w:rsidR="001A74E4" w:rsidRPr="007C53EA" w:rsidRDefault="00E2755D" w:rsidP="00F23199">
            <w:pPr>
              <w:jc w:val="center"/>
              <w:rPr>
                <w:b/>
                <w:color w:val="000000"/>
                <w:sz w:val="20"/>
                <w:szCs w:val="20"/>
              </w:rPr>
            </w:pPr>
            <w:r>
              <w:rPr>
                <w:b/>
                <w:color w:val="000000"/>
                <w:sz w:val="20"/>
                <w:szCs w:val="20"/>
              </w:rPr>
              <w:t>3</w:t>
            </w:r>
            <w:r w:rsidR="009F31E7">
              <w:rPr>
                <w:b/>
                <w:color w:val="000000"/>
                <w:sz w:val="20"/>
                <w:szCs w:val="20"/>
              </w:rPr>
              <w:t>3117</w:t>
            </w:r>
          </w:p>
        </w:tc>
        <w:tc>
          <w:tcPr>
            <w:tcW w:w="518" w:type="pct"/>
            <w:tcBorders>
              <w:top w:val="nil"/>
              <w:left w:val="nil"/>
              <w:bottom w:val="single" w:sz="4" w:space="0" w:color="auto"/>
              <w:right w:val="single" w:sz="4" w:space="0" w:color="auto"/>
            </w:tcBorders>
            <w:shd w:val="clear" w:color="auto" w:fill="FFFFFF"/>
            <w:vAlign w:val="center"/>
          </w:tcPr>
          <w:p w14:paraId="684A3F4B" w14:textId="77777777" w:rsidR="001A74E4" w:rsidRPr="007C53EA" w:rsidRDefault="00330F6E" w:rsidP="00F23199">
            <w:pPr>
              <w:jc w:val="center"/>
              <w:rPr>
                <w:b/>
                <w:color w:val="000000"/>
                <w:sz w:val="20"/>
                <w:szCs w:val="20"/>
              </w:rPr>
            </w:pPr>
            <w:r>
              <w:rPr>
                <w:b/>
                <w:color w:val="000000"/>
                <w:sz w:val="20"/>
                <w:szCs w:val="20"/>
              </w:rPr>
              <w:t>31103</w:t>
            </w:r>
          </w:p>
        </w:tc>
        <w:tc>
          <w:tcPr>
            <w:tcW w:w="445" w:type="pct"/>
            <w:tcBorders>
              <w:top w:val="nil"/>
              <w:left w:val="nil"/>
              <w:bottom w:val="single" w:sz="4" w:space="0" w:color="auto"/>
              <w:right w:val="single" w:sz="4" w:space="0" w:color="auto"/>
            </w:tcBorders>
            <w:shd w:val="clear" w:color="auto" w:fill="FFFFFF"/>
            <w:vAlign w:val="center"/>
          </w:tcPr>
          <w:p w14:paraId="036B1D4E" w14:textId="77777777" w:rsidR="001A74E4" w:rsidRPr="007C53EA" w:rsidRDefault="001A74E4" w:rsidP="00F23199">
            <w:pPr>
              <w:jc w:val="center"/>
              <w:rPr>
                <w:b/>
                <w:color w:val="000000"/>
                <w:sz w:val="20"/>
                <w:szCs w:val="20"/>
              </w:rPr>
            </w:pPr>
            <w:r w:rsidRPr="007C53EA">
              <w:rPr>
                <w:b/>
                <w:color w:val="000000"/>
                <w:sz w:val="20"/>
                <w:szCs w:val="20"/>
              </w:rPr>
              <w:t>3965</w:t>
            </w:r>
          </w:p>
        </w:tc>
        <w:tc>
          <w:tcPr>
            <w:tcW w:w="369" w:type="pct"/>
            <w:tcBorders>
              <w:top w:val="nil"/>
              <w:left w:val="nil"/>
              <w:bottom w:val="single" w:sz="4" w:space="0" w:color="auto"/>
              <w:right w:val="single" w:sz="4" w:space="0" w:color="auto"/>
            </w:tcBorders>
            <w:shd w:val="clear" w:color="auto" w:fill="FFFFFF"/>
            <w:vAlign w:val="center"/>
          </w:tcPr>
          <w:p w14:paraId="3F4FF2E2" w14:textId="77777777" w:rsidR="001A74E4" w:rsidRPr="007C53EA" w:rsidRDefault="001A74E4" w:rsidP="00F23199">
            <w:pPr>
              <w:jc w:val="center"/>
              <w:rPr>
                <w:b/>
                <w:color w:val="000000"/>
                <w:sz w:val="20"/>
                <w:szCs w:val="20"/>
              </w:rPr>
            </w:pPr>
            <w:r w:rsidRPr="007C53EA">
              <w:rPr>
                <w:b/>
                <w:color w:val="000000"/>
                <w:sz w:val="20"/>
                <w:szCs w:val="20"/>
              </w:rPr>
              <w:t>347</w:t>
            </w:r>
          </w:p>
        </w:tc>
        <w:tc>
          <w:tcPr>
            <w:tcW w:w="296" w:type="pct"/>
            <w:tcBorders>
              <w:top w:val="nil"/>
              <w:left w:val="nil"/>
              <w:bottom w:val="single" w:sz="4" w:space="0" w:color="auto"/>
              <w:right w:val="single" w:sz="4" w:space="0" w:color="auto"/>
            </w:tcBorders>
            <w:shd w:val="clear" w:color="auto" w:fill="FFFFFF"/>
            <w:vAlign w:val="center"/>
          </w:tcPr>
          <w:p w14:paraId="79258EC1" w14:textId="77777777" w:rsidR="001A74E4" w:rsidRPr="007C53EA" w:rsidRDefault="001A74E4" w:rsidP="00F23199">
            <w:pPr>
              <w:jc w:val="center"/>
              <w:rPr>
                <w:b/>
                <w:color w:val="000000"/>
                <w:sz w:val="20"/>
                <w:szCs w:val="20"/>
              </w:rPr>
            </w:pPr>
            <w:r w:rsidRPr="007C53EA">
              <w:rPr>
                <w:b/>
                <w:color w:val="000000"/>
                <w:sz w:val="20"/>
                <w:szCs w:val="20"/>
              </w:rPr>
              <w:t>92</w:t>
            </w:r>
          </w:p>
        </w:tc>
        <w:tc>
          <w:tcPr>
            <w:tcW w:w="500" w:type="pct"/>
            <w:tcBorders>
              <w:top w:val="nil"/>
              <w:left w:val="nil"/>
              <w:bottom w:val="single" w:sz="4" w:space="0" w:color="auto"/>
              <w:right w:val="single" w:sz="4" w:space="0" w:color="auto"/>
            </w:tcBorders>
            <w:shd w:val="clear" w:color="auto" w:fill="FFFFFF"/>
            <w:vAlign w:val="center"/>
          </w:tcPr>
          <w:p w14:paraId="30E28D55" w14:textId="77777777" w:rsidR="001A74E4" w:rsidRPr="007C53EA" w:rsidRDefault="00E2755D" w:rsidP="00F23199">
            <w:pPr>
              <w:jc w:val="center"/>
              <w:rPr>
                <w:b/>
                <w:color w:val="000000"/>
                <w:sz w:val="20"/>
                <w:szCs w:val="20"/>
              </w:rPr>
            </w:pPr>
            <w:r w:rsidRPr="00E2755D">
              <w:rPr>
                <w:b/>
                <w:color w:val="000000"/>
                <w:sz w:val="20"/>
                <w:szCs w:val="20"/>
              </w:rPr>
              <w:t>52249,7</w:t>
            </w:r>
          </w:p>
        </w:tc>
      </w:tr>
      <w:tr w:rsidR="001F08F3" w:rsidRPr="007C53EA" w14:paraId="4DBDF2E6" w14:textId="77777777" w:rsidTr="00E2755D">
        <w:trPr>
          <w:trHeight w:val="765"/>
          <w:jc w:val="center"/>
        </w:trPr>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14:paraId="13C63925" w14:textId="77777777" w:rsidR="001F08F3" w:rsidRPr="007C53EA" w:rsidRDefault="001F08F3" w:rsidP="00F23199">
            <w:pPr>
              <w:jc w:val="center"/>
              <w:rPr>
                <w:color w:val="000000"/>
                <w:sz w:val="20"/>
                <w:szCs w:val="20"/>
              </w:rPr>
            </w:pPr>
            <w:r w:rsidRPr="007C53EA">
              <w:rPr>
                <w:color w:val="000000"/>
                <w:sz w:val="20"/>
                <w:szCs w:val="20"/>
              </w:rPr>
              <w:t>из общей площади - под парками маральников</w:t>
            </w:r>
          </w:p>
        </w:tc>
        <w:tc>
          <w:tcPr>
            <w:tcW w:w="594" w:type="pct"/>
            <w:tcBorders>
              <w:top w:val="nil"/>
              <w:left w:val="nil"/>
              <w:bottom w:val="single" w:sz="4" w:space="0" w:color="auto"/>
              <w:right w:val="single" w:sz="4" w:space="0" w:color="auto"/>
            </w:tcBorders>
            <w:shd w:val="clear" w:color="auto" w:fill="FFFFFF"/>
            <w:vAlign w:val="center"/>
          </w:tcPr>
          <w:p w14:paraId="368AF0EC" w14:textId="77777777" w:rsidR="001F08F3" w:rsidRPr="007C53EA" w:rsidRDefault="001F08F3" w:rsidP="00F23199">
            <w:pPr>
              <w:jc w:val="center"/>
              <w:rPr>
                <w:b/>
                <w:sz w:val="20"/>
                <w:szCs w:val="20"/>
                <w:highlight w:val="yellow"/>
              </w:rPr>
            </w:pPr>
            <w:r w:rsidRPr="00084A79">
              <w:rPr>
                <w:b/>
                <w:sz w:val="20"/>
                <w:szCs w:val="20"/>
              </w:rPr>
              <w:t>2575</w:t>
            </w:r>
          </w:p>
        </w:tc>
        <w:tc>
          <w:tcPr>
            <w:tcW w:w="444" w:type="pct"/>
            <w:tcBorders>
              <w:top w:val="nil"/>
              <w:left w:val="nil"/>
              <w:bottom w:val="single" w:sz="4" w:space="0" w:color="auto"/>
              <w:right w:val="single" w:sz="4" w:space="0" w:color="auto"/>
            </w:tcBorders>
            <w:shd w:val="clear" w:color="auto" w:fill="FFFFFF"/>
            <w:vAlign w:val="center"/>
          </w:tcPr>
          <w:p w14:paraId="0B495538" w14:textId="77777777" w:rsidR="001F08F3" w:rsidRPr="007C53EA" w:rsidRDefault="001F08F3" w:rsidP="00F23199">
            <w:pPr>
              <w:jc w:val="center"/>
              <w:rPr>
                <w:b/>
                <w:color w:val="000000"/>
                <w:sz w:val="20"/>
                <w:szCs w:val="20"/>
              </w:rPr>
            </w:pPr>
          </w:p>
        </w:tc>
        <w:tc>
          <w:tcPr>
            <w:tcW w:w="445" w:type="pct"/>
            <w:tcBorders>
              <w:top w:val="nil"/>
              <w:left w:val="nil"/>
              <w:bottom w:val="single" w:sz="4" w:space="0" w:color="auto"/>
              <w:right w:val="single" w:sz="4" w:space="0" w:color="auto"/>
            </w:tcBorders>
            <w:shd w:val="clear" w:color="auto" w:fill="FFFFFF"/>
            <w:vAlign w:val="center"/>
          </w:tcPr>
          <w:p w14:paraId="175703C3" w14:textId="77777777" w:rsidR="001F08F3" w:rsidRPr="007C53EA" w:rsidRDefault="001F08F3" w:rsidP="00F23199">
            <w:pPr>
              <w:jc w:val="center"/>
              <w:rPr>
                <w:b/>
                <w:color w:val="000000"/>
                <w:sz w:val="20"/>
                <w:szCs w:val="20"/>
              </w:rPr>
            </w:pPr>
          </w:p>
        </w:tc>
        <w:tc>
          <w:tcPr>
            <w:tcW w:w="444" w:type="pct"/>
            <w:tcBorders>
              <w:top w:val="nil"/>
              <w:left w:val="nil"/>
              <w:bottom w:val="single" w:sz="4" w:space="0" w:color="auto"/>
              <w:right w:val="single" w:sz="4" w:space="0" w:color="auto"/>
            </w:tcBorders>
            <w:shd w:val="clear" w:color="auto" w:fill="FFFFFF"/>
            <w:vAlign w:val="center"/>
          </w:tcPr>
          <w:p w14:paraId="00380F15" w14:textId="77777777" w:rsidR="001F08F3" w:rsidRPr="007C53EA" w:rsidRDefault="001F08F3" w:rsidP="00F23199">
            <w:pPr>
              <w:jc w:val="center"/>
              <w:rPr>
                <w:b/>
                <w:color w:val="000000"/>
                <w:sz w:val="20"/>
                <w:szCs w:val="20"/>
              </w:rPr>
            </w:pPr>
          </w:p>
        </w:tc>
        <w:tc>
          <w:tcPr>
            <w:tcW w:w="518" w:type="pct"/>
            <w:tcBorders>
              <w:top w:val="nil"/>
              <w:left w:val="nil"/>
              <w:bottom w:val="single" w:sz="4" w:space="0" w:color="auto"/>
              <w:right w:val="single" w:sz="4" w:space="0" w:color="auto"/>
            </w:tcBorders>
            <w:shd w:val="clear" w:color="auto" w:fill="FFFFFF"/>
            <w:vAlign w:val="center"/>
          </w:tcPr>
          <w:p w14:paraId="01A757CC" w14:textId="77777777" w:rsidR="001F08F3" w:rsidRPr="007C53EA" w:rsidRDefault="001F08F3" w:rsidP="00F23199">
            <w:pPr>
              <w:jc w:val="center"/>
              <w:rPr>
                <w:b/>
                <w:color w:val="000000"/>
                <w:sz w:val="20"/>
                <w:szCs w:val="20"/>
              </w:rPr>
            </w:pPr>
          </w:p>
        </w:tc>
        <w:tc>
          <w:tcPr>
            <w:tcW w:w="445" w:type="pct"/>
            <w:tcBorders>
              <w:top w:val="nil"/>
              <w:left w:val="nil"/>
              <w:bottom w:val="single" w:sz="4" w:space="0" w:color="auto"/>
              <w:right w:val="single" w:sz="4" w:space="0" w:color="auto"/>
            </w:tcBorders>
            <w:shd w:val="clear" w:color="auto" w:fill="FFFFFF"/>
            <w:vAlign w:val="center"/>
          </w:tcPr>
          <w:p w14:paraId="0BDFE550" w14:textId="77777777" w:rsidR="001F08F3" w:rsidRPr="007C53EA" w:rsidRDefault="001F08F3" w:rsidP="00F23199">
            <w:pPr>
              <w:jc w:val="center"/>
              <w:rPr>
                <w:b/>
                <w:color w:val="000000"/>
                <w:sz w:val="20"/>
                <w:szCs w:val="20"/>
              </w:rPr>
            </w:pPr>
          </w:p>
        </w:tc>
        <w:tc>
          <w:tcPr>
            <w:tcW w:w="369" w:type="pct"/>
            <w:tcBorders>
              <w:top w:val="nil"/>
              <w:left w:val="nil"/>
              <w:bottom w:val="single" w:sz="4" w:space="0" w:color="auto"/>
              <w:right w:val="single" w:sz="4" w:space="0" w:color="auto"/>
            </w:tcBorders>
            <w:shd w:val="clear" w:color="auto" w:fill="FFFFFF"/>
            <w:vAlign w:val="center"/>
          </w:tcPr>
          <w:p w14:paraId="276CD264" w14:textId="77777777" w:rsidR="001F08F3" w:rsidRPr="007C53EA" w:rsidRDefault="001F08F3" w:rsidP="00F23199">
            <w:pPr>
              <w:jc w:val="center"/>
              <w:rPr>
                <w:b/>
                <w:color w:val="000000"/>
                <w:sz w:val="20"/>
                <w:szCs w:val="20"/>
              </w:rPr>
            </w:pPr>
          </w:p>
        </w:tc>
        <w:tc>
          <w:tcPr>
            <w:tcW w:w="296" w:type="pct"/>
            <w:tcBorders>
              <w:top w:val="nil"/>
              <w:left w:val="nil"/>
              <w:bottom w:val="single" w:sz="4" w:space="0" w:color="auto"/>
              <w:right w:val="single" w:sz="4" w:space="0" w:color="auto"/>
            </w:tcBorders>
            <w:shd w:val="clear" w:color="auto" w:fill="FFFFFF"/>
            <w:vAlign w:val="center"/>
          </w:tcPr>
          <w:p w14:paraId="14D01874" w14:textId="77777777" w:rsidR="001F08F3" w:rsidRPr="007C53EA" w:rsidRDefault="001F08F3" w:rsidP="00F23199">
            <w:pPr>
              <w:jc w:val="center"/>
              <w:rPr>
                <w:b/>
                <w:color w:val="000000"/>
                <w:sz w:val="20"/>
                <w:szCs w:val="20"/>
              </w:rPr>
            </w:pPr>
          </w:p>
        </w:tc>
        <w:tc>
          <w:tcPr>
            <w:tcW w:w="500" w:type="pct"/>
            <w:tcBorders>
              <w:top w:val="nil"/>
              <w:left w:val="nil"/>
              <w:bottom w:val="single" w:sz="4" w:space="0" w:color="auto"/>
              <w:right w:val="single" w:sz="4" w:space="0" w:color="auto"/>
            </w:tcBorders>
            <w:shd w:val="clear" w:color="auto" w:fill="FFFFFF"/>
            <w:vAlign w:val="center"/>
          </w:tcPr>
          <w:p w14:paraId="0E46D09E" w14:textId="77777777" w:rsidR="001F08F3" w:rsidRPr="007C53EA" w:rsidRDefault="001F08F3" w:rsidP="00F23199">
            <w:pPr>
              <w:jc w:val="center"/>
              <w:rPr>
                <w:b/>
                <w:color w:val="000000"/>
                <w:sz w:val="20"/>
                <w:szCs w:val="20"/>
              </w:rPr>
            </w:pPr>
          </w:p>
        </w:tc>
      </w:tr>
    </w:tbl>
    <w:p w14:paraId="0B1C2F8F" w14:textId="77777777" w:rsidR="00483076" w:rsidRDefault="00483076" w:rsidP="00885C4C">
      <w:pPr>
        <w:keepNext/>
        <w:keepLines/>
        <w:spacing w:line="360" w:lineRule="auto"/>
        <w:ind w:firstLine="720"/>
        <w:jc w:val="right"/>
        <w:rPr>
          <w:bCs/>
        </w:rPr>
      </w:pPr>
    </w:p>
    <w:p w14:paraId="535937CC" w14:textId="77777777" w:rsidR="00885C4C" w:rsidRPr="00F1376A" w:rsidRDefault="00885C4C" w:rsidP="00885C4C">
      <w:pPr>
        <w:keepNext/>
        <w:keepLines/>
        <w:spacing w:line="360" w:lineRule="auto"/>
        <w:ind w:firstLine="720"/>
        <w:jc w:val="right"/>
        <w:rPr>
          <w:bCs/>
        </w:rPr>
      </w:pPr>
      <w:r w:rsidRPr="00F1376A">
        <w:rPr>
          <w:bCs/>
        </w:rPr>
        <w:t>Таблица</w:t>
      </w:r>
      <w:r>
        <w:rPr>
          <w:bCs/>
        </w:rPr>
        <w:t xml:space="preserve"> 11</w:t>
      </w:r>
      <w:r w:rsidR="00E864EB">
        <w:rPr>
          <w:bCs/>
        </w:rPr>
        <w:t>А</w:t>
      </w:r>
    </w:p>
    <w:p w14:paraId="20BE6574" w14:textId="77777777" w:rsidR="00885C4C" w:rsidRPr="00F1376A" w:rsidRDefault="00885C4C" w:rsidP="00885C4C">
      <w:pPr>
        <w:keepNext/>
        <w:keepLines/>
        <w:tabs>
          <w:tab w:val="left" w:pos="709"/>
          <w:tab w:val="left" w:pos="1560"/>
        </w:tabs>
        <w:spacing w:line="360" w:lineRule="auto"/>
        <w:jc w:val="center"/>
      </w:pPr>
      <w:r w:rsidRPr="00F1376A">
        <w:t>Сведения о поголовье скота в Катандинском 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2085"/>
        <w:gridCol w:w="2020"/>
      </w:tblGrid>
      <w:tr w:rsidR="00885C4C" w:rsidRPr="007D79AF" w14:paraId="12814CB5" w14:textId="77777777" w:rsidTr="003323BD">
        <w:trPr>
          <w:cantSplit/>
          <w:trHeight w:val="473"/>
        </w:trPr>
        <w:tc>
          <w:tcPr>
            <w:tcW w:w="2917" w:type="pct"/>
            <w:vAlign w:val="center"/>
          </w:tcPr>
          <w:p w14:paraId="4346CC89" w14:textId="77777777" w:rsidR="00885C4C" w:rsidRPr="007D79AF" w:rsidRDefault="00885C4C" w:rsidP="003323BD">
            <w:pPr>
              <w:keepNext/>
              <w:keepLines/>
              <w:spacing w:line="200" w:lineRule="exact"/>
              <w:ind w:left="30"/>
              <w:rPr>
                <w:noProof/>
                <w:sz w:val="20"/>
                <w:szCs w:val="20"/>
              </w:rPr>
            </w:pPr>
            <w:r w:rsidRPr="007D79AF">
              <w:rPr>
                <w:noProof/>
                <w:sz w:val="20"/>
                <w:szCs w:val="20"/>
              </w:rPr>
              <w:t>Виды и группы скота</w:t>
            </w:r>
          </w:p>
        </w:tc>
        <w:tc>
          <w:tcPr>
            <w:tcW w:w="1058" w:type="pct"/>
            <w:vAlign w:val="center"/>
          </w:tcPr>
          <w:p w14:paraId="0E2182DB" w14:textId="77777777" w:rsidR="00885C4C" w:rsidRPr="007D79AF" w:rsidRDefault="00885C4C" w:rsidP="003323BD">
            <w:pPr>
              <w:keepNext/>
              <w:keepLines/>
              <w:spacing w:line="200" w:lineRule="exact"/>
              <w:ind w:left="-74"/>
              <w:jc w:val="center"/>
              <w:rPr>
                <w:sz w:val="20"/>
                <w:szCs w:val="20"/>
              </w:rPr>
            </w:pPr>
            <w:r w:rsidRPr="007D79AF">
              <w:rPr>
                <w:sz w:val="20"/>
                <w:szCs w:val="20"/>
              </w:rPr>
              <w:t>Единица измерения</w:t>
            </w:r>
          </w:p>
        </w:tc>
        <w:tc>
          <w:tcPr>
            <w:tcW w:w="1025" w:type="pct"/>
            <w:tcBorders>
              <w:bottom w:val="nil"/>
            </w:tcBorders>
            <w:vAlign w:val="center"/>
          </w:tcPr>
          <w:p w14:paraId="36A5D24B" w14:textId="77777777" w:rsidR="00885C4C" w:rsidRPr="007D79AF" w:rsidRDefault="00885C4C" w:rsidP="003323BD">
            <w:pPr>
              <w:keepNext/>
              <w:keepLines/>
              <w:spacing w:line="200" w:lineRule="exact"/>
              <w:ind w:left="-108"/>
              <w:jc w:val="center"/>
              <w:rPr>
                <w:sz w:val="20"/>
                <w:szCs w:val="20"/>
              </w:rPr>
            </w:pPr>
            <w:r>
              <w:rPr>
                <w:sz w:val="20"/>
                <w:szCs w:val="20"/>
              </w:rPr>
              <w:t>Количество</w:t>
            </w:r>
          </w:p>
        </w:tc>
      </w:tr>
      <w:tr w:rsidR="00885C4C" w:rsidRPr="007D79AF" w14:paraId="7CDF974A" w14:textId="77777777" w:rsidTr="003323BD">
        <w:trPr>
          <w:cantSplit/>
        </w:trPr>
        <w:tc>
          <w:tcPr>
            <w:tcW w:w="2917" w:type="pct"/>
          </w:tcPr>
          <w:p w14:paraId="05687DD8" w14:textId="77777777" w:rsidR="00885C4C" w:rsidRPr="007D79AF" w:rsidRDefault="00885C4C" w:rsidP="003323BD">
            <w:pPr>
              <w:keepNext/>
              <w:keepLines/>
              <w:rPr>
                <w:sz w:val="20"/>
                <w:szCs w:val="20"/>
              </w:rPr>
            </w:pPr>
            <w:r w:rsidRPr="007D79AF">
              <w:rPr>
                <w:noProof/>
                <w:sz w:val="20"/>
                <w:szCs w:val="20"/>
              </w:rPr>
              <w:t xml:space="preserve">Крупный рогатый скот </w:t>
            </w:r>
          </w:p>
        </w:tc>
        <w:tc>
          <w:tcPr>
            <w:tcW w:w="1058" w:type="pct"/>
            <w:vAlign w:val="bottom"/>
          </w:tcPr>
          <w:p w14:paraId="14B082E4"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529A19E0" w14:textId="77777777" w:rsidR="00885C4C" w:rsidRPr="007D79AF" w:rsidRDefault="00885C4C" w:rsidP="003323BD">
            <w:pPr>
              <w:keepNext/>
              <w:keepLines/>
              <w:ind w:left="-108"/>
              <w:jc w:val="center"/>
              <w:rPr>
                <w:sz w:val="20"/>
                <w:szCs w:val="20"/>
              </w:rPr>
            </w:pPr>
            <w:r>
              <w:rPr>
                <w:sz w:val="20"/>
                <w:szCs w:val="20"/>
              </w:rPr>
              <w:t>822</w:t>
            </w:r>
          </w:p>
        </w:tc>
      </w:tr>
      <w:tr w:rsidR="00885C4C" w:rsidRPr="007D79AF" w14:paraId="1FD20E09" w14:textId="77777777" w:rsidTr="003323BD">
        <w:trPr>
          <w:cantSplit/>
        </w:trPr>
        <w:tc>
          <w:tcPr>
            <w:tcW w:w="2917" w:type="pct"/>
          </w:tcPr>
          <w:p w14:paraId="28BBE7D2" w14:textId="77777777" w:rsidR="00885C4C" w:rsidRPr="007D79AF" w:rsidRDefault="00885C4C" w:rsidP="003323BD">
            <w:pPr>
              <w:keepNext/>
              <w:keepLines/>
              <w:spacing w:line="220" w:lineRule="exact"/>
              <w:rPr>
                <w:strike/>
                <w:noProof/>
                <w:sz w:val="20"/>
                <w:szCs w:val="20"/>
              </w:rPr>
            </w:pPr>
            <w:r w:rsidRPr="007D79AF">
              <w:rPr>
                <w:noProof/>
                <w:sz w:val="20"/>
                <w:szCs w:val="20"/>
              </w:rPr>
              <w:t>из него коровы</w:t>
            </w:r>
          </w:p>
        </w:tc>
        <w:tc>
          <w:tcPr>
            <w:tcW w:w="1058" w:type="pct"/>
            <w:vAlign w:val="bottom"/>
          </w:tcPr>
          <w:p w14:paraId="4BB93988" w14:textId="77777777" w:rsidR="00885C4C" w:rsidRPr="007D79AF" w:rsidRDefault="00885C4C" w:rsidP="003323BD">
            <w:pPr>
              <w:keepNext/>
              <w:keepLines/>
              <w:spacing w:line="220" w:lineRule="exact"/>
              <w:ind w:left="-74"/>
              <w:jc w:val="center"/>
              <w:rPr>
                <w:sz w:val="20"/>
                <w:szCs w:val="20"/>
              </w:rPr>
            </w:pPr>
            <w:r w:rsidRPr="007D79AF">
              <w:rPr>
                <w:sz w:val="20"/>
                <w:szCs w:val="20"/>
              </w:rPr>
              <w:t>гол</w:t>
            </w:r>
          </w:p>
        </w:tc>
        <w:tc>
          <w:tcPr>
            <w:tcW w:w="1025" w:type="pct"/>
          </w:tcPr>
          <w:p w14:paraId="1BE0F2DF" w14:textId="77777777" w:rsidR="00885C4C" w:rsidRPr="007D79AF" w:rsidRDefault="00885C4C" w:rsidP="003323BD">
            <w:pPr>
              <w:keepNext/>
              <w:keepLines/>
              <w:spacing w:line="220" w:lineRule="exact"/>
              <w:ind w:left="-108"/>
              <w:jc w:val="center"/>
              <w:rPr>
                <w:sz w:val="20"/>
                <w:szCs w:val="20"/>
              </w:rPr>
            </w:pPr>
            <w:r>
              <w:rPr>
                <w:sz w:val="20"/>
                <w:szCs w:val="20"/>
              </w:rPr>
              <w:t>381</w:t>
            </w:r>
          </w:p>
        </w:tc>
      </w:tr>
      <w:tr w:rsidR="00885C4C" w:rsidRPr="007D79AF" w14:paraId="0CD5C90F" w14:textId="77777777" w:rsidTr="003323BD">
        <w:trPr>
          <w:cantSplit/>
        </w:trPr>
        <w:tc>
          <w:tcPr>
            <w:tcW w:w="2917" w:type="pct"/>
          </w:tcPr>
          <w:p w14:paraId="58712B83" w14:textId="77777777" w:rsidR="00885C4C" w:rsidRPr="007D79AF" w:rsidRDefault="00885C4C" w:rsidP="003323BD">
            <w:pPr>
              <w:keepNext/>
              <w:keepLines/>
              <w:rPr>
                <w:sz w:val="20"/>
                <w:szCs w:val="20"/>
              </w:rPr>
            </w:pPr>
            <w:r w:rsidRPr="007D79AF">
              <w:rPr>
                <w:noProof/>
                <w:sz w:val="20"/>
                <w:szCs w:val="20"/>
              </w:rPr>
              <w:t xml:space="preserve">Свиньи </w:t>
            </w:r>
          </w:p>
        </w:tc>
        <w:tc>
          <w:tcPr>
            <w:tcW w:w="1058" w:type="pct"/>
            <w:vAlign w:val="bottom"/>
          </w:tcPr>
          <w:p w14:paraId="089F1BEE"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5AFF3D0C" w14:textId="77777777" w:rsidR="00885C4C" w:rsidRPr="007D79AF" w:rsidRDefault="00885C4C" w:rsidP="003323BD">
            <w:pPr>
              <w:keepNext/>
              <w:keepLines/>
              <w:ind w:left="-108"/>
              <w:jc w:val="center"/>
              <w:rPr>
                <w:sz w:val="20"/>
                <w:szCs w:val="20"/>
              </w:rPr>
            </w:pPr>
            <w:r>
              <w:rPr>
                <w:sz w:val="20"/>
                <w:szCs w:val="20"/>
              </w:rPr>
              <w:t>24</w:t>
            </w:r>
          </w:p>
        </w:tc>
      </w:tr>
      <w:tr w:rsidR="00885C4C" w:rsidRPr="007D79AF" w14:paraId="499B0B94" w14:textId="77777777" w:rsidTr="003323BD">
        <w:trPr>
          <w:cantSplit/>
        </w:trPr>
        <w:tc>
          <w:tcPr>
            <w:tcW w:w="2917" w:type="pct"/>
          </w:tcPr>
          <w:p w14:paraId="008EF3CF" w14:textId="77777777" w:rsidR="00885C4C" w:rsidRPr="007D79AF" w:rsidRDefault="00885C4C" w:rsidP="003323BD">
            <w:pPr>
              <w:keepNext/>
              <w:keepLines/>
              <w:tabs>
                <w:tab w:val="left" w:pos="698"/>
              </w:tabs>
              <w:spacing w:line="220" w:lineRule="exact"/>
              <w:rPr>
                <w:noProof/>
                <w:sz w:val="20"/>
                <w:szCs w:val="20"/>
              </w:rPr>
            </w:pPr>
            <w:r w:rsidRPr="007D79AF">
              <w:rPr>
                <w:noProof/>
                <w:sz w:val="20"/>
                <w:szCs w:val="20"/>
              </w:rPr>
              <w:t xml:space="preserve">из них свиноматки </w:t>
            </w:r>
            <w:r w:rsidRPr="007D79AF">
              <w:rPr>
                <w:sz w:val="20"/>
                <w:szCs w:val="20"/>
              </w:rPr>
              <w:t>основные</w:t>
            </w:r>
          </w:p>
        </w:tc>
        <w:tc>
          <w:tcPr>
            <w:tcW w:w="1058" w:type="pct"/>
            <w:vAlign w:val="bottom"/>
          </w:tcPr>
          <w:p w14:paraId="072BF7E3" w14:textId="77777777" w:rsidR="00885C4C" w:rsidRPr="007D79AF" w:rsidRDefault="00885C4C" w:rsidP="003323BD">
            <w:pPr>
              <w:keepNext/>
              <w:keepLines/>
              <w:spacing w:line="220" w:lineRule="exact"/>
              <w:ind w:left="-74"/>
              <w:jc w:val="center"/>
              <w:rPr>
                <w:sz w:val="20"/>
                <w:szCs w:val="20"/>
              </w:rPr>
            </w:pPr>
            <w:r w:rsidRPr="007D79AF">
              <w:rPr>
                <w:sz w:val="20"/>
                <w:szCs w:val="20"/>
              </w:rPr>
              <w:t>гол</w:t>
            </w:r>
          </w:p>
        </w:tc>
        <w:tc>
          <w:tcPr>
            <w:tcW w:w="1025" w:type="pct"/>
          </w:tcPr>
          <w:p w14:paraId="3CD16EF9" w14:textId="77777777" w:rsidR="00885C4C" w:rsidRPr="007D79AF" w:rsidRDefault="00885C4C" w:rsidP="003323BD">
            <w:pPr>
              <w:keepNext/>
              <w:keepLines/>
              <w:spacing w:line="220" w:lineRule="exact"/>
              <w:ind w:left="-108"/>
              <w:jc w:val="center"/>
              <w:rPr>
                <w:sz w:val="20"/>
                <w:szCs w:val="20"/>
              </w:rPr>
            </w:pPr>
            <w:r>
              <w:rPr>
                <w:sz w:val="20"/>
                <w:szCs w:val="20"/>
              </w:rPr>
              <w:t>9</w:t>
            </w:r>
          </w:p>
        </w:tc>
      </w:tr>
      <w:tr w:rsidR="00885C4C" w:rsidRPr="007D79AF" w14:paraId="0A65CB53" w14:textId="77777777" w:rsidTr="003323BD">
        <w:trPr>
          <w:cantSplit/>
        </w:trPr>
        <w:tc>
          <w:tcPr>
            <w:tcW w:w="2917" w:type="pct"/>
          </w:tcPr>
          <w:p w14:paraId="5C180913" w14:textId="77777777" w:rsidR="00885C4C" w:rsidRPr="007D79AF" w:rsidRDefault="00885C4C" w:rsidP="003323BD">
            <w:pPr>
              <w:keepNext/>
              <w:keepLines/>
              <w:rPr>
                <w:sz w:val="20"/>
                <w:szCs w:val="20"/>
              </w:rPr>
            </w:pPr>
            <w:r w:rsidRPr="007D79AF">
              <w:rPr>
                <w:noProof/>
                <w:sz w:val="20"/>
                <w:szCs w:val="20"/>
              </w:rPr>
              <w:t xml:space="preserve">Овцы </w:t>
            </w:r>
          </w:p>
        </w:tc>
        <w:tc>
          <w:tcPr>
            <w:tcW w:w="1058" w:type="pct"/>
            <w:vAlign w:val="bottom"/>
          </w:tcPr>
          <w:p w14:paraId="212115B7"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0D4AD1F8" w14:textId="77777777" w:rsidR="00885C4C" w:rsidRPr="007D79AF" w:rsidRDefault="00885C4C" w:rsidP="003323BD">
            <w:pPr>
              <w:keepNext/>
              <w:keepLines/>
              <w:ind w:left="-108"/>
              <w:jc w:val="center"/>
              <w:rPr>
                <w:sz w:val="20"/>
                <w:szCs w:val="20"/>
              </w:rPr>
            </w:pPr>
            <w:r>
              <w:rPr>
                <w:sz w:val="20"/>
                <w:szCs w:val="20"/>
              </w:rPr>
              <w:t>2355</w:t>
            </w:r>
          </w:p>
        </w:tc>
      </w:tr>
      <w:tr w:rsidR="00885C4C" w:rsidRPr="007D79AF" w14:paraId="1F7AB788" w14:textId="77777777" w:rsidTr="003323BD">
        <w:trPr>
          <w:cantSplit/>
        </w:trPr>
        <w:tc>
          <w:tcPr>
            <w:tcW w:w="2917" w:type="pct"/>
          </w:tcPr>
          <w:p w14:paraId="7E35D36A" w14:textId="77777777" w:rsidR="00885C4C" w:rsidRPr="007D79AF" w:rsidRDefault="00885C4C" w:rsidP="003323BD">
            <w:pPr>
              <w:keepNext/>
              <w:keepLines/>
              <w:tabs>
                <w:tab w:val="left" w:pos="583"/>
              </w:tabs>
              <w:rPr>
                <w:sz w:val="20"/>
                <w:szCs w:val="20"/>
              </w:rPr>
            </w:pPr>
            <w:r w:rsidRPr="007D79AF">
              <w:rPr>
                <w:noProof/>
                <w:sz w:val="20"/>
                <w:szCs w:val="20"/>
              </w:rPr>
              <w:t>из них овцематки и ярки старше 1 года</w:t>
            </w:r>
          </w:p>
        </w:tc>
        <w:tc>
          <w:tcPr>
            <w:tcW w:w="1058" w:type="pct"/>
            <w:vAlign w:val="bottom"/>
          </w:tcPr>
          <w:p w14:paraId="71FC8669"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FBD628D" w14:textId="77777777" w:rsidR="00885C4C" w:rsidRPr="007D79AF" w:rsidRDefault="00885C4C" w:rsidP="003323BD">
            <w:pPr>
              <w:keepNext/>
              <w:keepLines/>
              <w:ind w:left="-108"/>
              <w:jc w:val="center"/>
              <w:rPr>
                <w:sz w:val="20"/>
                <w:szCs w:val="20"/>
              </w:rPr>
            </w:pPr>
            <w:r>
              <w:rPr>
                <w:sz w:val="20"/>
                <w:szCs w:val="20"/>
              </w:rPr>
              <w:t>1760</w:t>
            </w:r>
          </w:p>
        </w:tc>
      </w:tr>
      <w:tr w:rsidR="00885C4C" w:rsidRPr="007D79AF" w14:paraId="3BB0BEB4" w14:textId="77777777" w:rsidTr="003323BD">
        <w:trPr>
          <w:cantSplit/>
        </w:trPr>
        <w:tc>
          <w:tcPr>
            <w:tcW w:w="2917" w:type="pct"/>
          </w:tcPr>
          <w:p w14:paraId="41DF9D12" w14:textId="77777777" w:rsidR="00885C4C" w:rsidRPr="007D79AF" w:rsidRDefault="00885C4C" w:rsidP="003323BD">
            <w:pPr>
              <w:keepNext/>
              <w:keepLines/>
              <w:rPr>
                <w:sz w:val="20"/>
                <w:szCs w:val="20"/>
              </w:rPr>
            </w:pPr>
            <w:r w:rsidRPr="007D79AF">
              <w:rPr>
                <w:noProof/>
                <w:sz w:val="20"/>
                <w:szCs w:val="20"/>
              </w:rPr>
              <w:t xml:space="preserve">Козы </w:t>
            </w:r>
          </w:p>
        </w:tc>
        <w:tc>
          <w:tcPr>
            <w:tcW w:w="1058" w:type="pct"/>
            <w:vAlign w:val="bottom"/>
          </w:tcPr>
          <w:p w14:paraId="3A998C03"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2F9D2C14" w14:textId="77777777" w:rsidR="00885C4C" w:rsidRPr="007D79AF" w:rsidRDefault="00885C4C" w:rsidP="003323BD">
            <w:pPr>
              <w:keepNext/>
              <w:keepLines/>
              <w:ind w:left="-108"/>
              <w:jc w:val="center"/>
              <w:rPr>
                <w:sz w:val="20"/>
                <w:szCs w:val="20"/>
              </w:rPr>
            </w:pPr>
            <w:r>
              <w:rPr>
                <w:sz w:val="20"/>
                <w:szCs w:val="20"/>
              </w:rPr>
              <w:t>194</w:t>
            </w:r>
          </w:p>
        </w:tc>
      </w:tr>
      <w:tr w:rsidR="00885C4C" w:rsidRPr="007D79AF" w14:paraId="7C749B7C" w14:textId="77777777" w:rsidTr="003323BD">
        <w:trPr>
          <w:cantSplit/>
        </w:trPr>
        <w:tc>
          <w:tcPr>
            <w:tcW w:w="2917" w:type="pct"/>
          </w:tcPr>
          <w:p w14:paraId="0690C527" w14:textId="77777777" w:rsidR="00885C4C" w:rsidRPr="007D79AF" w:rsidRDefault="00885C4C" w:rsidP="003323BD">
            <w:pPr>
              <w:keepNext/>
              <w:keepLines/>
              <w:rPr>
                <w:sz w:val="20"/>
                <w:szCs w:val="20"/>
              </w:rPr>
            </w:pPr>
            <w:r w:rsidRPr="007D79AF">
              <w:rPr>
                <w:noProof/>
                <w:sz w:val="20"/>
                <w:szCs w:val="20"/>
              </w:rPr>
              <w:t>из них козоматки и козочки старше 1 года</w:t>
            </w:r>
          </w:p>
        </w:tc>
        <w:tc>
          <w:tcPr>
            <w:tcW w:w="1058" w:type="pct"/>
            <w:vAlign w:val="bottom"/>
          </w:tcPr>
          <w:p w14:paraId="7AE820C3"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363DD080" w14:textId="77777777" w:rsidR="00885C4C" w:rsidRPr="007D79AF" w:rsidRDefault="00885C4C" w:rsidP="003323BD">
            <w:pPr>
              <w:keepNext/>
              <w:keepLines/>
              <w:ind w:left="-108"/>
              <w:jc w:val="center"/>
              <w:rPr>
                <w:sz w:val="20"/>
                <w:szCs w:val="20"/>
              </w:rPr>
            </w:pPr>
            <w:r>
              <w:rPr>
                <w:sz w:val="20"/>
                <w:szCs w:val="20"/>
              </w:rPr>
              <w:t>118</w:t>
            </w:r>
          </w:p>
        </w:tc>
      </w:tr>
      <w:tr w:rsidR="00885C4C" w:rsidRPr="007D79AF" w14:paraId="1993043A" w14:textId="77777777" w:rsidTr="003323BD">
        <w:trPr>
          <w:cantSplit/>
        </w:trPr>
        <w:tc>
          <w:tcPr>
            <w:tcW w:w="2917" w:type="pct"/>
          </w:tcPr>
          <w:p w14:paraId="207DCDD9" w14:textId="77777777" w:rsidR="00885C4C" w:rsidRPr="007D79AF" w:rsidRDefault="00885C4C" w:rsidP="003323BD">
            <w:pPr>
              <w:keepNext/>
              <w:keepLines/>
              <w:rPr>
                <w:sz w:val="20"/>
                <w:szCs w:val="20"/>
              </w:rPr>
            </w:pPr>
            <w:r w:rsidRPr="007D79AF">
              <w:rPr>
                <w:noProof/>
                <w:sz w:val="20"/>
                <w:szCs w:val="20"/>
              </w:rPr>
              <w:t xml:space="preserve">Лошади </w:t>
            </w:r>
          </w:p>
        </w:tc>
        <w:tc>
          <w:tcPr>
            <w:tcW w:w="1058" w:type="pct"/>
            <w:vAlign w:val="bottom"/>
          </w:tcPr>
          <w:p w14:paraId="154EC398"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09B255D2" w14:textId="77777777" w:rsidR="00885C4C" w:rsidRPr="007D79AF" w:rsidRDefault="00885C4C" w:rsidP="003323BD">
            <w:pPr>
              <w:keepNext/>
              <w:keepLines/>
              <w:ind w:left="-108"/>
              <w:jc w:val="center"/>
              <w:rPr>
                <w:sz w:val="20"/>
                <w:szCs w:val="20"/>
              </w:rPr>
            </w:pPr>
            <w:r>
              <w:rPr>
                <w:sz w:val="20"/>
                <w:szCs w:val="20"/>
              </w:rPr>
              <w:t>1436</w:t>
            </w:r>
          </w:p>
        </w:tc>
      </w:tr>
      <w:tr w:rsidR="00885C4C" w:rsidRPr="007D79AF" w14:paraId="1264AEA7" w14:textId="77777777" w:rsidTr="003323BD">
        <w:trPr>
          <w:cantSplit/>
        </w:trPr>
        <w:tc>
          <w:tcPr>
            <w:tcW w:w="2917" w:type="pct"/>
          </w:tcPr>
          <w:p w14:paraId="3815DB9E" w14:textId="77777777" w:rsidR="00885C4C" w:rsidRPr="007D79AF" w:rsidRDefault="00885C4C" w:rsidP="003323BD">
            <w:pPr>
              <w:keepNext/>
              <w:keepLines/>
              <w:rPr>
                <w:noProof/>
                <w:sz w:val="20"/>
                <w:szCs w:val="20"/>
              </w:rPr>
            </w:pPr>
            <w:r>
              <w:rPr>
                <w:noProof/>
                <w:sz w:val="20"/>
                <w:szCs w:val="20"/>
              </w:rPr>
              <w:t>Маралы</w:t>
            </w:r>
          </w:p>
        </w:tc>
        <w:tc>
          <w:tcPr>
            <w:tcW w:w="1058" w:type="pct"/>
            <w:vAlign w:val="bottom"/>
          </w:tcPr>
          <w:p w14:paraId="39971F3B"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595E44F" w14:textId="77777777" w:rsidR="00885C4C" w:rsidRDefault="00885C4C" w:rsidP="003323BD">
            <w:pPr>
              <w:keepNext/>
              <w:keepLines/>
              <w:ind w:left="-108"/>
              <w:jc w:val="center"/>
              <w:rPr>
                <w:sz w:val="20"/>
                <w:szCs w:val="20"/>
              </w:rPr>
            </w:pPr>
            <w:r>
              <w:rPr>
                <w:sz w:val="20"/>
                <w:szCs w:val="20"/>
              </w:rPr>
              <w:t>931</w:t>
            </w:r>
          </w:p>
        </w:tc>
      </w:tr>
      <w:tr w:rsidR="00885C4C" w:rsidRPr="007D79AF" w14:paraId="6C5D26F0" w14:textId="77777777" w:rsidTr="003323BD">
        <w:trPr>
          <w:cantSplit/>
        </w:trPr>
        <w:tc>
          <w:tcPr>
            <w:tcW w:w="2917" w:type="pct"/>
          </w:tcPr>
          <w:p w14:paraId="3B8CEB33" w14:textId="77777777" w:rsidR="00885C4C" w:rsidRPr="007D79AF" w:rsidRDefault="00885C4C" w:rsidP="003323BD">
            <w:pPr>
              <w:keepNext/>
              <w:keepLines/>
              <w:rPr>
                <w:sz w:val="20"/>
                <w:szCs w:val="20"/>
              </w:rPr>
            </w:pPr>
            <w:r w:rsidRPr="007D79AF">
              <w:rPr>
                <w:noProof/>
                <w:sz w:val="20"/>
                <w:szCs w:val="20"/>
              </w:rPr>
              <w:t xml:space="preserve">Кролики </w:t>
            </w:r>
          </w:p>
        </w:tc>
        <w:tc>
          <w:tcPr>
            <w:tcW w:w="1058" w:type="pct"/>
            <w:vAlign w:val="bottom"/>
          </w:tcPr>
          <w:p w14:paraId="2827D5A7"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1B3C1E25" w14:textId="77777777" w:rsidR="00885C4C" w:rsidRPr="007D79AF" w:rsidRDefault="00885C4C" w:rsidP="003323BD">
            <w:pPr>
              <w:keepNext/>
              <w:keepLines/>
              <w:ind w:left="-108"/>
              <w:jc w:val="center"/>
              <w:rPr>
                <w:sz w:val="20"/>
                <w:szCs w:val="20"/>
              </w:rPr>
            </w:pPr>
            <w:r>
              <w:rPr>
                <w:sz w:val="20"/>
                <w:szCs w:val="20"/>
              </w:rPr>
              <w:t>40</w:t>
            </w:r>
          </w:p>
        </w:tc>
      </w:tr>
      <w:tr w:rsidR="00885C4C" w:rsidRPr="007D79AF" w14:paraId="4E572068" w14:textId="77777777" w:rsidTr="003323BD">
        <w:trPr>
          <w:cantSplit/>
        </w:trPr>
        <w:tc>
          <w:tcPr>
            <w:tcW w:w="2917" w:type="pct"/>
          </w:tcPr>
          <w:p w14:paraId="4CABB98D" w14:textId="77777777" w:rsidR="00885C4C" w:rsidRPr="007D79AF" w:rsidRDefault="00885C4C" w:rsidP="003323BD">
            <w:pPr>
              <w:keepNext/>
              <w:keepLines/>
              <w:rPr>
                <w:sz w:val="20"/>
                <w:szCs w:val="20"/>
              </w:rPr>
            </w:pPr>
            <w:r w:rsidRPr="007D79AF">
              <w:rPr>
                <w:noProof/>
                <w:sz w:val="20"/>
                <w:szCs w:val="20"/>
              </w:rPr>
              <w:t>из них кроликоматки</w:t>
            </w:r>
          </w:p>
        </w:tc>
        <w:tc>
          <w:tcPr>
            <w:tcW w:w="1058" w:type="pct"/>
          </w:tcPr>
          <w:p w14:paraId="72FA3381"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0396E18A" w14:textId="77777777" w:rsidR="00885C4C" w:rsidRPr="007D79AF" w:rsidRDefault="00885C4C" w:rsidP="003323BD">
            <w:pPr>
              <w:keepNext/>
              <w:keepLines/>
              <w:ind w:left="-108"/>
              <w:jc w:val="center"/>
              <w:rPr>
                <w:sz w:val="20"/>
                <w:szCs w:val="20"/>
              </w:rPr>
            </w:pPr>
            <w:r>
              <w:rPr>
                <w:sz w:val="20"/>
                <w:szCs w:val="20"/>
              </w:rPr>
              <w:t>32</w:t>
            </w:r>
          </w:p>
        </w:tc>
      </w:tr>
      <w:tr w:rsidR="00885C4C" w:rsidRPr="007D79AF" w14:paraId="035C20CA" w14:textId="77777777" w:rsidTr="003323BD">
        <w:trPr>
          <w:cantSplit/>
        </w:trPr>
        <w:tc>
          <w:tcPr>
            <w:tcW w:w="2917" w:type="pct"/>
          </w:tcPr>
          <w:p w14:paraId="7F83153D" w14:textId="77777777" w:rsidR="00885C4C" w:rsidRPr="007D79AF" w:rsidRDefault="00885C4C" w:rsidP="003323BD">
            <w:pPr>
              <w:keepNext/>
              <w:keepLines/>
              <w:rPr>
                <w:noProof/>
                <w:sz w:val="20"/>
                <w:szCs w:val="20"/>
                <w:lang w:val="en-US"/>
              </w:rPr>
            </w:pPr>
            <w:r w:rsidRPr="007D79AF">
              <w:rPr>
                <w:noProof/>
                <w:sz w:val="20"/>
                <w:szCs w:val="20"/>
              </w:rPr>
              <w:t xml:space="preserve">Птица </w:t>
            </w:r>
          </w:p>
        </w:tc>
        <w:tc>
          <w:tcPr>
            <w:tcW w:w="1058" w:type="pct"/>
            <w:vAlign w:val="bottom"/>
          </w:tcPr>
          <w:p w14:paraId="62D2AEBB"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47863997" w14:textId="77777777" w:rsidR="00885C4C" w:rsidRPr="007D79AF" w:rsidRDefault="00885C4C" w:rsidP="003323BD">
            <w:pPr>
              <w:keepNext/>
              <w:keepLines/>
              <w:ind w:left="-108"/>
              <w:jc w:val="center"/>
              <w:rPr>
                <w:sz w:val="20"/>
                <w:szCs w:val="20"/>
              </w:rPr>
            </w:pPr>
            <w:r>
              <w:rPr>
                <w:sz w:val="20"/>
                <w:szCs w:val="20"/>
              </w:rPr>
              <w:t>1914</w:t>
            </w:r>
          </w:p>
        </w:tc>
      </w:tr>
      <w:tr w:rsidR="00885C4C" w:rsidRPr="007D79AF" w14:paraId="4E0080F9" w14:textId="77777777" w:rsidTr="003323BD">
        <w:trPr>
          <w:cantSplit/>
        </w:trPr>
        <w:tc>
          <w:tcPr>
            <w:tcW w:w="2917" w:type="pct"/>
          </w:tcPr>
          <w:p w14:paraId="00628B13" w14:textId="77777777" w:rsidR="00885C4C" w:rsidRPr="007D79AF" w:rsidRDefault="00885C4C" w:rsidP="003323BD">
            <w:pPr>
              <w:keepNext/>
              <w:keepLines/>
              <w:rPr>
                <w:noProof/>
                <w:sz w:val="20"/>
                <w:szCs w:val="20"/>
              </w:rPr>
            </w:pPr>
            <w:r w:rsidRPr="007D79AF">
              <w:rPr>
                <w:noProof/>
                <w:sz w:val="20"/>
                <w:szCs w:val="20"/>
              </w:rPr>
              <w:t>Пчелы медоносные (семьи)</w:t>
            </w:r>
          </w:p>
        </w:tc>
        <w:tc>
          <w:tcPr>
            <w:tcW w:w="1058" w:type="pct"/>
            <w:vAlign w:val="bottom"/>
          </w:tcPr>
          <w:p w14:paraId="5F7E1963" w14:textId="77777777" w:rsidR="00885C4C" w:rsidRPr="007D79AF" w:rsidRDefault="00885C4C" w:rsidP="003323BD">
            <w:pPr>
              <w:keepNext/>
              <w:keepLines/>
              <w:ind w:left="-74"/>
              <w:jc w:val="center"/>
              <w:rPr>
                <w:sz w:val="20"/>
                <w:szCs w:val="20"/>
              </w:rPr>
            </w:pPr>
            <w:r w:rsidRPr="007D79AF">
              <w:rPr>
                <w:sz w:val="20"/>
                <w:szCs w:val="20"/>
              </w:rPr>
              <w:t>шт</w:t>
            </w:r>
          </w:p>
        </w:tc>
        <w:tc>
          <w:tcPr>
            <w:tcW w:w="1025" w:type="pct"/>
          </w:tcPr>
          <w:p w14:paraId="03A0E1BB" w14:textId="77777777" w:rsidR="00885C4C" w:rsidRPr="007D79AF" w:rsidRDefault="00885C4C" w:rsidP="003323BD">
            <w:pPr>
              <w:keepNext/>
              <w:keepLines/>
              <w:ind w:left="-108"/>
              <w:jc w:val="center"/>
              <w:rPr>
                <w:sz w:val="20"/>
                <w:szCs w:val="20"/>
              </w:rPr>
            </w:pPr>
            <w:r>
              <w:rPr>
                <w:sz w:val="20"/>
                <w:szCs w:val="20"/>
              </w:rPr>
              <w:t>374</w:t>
            </w:r>
          </w:p>
        </w:tc>
      </w:tr>
    </w:tbl>
    <w:p w14:paraId="0460B996" w14:textId="77777777" w:rsidR="00885C4C" w:rsidRDefault="00885C4C" w:rsidP="001E68B3">
      <w:pPr>
        <w:shd w:val="clear" w:color="auto" w:fill="FFFFFF"/>
        <w:jc w:val="both"/>
        <w:rPr>
          <w:rFonts w:ascii="Calibri" w:hAnsi="Calibri"/>
          <w:sz w:val="23"/>
          <w:szCs w:val="23"/>
        </w:rPr>
      </w:pPr>
    </w:p>
    <w:p w14:paraId="0DBC5CE7" w14:textId="77777777" w:rsidR="00490CEB" w:rsidRPr="008C0FFC" w:rsidRDefault="00490CEB" w:rsidP="002E0216">
      <w:pPr>
        <w:shd w:val="clear" w:color="auto" w:fill="FFFFFF"/>
        <w:ind w:firstLine="709"/>
        <w:jc w:val="both"/>
      </w:pPr>
      <w:r w:rsidRPr="008C0FFC">
        <w:t>Поголовье скота определяется такими факторами</w:t>
      </w:r>
      <w:r w:rsidRPr="00483076">
        <w:t xml:space="preserve"> как площадь пастбищных угодий, </w:t>
      </w:r>
      <w:r w:rsidRPr="008C0FFC">
        <w:t>обеспеченность кормами.</w:t>
      </w:r>
    </w:p>
    <w:p w14:paraId="0E44C03F" w14:textId="77777777" w:rsidR="00490CEB" w:rsidRPr="008C0FFC" w:rsidRDefault="00490CEB" w:rsidP="002E0216">
      <w:pPr>
        <w:shd w:val="clear" w:color="auto" w:fill="FFFFFF"/>
        <w:ind w:firstLine="709"/>
        <w:jc w:val="both"/>
      </w:pPr>
      <w:r w:rsidRPr="008C0FFC">
        <w:t>Определяющим фактором является кормовая обеспеченность.</w:t>
      </w:r>
    </w:p>
    <w:p w14:paraId="7E8FD872" w14:textId="77777777" w:rsidR="00765D43" w:rsidRPr="00F1376A" w:rsidRDefault="00490CEB" w:rsidP="002E0216">
      <w:pPr>
        <w:shd w:val="clear" w:color="auto" w:fill="FFFFFF"/>
        <w:ind w:firstLine="709"/>
        <w:jc w:val="both"/>
      </w:pPr>
      <w:r w:rsidRPr="00084A79">
        <w:t>Расчеты потенциала возможного обеспечения кормами по району</w:t>
      </w:r>
      <w:r w:rsidR="00483076" w:rsidRPr="00084A79">
        <w:t>, соответственно и по сельскому поселению</w:t>
      </w:r>
      <w:r w:rsidRPr="00084A79">
        <w:t>, позволяют достичь показателя 6 цн. кормовых единиц на 1 условную голову.</w:t>
      </w:r>
    </w:p>
    <w:p w14:paraId="6F6F8A04" w14:textId="77777777" w:rsidR="00387C7F" w:rsidRPr="008B3178" w:rsidRDefault="00461B5A" w:rsidP="002E0216">
      <w:pPr>
        <w:ind w:firstLine="709"/>
        <w:jc w:val="both"/>
        <w:rPr>
          <w:snapToGrid w:val="0"/>
        </w:rPr>
      </w:pPr>
      <w:r w:rsidRPr="008B3178">
        <w:rPr>
          <w:snapToGrid w:val="0"/>
          <w:color w:val="000000"/>
        </w:rPr>
        <w:t xml:space="preserve"> </w:t>
      </w:r>
      <w:r w:rsidR="00387C7F" w:rsidRPr="008B3178">
        <w:rPr>
          <w:snapToGrid w:val="0"/>
          <w:color w:val="000000"/>
        </w:rPr>
        <w:t>Наиболее доходной отраслью является животноводство, где 56% от выручки по данной отрасли занимают панты марала.</w:t>
      </w:r>
      <w:r w:rsidR="00387C7F">
        <w:rPr>
          <w:snapToGrid w:val="0"/>
          <w:color w:val="000000"/>
        </w:rPr>
        <w:t xml:space="preserve"> </w:t>
      </w:r>
      <w:r w:rsidR="00B07324">
        <w:rPr>
          <w:snapToGrid w:val="0"/>
          <w:color w:val="000000"/>
        </w:rPr>
        <w:t xml:space="preserve">На </w:t>
      </w:r>
      <w:r w:rsidR="00387C7F">
        <w:rPr>
          <w:snapToGrid w:val="0"/>
          <w:color w:val="000000"/>
        </w:rPr>
        <w:t>Карт</w:t>
      </w:r>
      <w:r w:rsidR="00B07324">
        <w:rPr>
          <w:snapToGrid w:val="0"/>
          <w:color w:val="000000"/>
        </w:rPr>
        <w:t>е</w:t>
      </w:r>
      <w:r w:rsidR="00387C7F">
        <w:rPr>
          <w:snapToGrid w:val="0"/>
          <w:color w:val="000000"/>
        </w:rPr>
        <w:t xml:space="preserve"> границ и территорий земель сельскохозяйственного назначения</w:t>
      </w:r>
      <w:r w:rsidR="00B07324">
        <w:rPr>
          <w:snapToGrid w:val="0"/>
          <w:color w:val="000000"/>
        </w:rPr>
        <w:t xml:space="preserve"> показаны территории, занятые маральниками</w:t>
      </w:r>
      <w:r w:rsidR="00A31E36">
        <w:rPr>
          <w:snapToGrid w:val="0"/>
          <w:color w:val="000000"/>
        </w:rPr>
        <w:t xml:space="preserve"> (</w:t>
      </w:r>
      <w:r w:rsidR="007C53EA">
        <w:rPr>
          <w:snapToGrid w:val="0"/>
          <w:color w:val="000000"/>
        </w:rPr>
        <w:t>2575</w:t>
      </w:r>
      <w:r w:rsidR="00A31E36">
        <w:rPr>
          <w:snapToGrid w:val="0"/>
          <w:color w:val="000000"/>
        </w:rPr>
        <w:t xml:space="preserve"> га)</w:t>
      </w:r>
      <w:r w:rsidR="00387C7F">
        <w:rPr>
          <w:snapToGrid w:val="0"/>
          <w:color w:val="000000"/>
        </w:rPr>
        <w:t>.</w:t>
      </w:r>
    </w:p>
    <w:p w14:paraId="250EBE5B" w14:textId="77777777" w:rsidR="001E68B3" w:rsidRDefault="00387C7F" w:rsidP="002E0216">
      <w:pPr>
        <w:shd w:val="clear" w:color="auto" w:fill="FFFFFF"/>
        <w:ind w:firstLine="709"/>
        <w:jc w:val="both"/>
      </w:pPr>
      <w:r w:rsidRPr="001E68B3">
        <w:t>Лидирующее положение в производстве данного вида сельскохозяйственной продукции сохраняется уже очень долгое время и объясняется, во-первых, благоприятными природными условиями и, во-вторых, традиционностью этого вида деятельности для местного населения.</w:t>
      </w:r>
      <w:r w:rsidR="00C85E79" w:rsidRPr="001E68B3">
        <w:t xml:space="preserve"> </w:t>
      </w:r>
    </w:p>
    <w:p w14:paraId="41A9691F" w14:textId="77777777" w:rsidR="00C85E79" w:rsidRPr="008765CE" w:rsidRDefault="00C85E79" w:rsidP="002E0216">
      <w:pPr>
        <w:keepNext/>
        <w:keepLines/>
        <w:shd w:val="clear" w:color="auto" w:fill="FFFFFF"/>
        <w:ind w:firstLine="709"/>
        <w:jc w:val="both"/>
      </w:pPr>
      <w:r w:rsidRPr="008765CE">
        <w:lastRenderedPageBreak/>
        <w:t>Особенности содержания маралов, максимально приближенные к естественным условиям, позволяют использовать естественные сельскохозяйственные угодья, расположенные в труднодоступных горных условиях, неиспользуемых или малопригодных для других видов животных и не пригодных дл</w:t>
      </w:r>
      <w:r w:rsidR="001E68B3" w:rsidRPr="001E68B3">
        <w:t xml:space="preserve">я кормозаготовок. Использование </w:t>
      </w:r>
      <w:r w:rsidRPr="008765CE">
        <w:t>пастбищеоборота естественных сельскохозяйственных</w:t>
      </w:r>
      <w:r w:rsidR="001E68B3" w:rsidRPr="001E68B3">
        <w:t xml:space="preserve"> </w:t>
      </w:r>
      <w:r w:rsidRPr="008765CE">
        <w:t>угодий для содержания маралов позволит получить дополнительную экономическую прибыль от содержания одной условной головы в связи с более низкой себестоимостью использования трав естественных альпийских лугов для кормления маралов и производства 1кг пантовой продукции.</w:t>
      </w:r>
    </w:p>
    <w:p w14:paraId="1B32AFB8" w14:textId="77777777" w:rsidR="00387C7F" w:rsidRPr="001E68B3" w:rsidRDefault="00C85E79" w:rsidP="002E0216">
      <w:pPr>
        <w:keepNext/>
        <w:keepLines/>
        <w:shd w:val="clear" w:color="auto" w:fill="FFFFFF"/>
        <w:ind w:firstLine="709"/>
        <w:jc w:val="both"/>
      </w:pPr>
      <w:r w:rsidRPr="008765CE">
        <w:t>Развитие мараловодства осуществляется по направлениям: производство консервированных</w:t>
      </w:r>
      <w:r w:rsidR="001E68B3">
        <w:t xml:space="preserve"> </w:t>
      </w:r>
      <w:r w:rsidRPr="008765CE">
        <w:t>пантов; использование продукции пантового мараловодства в туристско - рекреационных целях</w:t>
      </w:r>
      <w:r w:rsidR="001E68B3" w:rsidRPr="001E68B3">
        <w:t>.</w:t>
      </w:r>
    </w:p>
    <w:p w14:paraId="028BD713" w14:textId="77777777" w:rsidR="00387C7F" w:rsidRPr="008B3178" w:rsidRDefault="00387C7F" w:rsidP="002E0216">
      <w:pPr>
        <w:keepNext/>
        <w:keepLines/>
        <w:ind w:firstLine="709"/>
        <w:jc w:val="both"/>
        <w:rPr>
          <w:snapToGrid w:val="0"/>
        </w:rPr>
      </w:pPr>
      <w:r w:rsidRPr="008B3178">
        <w:rPr>
          <w:snapToGrid w:val="0"/>
          <w:color w:val="000000"/>
        </w:rPr>
        <w:t>Наряду с основным мараловодческим направлением имеют место мясное и молочное направление КРС и пчеловодство.</w:t>
      </w:r>
    </w:p>
    <w:p w14:paraId="49C6B457" w14:textId="77777777" w:rsidR="008B0680" w:rsidRDefault="00387C7F" w:rsidP="002E0216">
      <w:pPr>
        <w:keepNext/>
        <w:keepLines/>
        <w:shd w:val="clear" w:color="auto" w:fill="FFFFFF"/>
        <w:ind w:firstLine="709"/>
        <w:jc w:val="both"/>
      </w:pPr>
      <w:r w:rsidRPr="008B3178">
        <w:rPr>
          <w:snapToGrid w:val="0"/>
          <w:color w:val="000000"/>
        </w:rPr>
        <w:t>Растениеводство является в большей степени кормовой базой для животноводства.</w:t>
      </w:r>
      <w:bookmarkStart w:id="75" w:name="_Toc261434128"/>
    </w:p>
    <w:p w14:paraId="67014F89" w14:textId="77777777" w:rsidR="001D7FD4" w:rsidRDefault="0054564B" w:rsidP="002E0216">
      <w:pPr>
        <w:keepNext/>
        <w:keepLines/>
        <w:tabs>
          <w:tab w:val="left" w:pos="281"/>
        </w:tabs>
        <w:ind w:firstLine="709"/>
        <w:jc w:val="both"/>
        <w:rPr>
          <w:color w:val="000000"/>
        </w:rPr>
      </w:pPr>
      <w:r>
        <w:rPr>
          <w:color w:val="000000"/>
        </w:rPr>
        <w:t xml:space="preserve">Основу экономики с. </w:t>
      </w:r>
      <w:r w:rsidR="001D7FD4">
        <w:rPr>
          <w:color w:val="000000"/>
        </w:rPr>
        <w:t>Катанда</w:t>
      </w:r>
      <w:r>
        <w:rPr>
          <w:color w:val="000000"/>
        </w:rPr>
        <w:t xml:space="preserve"> составляет сельское хозяйство, которое представлено </w:t>
      </w:r>
      <w:r w:rsidR="00564C82" w:rsidRPr="006170CD">
        <w:rPr>
          <w:color w:val="000000"/>
        </w:rPr>
        <w:t>АО</w:t>
      </w:r>
      <w:r w:rsidR="001D7FD4">
        <w:rPr>
          <w:color w:val="000000"/>
        </w:rPr>
        <w:t xml:space="preserve"> «Катанда».</w:t>
      </w:r>
      <w:r w:rsidR="001D7FD4" w:rsidRPr="001D7FD4">
        <w:rPr>
          <w:color w:val="000000"/>
        </w:rPr>
        <w:t xml:space="preserve"> </w:t>
      </w:r>
      <w:r w:rsidR="001D7FD4" w:rsidRPr="006170CD">
        <w:rPr>
          <w:color w:val="000000"/>
        </w:rPr>
        <w:t xml:space="preserve">В селе есть мельница АО «Катанда»: переработка пшеницы, мука соответствует высшему качеству, </w:t>
      </w:r>
      <w:r w:rsidR="00CA4817" w:rsidRPr="006170CD">
        <w:rPr>
          <w:color w:val="000000"/>
        </w:rPr>
        <w:t>производительностью</w:t>
      </w:r>
      <w:r w:rsidR="001D7FD4" w:rsidRPr="006170CD">
        <w:rPr>
          <w:color w:val="000000"/>
        </w:rPr>
        <w:t xml:space="preserve"> 0,7 тонн в сутки.</w:t>
      </w:r>
    </w:p>
    <w:p w14:paraId="38553B1F" w14:textId="77777777" w:rsidR="00E13075" w:rsidRDefault="00E13075" w:rsidP="002E0216">
      <w:pPr>
        <w:keepNext/>
        <w:keepLines/>
        <w:shd w:val="clear" w:color="auto" w:fill="FFFFFF"/>
        <w:ind w:firstLine="709"/>
        <w:rPr>
          <w:rFonts w:ascii="YS Text" w:hAnsi="YS Text"/>
          <w:color w:val="000000"/>
          <w:sz w:val="23"/>
          <w:szCs w:val="23"/>
        </w:rPr>
      </w:pPr>
      <w:r>
        <w:rPr>
          <w:rFonts w:ascii="YS Text" w:hAnsi="YS Text"/>
          <w:color w:val="000000"/>
          <w:sz w:val="23"/>
          <w:szCs w:val="23"/>
        </w:rPr>
        <w:t xml:space="preserve">  Предприятие </w:t>
      </w:r>
      <w:r w:rsidR="00564C82" w:rsidRPr="006170CD">
        <w:rPr>
          <w:color w:val="000000"/>
        </w:rPr>
        <w:t>АО</w:t>
      </w:r>
      <w:r>
        <w:rPr>
          <w:rFonts w:ascii="YS Text" w:hAnsi="YS Text"/>
          <w:color w:val="000000"/>
          <w:sz w:val="23"/>
          <w:szCs w:val="23"/>
        </w:rPr>
        <w:t xml:space="preserve"> Катанда специализируется на разведении и выращивании племенных овец горно-алтайской породной группы.</w:t>
      </w:r>
    </w:p>
    <w:p w14:paraId="38C9F3DF" w14:textId="77777777" w:rsidR="00E13075" w:rsidRPr="00E13075" w:rsidRDefault="00E13075" w:rsidP="002E0216">
      <w:pPr>
        <w:keepNext/>
        <w:keepLines/>
        <w:shd w:val="clear" w:color="auto" w:fill="FFFFFF"/>
        <w:ind w:firstLine="709"/>
        <w:jc w:val="both"/>
        <w:rPr>
          <w:color w:val="000000"/>
        </w:rPr>
      </w:pPr>
      <w:r w:rsidRPr="00E13075">
        <w:rPr>
          <w:color w:val="000000"/>
        </w:rPr>
        <w:t xml:space="preserve"> Продукцией овцеводства является производство тонкорунной шерсти, которая высоко ценится на рынке для производства пряжи, войлока, валенок. Хотя баранина является высококалорийным продуктом питания - у большинства населения республики пользуется большим спросом. В Катандинском сельском поселении, на базе </w:t>
      </w:r>
      <w:r w:rsidR="00564C82" w:rsidRPr="006170CD">
        <w:rPr>
          <w:color w:val="000000"/>
        </w:rPr>
        <w:t>АО</w:t>
      </w:r>
      <w:r w:rsidRPr="00E13075">
        <w:rPr>
          <w:color w:val="000000"/>
        </w:rPr>
        <w:t xml:space="preserve"> «Катанда» был организован убойный цех по забою МРС, мощность которого составляет 100 голов в сутки. Так в 2017 году произведено 285,8 тонн мяса баранины. Производство шерсти в 2017 году составило 124 тонны, что выше уровня прошлого года на 10,6%. Увеличение производства шерсти связано с увеличением продуктивности овцеводства.</w:t>
      </w:r>
    </w:p>
    <w:p w14:paraId="369D8329" w14:textId="77777777" w:rsidR="00E13075" w:rsidRDefault="00E13075" w:rsidP="002E0216">
      <w:pPr>
        <w:keepNext/>
        <w:keepLines/>
        <w:shd w:val="clear" w:color="auto" w:fill="FFFFFF"/>
        <w:ind w:firstLine="709"/>
        <w:jc w:val="both"/>
        <w:rPr>
          <w:color w:val="000000"/>
        </w:rPr>
      </w:pPr>
      <w:r w:rsidRPr="00E13075">
        <w:rPr>
          <w:color w:val="000000"/>
        </w:rPr>
        <w:t xml:space="preserve">Исходя из вышеизложенного, одним из приоритетных направлений развития овцеводства является формирование системы искусственного осеменения и внедрение технологий трансплантации эмбрионов. Это возможно на территории племенного хозяйства </w:t>
      </w:r>
      <w:r w:rsidR="00564C82" w:rsidRPr="006170CD">
        <w:rPr>
          <w:color w:val="000000"/>
        </w:rPr>
        <w:t>АО</w:t>
      </w:r>
      <w:r w:rsidRPr="00E13075">
        <w:rPr>
          <w:color w:val="000000"/>
        </w:rPr>
        <w:t xml:space="preserve"> «Катанда».</w:t>
      </w:r>
    </w:p>
    <w:p w14:paraId="53BD8ADE" w14:textId="77777777" w:rsidR="0054564B" w:rsidRDefault="000A7E5D" w:rsidP="002E0216">
      <w:pPr>
        <w:keepNext/>
        <w:keepLines/>
        <w:tabs>
          <w:tab w:val="left" w:pos="281"/>
        </w:tabs>
        <w:ind w:firstLine="709"/>
        <w:jc w:val="both"/>
        <w:rPr>
          <w:color w:val="000000"/>
        </w:rPr>
      </w:pPr>
      <w:r>
        <w:rPr>
          <w:color w:val="000000"/>
        </w:rPr>
        <w:t>В селе Тюнгур действу</w:t>
      </w:r>
      <w:r w:rsidR="00B07324">
        <w:rPr>
          <w:color w:val="000000"/>
        </w:rPr>
        <w:t>е</w:t>
      </w:r>
      <w:r>
        <w:rPr>
          <w:color w:val="000000"/>
        </w:rPr>
        <w:t>т сельскохозяйственн</w:t>
      </w:r>
      <w:r w:rsidR="00B07324">
        <w:rPr>
          <w:color w:val="000000"/>
        </w:rPr>
        <w:t>ое</w:t>
      </w:r>
      <w:r>
        <w:rPr>
          <w:color w:val="000000"/>
        </w:rPr>
        <w:t xml:space="preserve"> предприяти</w:t>
      </w:r>
      <w:r w:rsidR="00B07324">
        <w:rPr>
          <w:color w:val="000000"/>
        </w:rPr>
        <w:t>е</w:t>
      </w:r>
      <w:r>
        <w:rPr>
          <w:color w:val="000000"/>
        </w:rPr>
        <w:t xml:space="preserve"> СПК «Тюнгур» по отраслям растениеводство, животноводство (коневодство, овцеводство, мараловодство, свиноводство, КРС).</w:t>
      </w:r>
    </w:p>
    <w:p w14:paraId="298551B9" w14:textId="77777777" w:rsidR="000A7E5D" w:rsidRDefault="000A7E5D" w:rsidP="002E0216">
      <w:pPr>
        <w:keepNext/>
        <w:keepLines/>
        <w:tabs>
          <w:tab w:val="left" w:pos="281"/>
        </w:tabs>
        <w:ind w:firstLine="709"/>
        <w:jc w:val="both"/>
        <w:rPr>
          <w:color w:val="000000"/>
        </w:rPr>
      </w:pPr>
      <w:r>
        <w:rPr>
          <w:color w:val="000000"/>
        </w:rPr>
        <w:t xml:space="preserve">Основу экономики в </w:t>
      </w:r>
      <w:r w:rsidR="00CA4817">
        <w:rPr>
          <w:color w:val="000000"/>
        </w:rPr>
        <w:t>пос</w:t>
      </w:r>
      <w:r>
        <w:rPr>
          <w:color w:val="000000"/>
        </w:rPr>
        <w:t>. Кучерла составляет ведение личного подсобного хозяйства</w:t>
      </w:r>
      <w:r w:rsidR="00A04CE4">
        <w:rPr>
          <w:color w:val="000000"/>
        </w:rPr>
        <w:t xml:space="preserve"> и </w:t>
      </w:r>
      <w:r w:rsidR="006E4184">
        <w:rPr>
          <w:color w:val="000000"/>
        </w:rPr>
        <w:t>туристско-рекреационная деятельность</w:t>
      </w:r>
      <w:r>
        <w:rPr>
          <w:color w:val="000000"/>
        </w:rPr>
        <w:t>.</w:t>
      </w:r>
    </w:p>
    <w:p w14:paraId="7A9CEF55" w14:textId="77777777" w:rsidR="007908EC" w:rsidRPr="000A149B" w:rsidRDefault="007908EC" w:rsidP="002E0216">
      <w:pPr>
        <w:keepNext/>
        <w:keepLines/>
        <w:ind w:firstLine="709"/>
        <w:jc w:val="both"/>
      </w:pPr>
      <w:r w:rsidRPr="000A149B">
        <w:t>Основной деятельностью населения является ведение личного подсобного хозяйства (ЛПХ).</w:t>
      </w:r>
    </w:p>
    <w:p w14:paraId="71969ADE" w14:textId="77777777" w:rsidR="007908EC" w:rsidRPr="007D4FB2" w:rsidRDefault="007908EC" w:rsidP="002E0216">
      <w:pPr>
        <w:keepNext/>
        <w:keepLines/>
        <w:tabs>
          <w:tab w:val="left" w:pos="709"/>
          <w:tab w:val="left" w:pos="1418"/>
          <w:tab w:val="left" w:pos="1560"/>
        </w:tabs>
        <w:ind w:firstLine="709"/>
        <w:jc w:val="both"/>
      </w:pPr>
      <w:r w:rsidRPr="007D4FB2">
        <w:t>Произведенная сельхозпродукция реализуется частным предпринимателям, зерноперерабатывающим предприятиям и используется населением на собственные нужды.</w:t>
      </w:r>
    </w:p>
    <w:p w14:paraId="39C034C1" w14:textId="77777777" w:rsidR="002003D8" w:rsidRPr="009F3583" w:rsidRDefault="002003D8" w:rsidP="002E0216">
      <w:pPr>
        <w:keepNext/>
        <w:keepLines/>
        <w:shd w:val="clear" w:color="auto" w:fill="FFFFFF"/>
        <w:ind w:firstLine="709"/>
        <w:jc w:val="both"/>
        <w:rPr>
          <w:color w:val="000000"/>
        </w:rPr>
      </w:pPr>
      <w:r w:rsidRPr="009F3583">
        <w:rPr>
          <w:color w:val="000000"/>
          <w:shd w:val="clear" w:color="auto" w:fill="FFFFFF"/>
        </w:rPr>
        <w:t xml:space="preserve">Выпас сельскохозяйственных животных </w:t>
      </w:r>
      <w:r w:rsidRPr="009F3583">
        <w:t>осуществляется за границами населенных пунктов. Территории выпаса сельскохозяйственных животных в генеральном плане определены</w:t>
      </w:r>
      <w:r w:rsidRPr="009F3583">
        <w:rPr>
          <w:color w:val="000000"/>
        </w:rPr>
        <w:t xml:space="preserve"> </w:t>
      </w:r>
      <w:r w:rsidRPr="009F3583">
        <w:t xml:space="preserve">в соответствии с Распоряжением № 57 </w:t>
      </w:r>
      <w:r w:rsidRPr="009F3583">
        <w:rPr>
          <w:color w:val="000000"/>
        </w:rPr>
        <w:t>"</w:t>
      </w:r>
      <w:r w:rsidRPr="009F3583">
        <w:rPr>
          <w:rFonts w:ascii="YS Text" w:hAnsi="YS Text"/>
          <w:color w:val="000000"/>
          <w:sz w:val="23"/>
          <w:szCs w:val="23"/>
        </w:rPr>
        <w:t>Об определении мест, предназначенных для выгула домашних животных на территории</w:t>
      </w:r>
      <w:r w:rsidRPr="009F3583">
        <w:rPr>
          <w:rFonts w:ascii="Calibri" w:hAnsi="Calibri"/>
          <w:color w:val="000000"/>
          <w:sz w:val="23"/>
          <w:szCs w:val="23"/>
        </w:rPr>
        <w:t xml:space="preserve"> </w:t>
      </w:r>
      <w:r w:rsidRPr="0055192A">
        <w:rPr>
          <w:rFonts w:ascii="YS Text" w:hAnsi="YS Text"/>
          <w:color w:val="000000"/>
          <w:sz w:val="23"/>
          <w:szCs w:val="23"/>
        </w:rPr>
        <w:t>муниципального образования Катандинское сельское поселение</w:t>
      </w:r>
      <w:r w:rsidRPr="009F3583">
        <w:rPr>
          <w:color w:val="000000"/>
        </w:rPr>
        <w:t xml:space="preserve">" от 16.07.2020 г. </w:t>
      </w:r>
    </w:p>
    <w:p w14:paraId="1DB49E91" w14:textId="77777777" w:rsidR="007908EC" w:rsidRDefault="002003D8" w:rsidP="002E0216">
      <w:pPr>
        <w:keepNext/>
        <w:keepLines/>
        <w:shd w:val="clear" w:color="auto" w:fill="FFFFFF"/>
        <w:ind w:firstLine="709"/>
        <w:jc w:val="both"/>
        <w:rPr>
          <w:color w:val="000000"/>
        </w:rPr>
      </w:pPr>
      <w:r w:rsidRPr="009F3583">
        <w:rPr>
          <w:color w:val="000000"/>
        </w:rPr>
        <w:t xml:space="preserve">Территории находятся за границами населенных пунктов и отражены на карте генерального плана (Карта сельскохозяйственных угодий). Общая площадь территорий для выпаса скота составляет 320 га </w:t>
      </w:r>
      <w:r w:rsidR="00F1376A">
        <w:rPr>
          <w:color w:val="000000"/>
        </w:rPr>
        <w:t>к</w:t>
      </w:r>
      <w:r w:rsidRPr="009F3583">
        <w:rPr>
          <w:color w:val="000000"/>
        </w:rPr>
        <w:t xml:space="preserve"> запад</w:t>
      </w:r>
      <w:r w:rsidR="00F1376A">
        <w:rPr>
          <w:color w:val="000000"/>
        </w:rPr>
        <w:t xml:space="preserve">у от </w:t>
      </w:r>
      <w:r w:rsidRPr="009F3583">
        <w:rPr>
          <w:color w:val="000000"/>
        </w:rPr>
        <w:t xml:space="preserve">села Катанда на землях лесного фонда; 490 га севернее с. Тюнгур, 44 га к югу </w:t>
      </w:r>
      <w:r w:rsidR="00F1376A">
        <w:rPr>
          <w:color w:val="000000"/>
        </w:rPr>
        <w:t xml:space="preserve">от </w:t>
      </w:r>
      <w:r w:rsidRPr="009F3583">
        <w:rPr>
          <w:color w:val="000000"/>
        </w:rPr>
        <w:t>поселка Кучерла.</w:t>
      </w:r>
    </w:p>
    <w:p w14:paraId="3533DAF9" w14:textId="77777777" w:rsidR="001E68B3" w:rsidRPr="00497514" w:rsidRDefault="001E68B3" w:rsidP="002E0216">
      <w:pPr>
        <w:keepNext/>
        <w:keepLines/>
        <w:shd w:val="clear" w:color="auto" w:fill="FFFFFF"/>
        <w:ind w:firstLine="709"/>
        <w:jc w:val="both"/>
        <w:rPr>
          <w:rFonts w:ascii="YS Text" w:hAnsi="YS Text"/>
          <w:color w:val="000000"/>
        </w:rPr>
      </w:pPr>
      <w:r w:rsidRPr="00497514">
        <w:rPr>
          <w:color w:val="000000"/>
        </w:rPr>
        <w:t xml:space="preserve">Кроме того, на Карте сельскохозяйственных угодий отражены </w:t>
      </w:r>
      <w:r w:rsidR="00497514" w:rsidRPr="00497514">
        <w:rPr>
          <w:rStyle w:val="Bodytext"/>
          <w:color w:val="000000"/>
          <w:sz w:val="24"/>
          <w:szCs w:val="24"/>
        </w:rPr>
        <w:t>животноводческие стоянки</w:t>
      </w:r>
      <w:r w:rsidR="00497514">
        <w:rPr>
          <w:rStyle w:val="Bodytext"/>
          <w:color w:val="000000"/>
          <w:sz w:val="24"/>
          <w:szCs w:val="24"/>
        </w:rPr>
        <w:t xml:space="preserve"> (15 шт.)</w:t>
      </w:r>
      <w:r w:rsidR="00497514" w:rsidRPr="00497514">
        <w:rPr>
          <w:rStyle w:val="Bodytext"/>
          <w:color w:val="000000"/>
          <w:sz w:val="24"/>
          <w:szCs w:val="24"/>
        </w:rPr>
        <w:t>, здания и сооружения, необходимые для сельскохозяйственного использования, подьезды к ним.</w:t>
      </w:r>
    </w:p>
    <w:bookmarkEnd w:id="75"/>
    <w:p w14:paraId="21644213" w14:textId="77777777" w:rsidR="00E864EB" w:rsidRDefault="00E864EB" w:rsidP="002E0216">
      <w:pPr>
        <w:keepNext/>
        <w:keepLines/>
        <w:ind w:firstLine="709"/>
        <w:jc w:val="both"/>
        <w:rPr>
          <w:i/>
        </w:rPr>
      </w:pPr>
    </w:p>
    <w:p w14:paraId="1E478E8C" w14:textId="77777777" w:rsidR="00863658" w:rsidRDefault="001F1BE6" w:rsidP="002E0216">
      <w:pPr>
        <w:keepNext/>
        <w:keepLines/>
        <w:ind w:firstLine="709"/>
        <w:jc w:val="both"/>
        <w:rPr>
          <w:i/>
        </w:rPr>
      </w:pPr>
      <w:r w:rsidRPr="00DD5D2C">
        <w:rPr>
          <w:i/>
        </w:rPr>
        <w:t>Строительство</w:t>
      </w:r>
    </w:p>
    <w:p w14:paraId="3A345AD0" w14:textId="77777777" w:rsidR="00E864EB" w:rsidRPr="00DD5D2C" w:rsidRDefault="00E864EB" w:rsidP="002E0216">
      <w:pPr>
        <w:keepNext/>
        <w:keepLines/>
        <w:ind w:firstLine="709"/>
        <w:jc w:val="both"/>
        <w:rPr>
          <w:i/>
        </w:rPr>
      </w:pPr>
    </w:p>
    <w:p w14:paraId="058CC21F" w14:textId="77777777" w:rsidR="001F1BE6" w:rsidRPr="00DD5D2C" w:rsidRDefault="001F1BE6" w:rsidP="002E0216">
      <w:pPr>
        <w:ind w:firstLine="709"/>
        <w:jc w:val="both"/>
        <w:rPr>
          <w:i/>
        </w:rPr>
      </w:pPr>
      <w:r w:rsidRPr="007A40BB">
        <w:lastRenderedPageBreak/>
        <w:t>Объекты капитального строительства возводятся силами подрядных организаций. Строительство частных домов ведется хозяйственным способом.</w:t>
      </w:r>
      <w:r w:rsidR="00DD0E58">
        <w:t xml:space="preserve"> </w:t>
      </w:r>
    </w:p>
    <w:p w14:paraId="03FFC99A" w14:textId="77777777" w:rsidR="00623286" w:rsidRDefault="00623286" w:rsidP="00487273">
      <w:pPr>
        <w:pStyle w:val="2fb"/>
      </w:pPr>
      <w:bookmarkStart w:id="76" w:name="_Toc266385608"/>
      <w:bookmarkStart w:id="77" w:name="_Toc270354713"/>
      <w:bookmarkStart w:id="78" w:name="_Toc274600814"/>
      <w:bookmarkStart w:id="79" w:name="_Toc92475882"/>
    </w:p>
    <w:p w14:paraId="06E5BE1D" w14:textId="77777777" w:rsidR="00E64260" w:rsidRDefault="00E64260" w:rsidP="00487273">
      <w:pPr>
        <w:pStyle w:val="2fb"/>
      </w:pPr>
      <w:r w:rsidRPr="00DD5D2C">
        <w:t>1.3.</w:t>
      </w:r>
      <w:r w:rsidR="00E864EB">
        <w:t>5</w:t>
      </w:r>
      <w:r w:rsidRPr="00DD5D2C">
        <w:t xml:space="preserve"> </w:t>
      </w:r>
      <w:bookmarkEnd w:id="76"/>
      <w:bookmarkEnd w:id="77"/>
      <w:bookmarkEnd w:id="78"/>
      <w:r w:rsidR="001842DC" w:rsidRPr="00F1376A">
        <w:t>Социальная сфера</w:t>
      </w:r>
      <w:bookmarkEnd w:id="79"/>
    </w:p>
    <w:p w14:paraId="36BB159C" w14:textId="77777777" w:rsidR="00F1376A" w:rsidRPr="00DD5D2C" w:rsidRDefault="00F1376A" w:rsidP="00487273">
      <w:pPr>
        <w:pStyle w:val="2fb"/>
      </w:pPr>
    </w:p>
    <w:p w14:paraId="4238C88E" w14:textId="77777777" w:rsidR="00B02AF3" w:rsidRPr="007A40BB" w:rsidRDefault="00E64260" w:rsidP="002E0216">
      <w:pPr>
        <w:ind w:firstLine="709"/>
        <w:jc w:val="both"/>
      </w:pPr>
      <w:r w:rsidRPr="007A40BB">
        <w:t xml:space="preserve">К </w:t>
      </w:r>
      <w:r w:rsidR="00370A7B" w:rsidRPr="007A40BB">
        <w:t>социальной сфере</w:t>
      </w:r>
      <w:r w:rsidRPr="007A40BB">
        <w:t xml:space="preserve"> отнесены учреждения образования, культуры, здравоохранения, торговли, общественного питания, жилищно- коммунального хозяйства и бытового обслуживания населения. </w:t>
      </w:r>
    </w:p>
    <w:p w14:paraId="1772C2FC" w14:textId="77777777" w:rsidR="00817A40" w:rsidRPr="00817A40" w:rsidRDefault="00817A40" w:rsidP="00EB1E3C">
      <w:pPr>
        <w:autoSpaceDE w:val="0"/>
        <w:autoSpaceDN w:val="0"/>
        <w:adjustRightInd w:val="0"/>
        <w:spacing w:after="240"/>
        <w:ind w:firstLine="709"/>
        <w:jc w:val="both"/>
      </w:pPr>
      <w:bookmarkStart w:id="80" w:name="_Toc261434136"/>
      <w:bookmarkStart w:id="81" w:name="_Toc274600818"/>
      <w:r w:rsidRPr="00817A40">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14:paraId="28AEF765" w14:textId="77777777" w:rsidR="00817A40" w:rsidRPr="00817A40" w:rsidRDefault="00817A40" w:rsidP="00EB1E3C">
      <w:pPr>
        <w:autoSpaceDE w:val="0"/>
        <w:autoSpaceDN w:val="0"/>
        <w:adjustRightInd w:val="0"/>
        <w:spacing w:after="240"/>
        <w:jc w:val="center"/>
        <w:rPr>
          <w:b/>
          <w:i/>
        </w:rPr>
      </w:pPr>
      <w:r w:rsidRPr="00817A40">
        <w:rPr>
          <w:b/>
          <w:i/>
        </w:rPr>
        <w:t>Учреждения дошкольного образования</w:t>
      </w:r>
    </w:p>
    <w:p w14:paraId="5B5599DC" w14:textId="77777777" w:rsidR="00817A40" w:rsidRPr="00817A40" w:rsidRDefault="00817A40" w:rsidP="002E0216">
      <w:pPr>
        <w:ind w:firstLine="709"/>
        <w:jc w:val="both"/>
      </w:pPr>
      <w:r w:rsidRPr="00817A40">
        <w:t xml:space="preserve">На территории МО Катандинского сельского поселения расположено три дошкольных образовательных учреждений, обеспечивающего воспитание, обучение, присмотр и уход за детьми в возрасте до 7 лет. </w:t>
      </w:r>
    </w:p>
    <w:p w14:paraId="7DFC614A" w14:textId="77777777" w:rsidR="00817A40" w:rsidRPr="00817A40" w:rsidRDefault="00817A40" w:rsidP="002E0216">
      <w:pPr>
        <w:ind w:firstLine="709"/>
        <w:jc w:val="both"/>
      </w:pPr>
      <w:r w:rsidRPr="00817A40">
        <w:t>-детский сад «Медвежонок» в с. Катанда</w:t>
      </w:r>
      <w:r w:rsidR="00415ABB">
        <w:t xml:space="preserve">, </w:t>
      </w:r>
      <w:r w:rsidR="00415ABB" w:rsidRPr="00817A40">
        <w:t xml:space="preserve">загруженность </w:t>
      </w:r>
      <w:r w:rsidR="00415ABB">
        <w:t xml:space="preserve">на 50 мест, после реконструкции был введен в эксплуатацию в 2018 г., </w:t>
      </w:r>
      <w:r w:rsidR="00415ABB" w:rsidRPr="00817A40">
        <w:t>в настоящее время находится в удовлетворительном состоянии.</w:t>
      </w:r>
    </w:p>
    <w:p w14:paraId="562D41F4" w14:textId="77777777" w:rsidR="00817A40" w:rsidRPr="00817A40" w:rsidRDefault="00817A40" w:rsidP="002E0216">
      <w:pPr>
        <w:ind w:firstLine="709"/>
        <w:jc w:val="both"/>
      </w:pPr>
      <w:r w:rsidRPr="00817A40">
        <w:t>-дет</w:t>
      </w:r>
      <w:r w:rsidR="00564C82">
        <w:t>ский сад «Аленушка» в с. Тюнгур,</w:t>
      </w:r>
      <w:r w:rsidRPr="00817A40">
        <w:t xml:space="preserve"> загруженность 35. Находится в удовлетворительном состоянии.</w:t>
      </w:r>
    </w:p>
    <w:p w14:paraId="2148010A" w14:textId="77777777" w:rsidR="00817A40" w:rsidRPr="00817A40" w:rsidRDefault="00817A40" w:rsidP="00EB1E3C">
      <w:pPr>
        <w:spacing w:after="240"/>
        <w:ind w:firstLine="709"/>
        <w:jc w:val="both"/>
      </w:pPr>
      <w:r w:rsidRPr="00817A40">
        <w:t>- детски</w:t>
      </w:r>
      <w:r w:rsidR="00564C82">
        <w:t>й сад «Тандалай» в пос. Кучерла,</w:t>
      </w:r>
      <w:r w:rsidRPr="00817A40">
        <w:t xml:space="preserve"> и в настоящее время находится в удовлетворительном состоянии. Загруженность 18. </w:t>
      </w:r>
    </w:p>
    <w:p w14:paraId="625C967A" w14:textId="77777777" w:rsidR="00817A40" w:rsidRPr="00817A40" w:rsidRDefault="00817A40" w:rsidP="00EB1E3C">
      <w:pPr>
        <w:spacing w:after="240"/>
        <w:jc w:val="center"/>
        <w:rPr>
          <w:b/>
          <w:i/>
        </w:rPr>
      </w:pPr>
      <w:r w:rsidRPr="00817A40">
        <w:rPr>
          <w:b/>
          <w:i/>
        </w:rPr>
        <w:t>Общеобразовательные учреждения</w:t>
      </w:r>
    </w:p>
    <w:p w14:paraId="1505A8DB" w14:textId="77777777" w:rsidR="00564C82" w:rsidRDefault="00817A40" w:rsidP="002E0216">
      <w:pPr>
        <w:ind w:firstLine="709"/>
        <w:jc w:val="both"/>
      </w:pPr>
      <w:r w:rsidRPr="00817A40">
        <w:t xml:space="preserve">Сеть общеобразовательных учреждений МО Катандинского сельского поселения представлена одним дневным общеобразовательным учреждением, предоставляющим все три ступени общего образования (начальное, основное и среднее (полное). </w:t>
      </w:r>
    </w:p>
    <w:p w14:paraId="152B8791" w14:textId="77777777" w:rsidR="00817A40" w:rsidRPr="00817A40" w:rsidRDefault="00817A40" w:rsidP="002E0216">
      <w:pPr>
        <w:ind w:firstLine="709"/>
        <w:jc w:val="both"/>
      </w:pPr>
      <w:r w:rsidRPr="00817A40">
        <w:t>На территории МО Катандинского сельского поселения расположено три общеобразовательных учреждени</w:t>
      </w:r>
      <w:r w:rsidR="00EB1E3C">
        <w:t>я</w:t>
      </w:r>
      <w:r w:rsidRPr="00817A40">
        <w:t>.</w:t>
      </w:r>
    </w:p>
    <w:p w14:paraId="41FC8D62" w14:textId="77777777" w:rsidR="006B5E0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МБОУ «Катандинская СОШ» была введена в действие в 2007 году, износ 15 %, загруженность 167. Занимаются в </w:t>
      </w:r>
      <w:r w:rsidR="00415ABB" w:rsidRPr="006B5E00">
        <w:rPr>
          <w:rFonts w:ascii="Times New Roman" w:hAnsi="Times New Roman"/>
          <w:sz w:val="24"/>
          <w:szCs w:val="24"/>
        </w:rPr>
        <w:t>одну</w:t>
      </w:r>
      <w:r w:rsidRPr="006B5E00">
        <w:rPr>
          <w:rFonts w:ascii="Times New Roman" w:hAnsi="Times New Roman"/>
          <w:sz w:val="24"/>
          <w:szCs w:val="24"/>
        </w:rPr>
        <w:t xml:space="preserve"> смен</w:t>
      </w:r>
      <w:r w:rsidR="00415ABB" w:rsidRPr="006B5E00">
        <w:rPr>
          <w:rFonts w:ascii="Times New Roman" w:hAnsi="Times New Roman"/>
          <w:sz w:val="24"/>
          <w:szCs w:val="24"/>
        </w:rPr>
        <w:t>у</w:t>
      </w:r>
      <w:r w:rsidRPr="006B5E00">
        <w:rPr>
          <w:rFonts w:ascii="Times New Roman" w:hAnsi="Times New Roman"/>
          <w:sz w:val="24"/>
          <w:szCs w:val="24"/>
        </w:rPr>
        <w:t>.</w:t>
      </w:r>
    </w:p>
    <w:p w14:paraId="10C8BBED" w14:textId="77777777" w:rsidR="006B5E0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МБОУ «Тюнгурская ООШ» была введена в действие в 1963 году. Износ составляет 65%. Занимаются в две смены. Требуется проведение капитального ремонта</w:t>
      </w:r>
    </w:p>
    <w:p w14:paraId="7FDE25F8" w14:textId="77777777" w:rsidR="00817A4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МБОУ «Кучерлинская ООШ» была введена в действие в 1987 году. Износ </w:t>
      </w:r>
      <w:r w:rsidR="00415ABB" w:rsidRPr="006B5E00">
        <w:rPr>
          <w:rFonts w:ascii="Times New Roman" w:hAnsi="Times New Roman"/>
          <w:sz w:val="24"/>
          <w:szCs w:val="24"/>
        </w:rPr>
        <w:t>составлял</w:t>
      </w:r>
      <w:r w:rsidRPr="006B5E00">
        <w:rPr>
          <w:rFonts w:ascii="Times New Roman" w:hAnsi="Times New Roman"/>
          <w:sz w:val="24"/>
          <w:szCs w:val="24"/>
        </w:rPr>
        <w:t xml:space="preserve"> 65%. </w:t>
      </w:r>
      <w:r w:rsidR="00415ABB" w:rsidRPr="006B5E00">
        <w:rPr>
          <w:rFonts w:ascii="Times New Roman" w:hAnsi="Times New Roman"/>
          <w:sz w:val="24"/>
          <w:szCs w:val="24"/>
        </w:rPr>
        <w:t>После капитального ремонта введена в эксплуатацию в 2022 году.</w:t>
      </w:r>
    </w:p>
    <w:p w14:paraId="0863A81D" w14:textId="77777777" w:rsidR="00817A40" w:rsidRDefault="00817A40" w:rsidP="002E0216">
      <w:pPr>
        <w:autoSpaceDE w:val="0"/>
        <w:autoSpaceDN w:val="0"/>
        <w:adjustRightInd w:val="0"/>
        <w:ind w:firstLine="709"/>
        <w:outlineLvl w:val="0"/>
        <w:rPr>
          <w:b/>
          <w:bCs/>
        </w:rPr>
      </w:pPr>
    </w:p>
    <w:p w14:paraId="72350E50" w14:textId="77777777" w:rsidR="00817A40" w:rsidRPr="00EB1E3C" w:rsidRDefault="00817A40" w:rsidP="00EB1E3C">
      <w:pPr>
        <w:autoSpaceDE w:val="0"/>
        <w:autoSpaceDN w:val="0"/>
        <w:adjustRightInd w:val="0"/>
        <w:spacing w:after="240"/>
        <w:jc w:val="center"/>
        <w:rPr>
          <w:b/>
          <w:bCs/>
          <w:i/>
          <w:iCs/>
        </w:rPr>
      </w:pPr>
      <w:r w:rsidRPr="00EB1E3C">
        <w:rPr>
          <w:b/>
          <w:bCs/>
          <w:i/>
          <w:iCs/>
        </w:rPr>
        <w:t>Объекты здравоохранения</w:t>
      </w:r>
    </w:p>
    <w:p w14:paraId="78731296" w14:textId="77777777" w:rsidR="00817A40" w:rsidRPr="00817A40" w:rsidRDefault="00817A40" w:rsidP="002E0216">
      <w:pPr>
        <w:autoSpaceDE w:val="0"/>
        <w:autoSpaceDN w:val="0"/>
        <w:adjustRightInd w:val="0"/>
        <w:ind w:firstLine="709"/>
        <w:jc w:val="both"/>
      </w:pPr>
      <w:r w:rsidRPr="00817A40">
        <w:t>Медицинские услуги населению МО Катандинского сельского поселения оказывает:</w:t>
      </w:r>
    </w:p>
    <w:p w14:paraId="719D0AB0" w14:textId="77777777" w:rsidR="005C16F2" w:rsidRDefault="00817A40"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Участковая больница с. Катанда, 10.01.2006 год ввода, износ 37,32%, загруженность 13. </w:t>
      </w:r>
      <w:r w:rsidR="005C16F2" w:rsidRPr="005C16F2">
        <w:rPr>
          <w:rFonts w:ascii="Times New Roman" w:hAnsi="Times New Roman"/>
          <w:sz w:val="24"/>
          <w:szCs w:val="24"/>
        </w:rPr>
        <w:t>Аптечный пункт для розничной продажи медикаментов населению - отсутствует. Н</w:t>
      </w:r>
      <w:r w:rsidRPr="005C16F2">
        <w:rPr>
          <w:rFonts w:ascii="Times New Roman" w:hAnsi="Times New Roman"/>
          <w:sz w:val="24"/>
          <w:szCs w:val="24"/>
        </w:rPr>
        <w:t>е хватает медицинского оборудования.</w:t>
      </w:r>
    </w:p>
    <w:p w14:paraId="30AFE811" w14:textId="77777777" w:rsidR="005C16F2" w:rsidRPr="005C16F2" w:rsidRDefault="00817A40"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ФАП в с. Тюнгур был введен в действие в 13.05.2005 году. Износ 88,67 %. </w:t>
      </w:r>
      <w:r w:rsidR="00415ABB" w:rsidRPr="005C16F2">
        <w:rPr>
          <w:rFonts w:ascii="Times New Roman" w:hAnsi="Times New Roman"/>
          <w:sz w:val="24"/>
          <w:szCs w:val="24"/>
        </w:rPr>
        <w:t xml:space="preserve">Требуется строительство нового ФАП. </w:t>
      </w:r>
      <w:r w:rsidRPr="005C16F2">
        <w:rPr>
          <w:rFonts w:ascii="Times New Roman" w:hAnsi="Times New Roman"/>
          <w:sz w:val="24"/>
          <w:szCs w:val="24"/>
        </w:rPr>
        <w:t xml:space="preserve">Загруженность 7. Материально-техническое состояние базы - не хватает медицинского оборудования. В ближайшее время планируется </w:t>
      </w:r>
      <w:r w:rsidR="005C16F2">
        <w:rPr>
          <w:rFonts w:ascii="Times New Roman" w:hAnsi="Times New Roman"/>
          <w:sz w:val="24"/>
          <w:szCs w:val="24"/>
        </w:rPr>
        <w:t>строительство нового ФАП</w:t>
      </w:r>
      <w:r w:rsidRPr="005C16F2">
        <w:rPr>
          <w:rFonts w:ascii="Times New Roman" w:hAnsi="Times New Roman"/>
          <w:sz w:val="24"/>
          <w:szCs w:val="24"/>
        </w:rPr>
        <w:t xml:space="preserve">. </w:t>
      </w:r>
    </w:p>
    <w:p w14:paraId="67669DD4" w14:textId="77777777" w:rsidR="00817A40" w:rsidRPr="005C16F2" w:rsidRDefault="00F116FD"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В </w:t>
      </w:r>
      <w:r w:rsidR="005C16F2">
        <w:rPr>
          <w:rFonts w:ascii="Times New Roman" w:hAnsi="Times New Roman"/>
          <w:sz w:val="24"/>
          <w:szCs w:val="24"/>
        </w:rPr>
        <w:t>п</w:t>
      </w:r>
      <w:r w:rsidR="00817A40" w:rsidRPr="005C16F2">
        <w:rPr>
          <w:rFonts w:ascii="Times New Roman" w:hAnsi="Times New Roman"/>
          <w:sz w:val="24"/>
          <w:szCs w:val="24"/>
        </w:rPr>
        <w:t xml:space="preserve">. Кучерла </w:t>
      </w:r>
      <w:r w:rsidRPr="005C16F2">
        <w:rPr>
          <w:rFonts w:ascii="Times New Roman" w:hAnsi="Times New Roman"/>
          <w:sz w:val="24"/>
          <w:szCs w:val="24"/>
        </w:rPr>
        <w:t>построен</w:t>
      </w:r>
      <w:r w:rsidR="003D725E" w:rsidRPr="005C16F2">
        <w:rPr>
          <w:rFonts w:ascii="Times New Roman" w:hAnsi="Times New Roman"/>
          <w:sz w:val="24"/>
          <w:szCs w:val="24"/>
        </w:rPr>
        <w:t xml:space="preserve"> ФАП</w:t>
      </w:r>
      <w:r w:rsidRPr="005C16F2">
        <w:rPr>
          <w:rFonts w:ascii="Times New Roman" w:hAnsi="Times New Roman"/>
          <w:sz w:val="24"/>
          <w:szCs w:val="24"/>
        </w:rPr>
        <w:t xml:space="preserve"> </w:t>
      </w:r>
      <w:r w:rsidR="005C16F2">
        <w:rPr>
          <w:rFonts w:ascii="Times New Roman" w:hAnsi="Times New Roman"/>
          <w:sz w:val="24"/>
          <w:szCs w:val="24"/>
        </w:rPr>
        <w:t>и введен в эксплуатацию в</w:t>
      </w:r>
      <w:r w:rsidRPr="005C16F2">
        <w:rPr>
          <w:rFonts w:ascii="Times New Roman" w:hAnsi="Times New Roman"/>
          <w:sz w:val="24"/>
          <w:szCs w:val="24"/>
        </w:rPr>
        <w:t xml:space="preserve"> 20</w:t>
      </w:r>
      <w:r w:rsidR="003D725E" w:rsidRPr="005C16F2">
        <w:rPr>
          <w:rFonts w:ascii="Times New Roman" w:hAnsi="Times New Roman"/>
          <w:sz w:val="24"/>
          <w:szCs w:val="24"/>
        </w:rPr>
        <w:t>20</w:t>
      </w:r>
      <w:r w:rsidRPr="005C16F2">
        <w:rPr>
          <w:rFonts w:ascii="Times New Roman" w:hAnsi="Times New Roman"/>
          <w:sz w:val="24"/>
          <w:szCs w:val="24"/>
        </w:rPr>
        <w:t xml:space="preserve"> г</w:t>
      </w:r>
      <w:r w:rsidR="00817A40" w:rsidRPr="005C16F2">
        <w:rPr>
          <w:rFonts w:ascii="Times New Roman" w:hAnsi="Times New Roman"/>
          <w:sz w:val="24"/>
          <w:szCs w:val="24"/>
        </w:rPr>
        <w:t xml:space="preserve">. </w:t>
      </w:r>
    </w:p>
    <w:p w14:paraId="66C1BD0F" w14:textId="77777777" w:rsidR="00817A40" w:rsidRPr="00817A40" w:rsidRDefault="00817A40" w:rsidP="002E0216">
      <w:pPr>
        <w:autoSpaceDE w:val="0"/>
        <w:autoSpaceDN w:val="0"/>
        <w:adjustRightInd w:val="0"/>
        <w:ind w:firstLine="709"/>
        <w:jc w:val="center"/>
        <w:outlineLvl w:val="0"/>
      </w:pPr>
      <w:bookmarkStart w:id="82" w:name="sub_14"/>
    </w:p>
    <w:p w14:paraId="317EC9A2" w14:textId="77777777" w:rsidR="00817A40" w:rsidRPr="007A2193" w:rsidRDefault="00817A40" w:rsidP="007A2193">
      <w:pPr>
        <w:autoSpaceDE w:val="0"/>
        <w:autoSpaceDN w:val="0"/>
        <w:adjustRightInd w:val="0"/>
        <w:spacing w:after="240"/>
        <w:ind w:firstLine="709"/>
        <w:jc w:val="center"/>
        <w:rPr>
          <w:b/>
          <w:bCs/>
          <w:i/>
          <w:iCs/>
        </w:rPr>
      </w:pPr>
      <w:r w:rsidRPr="007A2193">
        <w:rPr>
          <w:b/>
          <w:bCs/>
          <w:i/>
          <w:iCs/>
        </w:rPr>
        <w:t>Объекты физической культуры и массового спорта</w:t>
      </w:r>
    </w:p>
    <w:bookmarkEnd w:id="82"/>
    <w:p w14:paraId="680A15E1" w14:textId="77777777" w:rsidR="00817A40" w:rsidRPr="00817A40" w:rsidRDefault="00817A40" w:rsidP="002E0216">
      <w:pPr>
        <w:autoSpaceDE w:val="0"/>
        <w:autoSpaceDN w:val="0"/>
        <w:adjustRightInd w:val="0"/>
        <w:ind w:firstLine="709"/>
        <w:jc w:val="both"/>
      </w:pPr>
      <w:r w:rsidRPr="00817A40">
        <w:lastRenderedPageBreak/>
        <w:t>На территории МО Катандинского сельского поселения расположен 1 объект</w:t>
      </w:r>
      <w:r w:rsidR="007E6010">
        <w:t xml:space="preserve"> </w:t>
      </w:r>
      <w:r w:rsidRPr="00817A40">
        <w:t>физической культуры и массового спорта – это 1</w:t>
      </w:r>
      <w:r w:rsidR="0082778E">
        <w:t xml:space="preserve"> </w:t>
      </w:r>
      <w:r w:rsidRPr="00817A40">
        <w:t>спортивная площадка на территории школы с. Катанда; 1 спортзал</w:t>
      </w:r>
      <w:r w:rsidR="0082778E">
        <w:t>,</w:t>
      </w:r>
      <w:r w:rsidRPr="00817A40">
        <w:t xml:space="preserve"> находящийся на территории школы в </w:t>
      </w:r>
      <w:r w:rsidR="0082778E">
        <w:t xml:space="preserve">с. </w:t>
      </w:r>
      <w:r w:rsidRPr="00817A40">
        <w:t>Катанда.</w:t>
      </w:r>
    </w:p>
    <w:p w14:paraId="65F64442" w14:textId="77777777" w:rsidR="00817A40" w:rsidRPr="00817A40" w:rsidRDefault="00817A40" w:rsidP="002E0216">
      <w:pPr>
        <w:autoSpaceDE w:val="0"/>
        <w:autoSpaceDN w:val="0"/>
        <w:adjustRightInd w:val="0"/>
        <w:ind w:firstLine="709"/>
        <w:jc w:val="both"/>
      </w:pPr>
    </w:p>
    <w:p w14:paraId="33A58AEB" w14:textId="77777777" w:rsidR="00817A40" w:rsidRPr="007A2193" w:rsidRDefault="00817A40" w:rsidP="007A2193">
      <w:pPr>
        <w:autoSpaceDE w:val="0"/>
        <w:autoSpaceDN w:val="0"/>
        <w:adjustRightInd w:val="0"/>
        <w:spacing w:after="240"/>
        <w:ind w:firstLine="709"/>
        <w:jc w:val="center"/>
        <w:rPr>
          <w:b/>
          <w:bCs/>
          <w:i/>
          <w:iCs/>
        </w:rPr>
      </w:pPr>
      <w:r w:rsidRPr="007A2193">
        <w:rPr>
          <w:b/>
          <w:bCs/>
          <w:i/>
          <w:iCs/>
        </w:rPr>
        <w:t>Объекты культуры</w:t>
      </w:r>
    </w:p>
    <w:p w14:paraId="70CF2545" w14:textId="77777777" w:rsidR="00817A40" w:rsidRPr="00817A40" w:rsidRDefault="00817A40" w:rsidP="002E0216">
      <w:pPr>
        <w:autoSpaceDE w:val="0"/>
        <w:autoSpaceDN w:val="0"/>
        <w:adjustRightInd w:val="0"/>
        <w:ind w:firstLine="709"/>
        <w:jc w:val="both"/>
      </w:pPr>
      <w:r w:rsidRPr="00817A40">
        <w:t xml:space="preserve">На территории МО Катандинского сельского поселения расположено три объекта культуры. </w:t>
      </w:r>
    </w:p>
    <w:p w14:paraId="55D5C858" w14:textId="77777777" w:rsidR="006B5E00"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СДК с. Катанда введен в действие в 1960 году. Износ 100%. </w:t>
      </w:r>
      <w:r w:rsidR="00415ABB" w:rsidRPr="006B5E00">
        <w:rPr>
          <w:rFonts w:ascii="Times New Roman" w:hAnsi="Times New Roman"/>
          <w:sz w:val="24"/>
          <w:szCs w:val="24"/>
        </w:rPr>
        <w:t>Закончен</w:t>
      </w:r>
      <w:r w:rsidRPr="006B5E00">
        <w:rPr>
          <w:rFonts w:ascii="Times New Roman" w:hAnsi="Times New Roman"/>
          <w:sz w:val="24"/>
          <w:szCs w:val="24"/>
        </w:rPr>
        <w:t xml:space="preserve"> капитальн</w:t>
      </w:r>
      <w:r w:rsidR="00415ABB" w:rsidRPr="006B5E00">
        <w:rPr>
          <w:rFonts w:ascii="Times New Roman" w:hAnsi="Times New Roman"/>
          <w:sz w:val="24"/>
          <w:szCs w:val="24"/>
        </w:rPr>
        <w:t>ый</w:t>
      </w:r>
      <w:r w:rsidRPr="006B5E00">
        <w:rPr>
          <w:rFonts w:ascii="Times New Roman" w:hAnsi="Times New Roman"/>
          <w:sz w:val="24"/>
          <w:szCs w:val="24"/>
        </w:rPr>
        <w:t xml:space="preserve"> ремонт</w:t>
      </w:r>
      <w:r w:rsidR="00415ABB" w:rsidRPr="006B5E00">
        <w:rPr>
          <w:rFonts w:ascii="Times New Roman" w:hAnsi="Times New Roman"/>
          <w:sz w:val="24"/>
          <w:szCs w:val="24"/>
        </w:rPr>
        <w:t xml:space="preserve"> в 2021 году.</w:t>
      </w:r>
      <w:r w:rsidRPr="006B5E00">
        <w:rPr>
          <w:rFonts w:ascii="Times New Roman" w:hAnsi="Times New Roman"/>
          <w:sz w:val="24"/>
          <w:szCs w:val="24"/>
        </w:rPr>
        <w:t xml:space="preserve"> (замена крыши, окон, нижнего ряда бревен) проведен</w:t>
      </w:r>
      <w:r w:rsidR="00415ABB" w:rsidRPr="006B5E00">
        <w:rPr>
          <w:rFonts w:ascii="Times New Roman" w:hAnsi="Times New Roman"/>
          <w:sz w:val="24"/>
          <w:szCs w:val="24"/>
        </w:rPr>
        <w:t>о</w:t>
      </w:r>
      <w:r w:rsidRPr="006B5E00">
        <w:rPr>
          <w:rFonts w:ascii="Times New Roman" w:hAnsi="Times New Roman"/>
          <w:sz w:val="24"/>
          <w:szCs w:val="24"/>
        </w:rPr>
        <w:t xml:space="preserve"> водоснабжени</w:t>
      </w:r>
      <w:r w:rsidR="00415ABB" w:rsidRPr="006B5E00">
        <w:rPr>
          <w:rFonts w:ascii="Times New Roman" w:hAnsi="Times New Roman"/>
          <w:sz w:val="24"/>
          <w:szCs w:val="24"/>
        </w:rPr>
        <w:t>е</w:t>
      </w:r>
      <w:r w:rsidRPr="006B5E00">
        <w:rPr>
          <w:rFonts w:ascii="Times New Roman" w:hAnsi="Times New Roman"/>
          <w:sz w:val="24"/>
          <w:szCs w:val="24"/>
        </w:rPr>
        <w:t xml:space="preserve"> и канализаци</w:t>
      </w:r>
      <w:r w:rsidR="00415ABB" w:rsidRPr="006B5E00">
        <w:rPr>
          <w:rFonts w:ascii="Times New Roman" w:hAnsi="Times New Roman"/>
          <w:sz w:val="24"/>
          <w:szCs w:val="24"/>
        </w:rPr>
        <w:t>я.</w:t>
      </w:r>
      <w:r w:rsidRPr="006B5E00">
        <w:rPr>
          <w:rFonts w:ascii="Times New Roman" w:hAnsi="Times New Roman"/>
          <w:sz w:val="24"/>
          <w:szCs w:val="24"/>
        </w:rPr>
        <w:t xml:space="preserve">  </w:t>
      </w:r>
    </w:p>
    <w:p w14:paraId="0573B09D" w14:textId="77777777" w:rsidR="006B5E00"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ДК с. Тюнгур введен в действие в 2010 году. Требует проведение </w:t>
      </w:r>
      <w:r w:rsidR="00415ABB" w:rsidRPr="006B5E00">
        <w:rPr>
          <w:rFonts w:ascii="Times New Roman" w:hAnsi="Times New Roman"/>
          <w:sz w:val="24"/>
          <w:szCs w:val="24"/>
        </w:rPr>
        <w:t xml:space="preserve">водоснабжения и </w:t>
      </w:r>
      <w:r w:rsidRPr="006B5E00">
        <w:rPr>
          <w:rFonts w:ascii="Times New Roman" w:hAnsi="Times New Roman"/>
          <w:sz w:val="24"/>
          <w:szCs w:val="24"/>
        </w:rPr>
        <w:t>канализации</w:t>
      </w:r>
      <w:r w:rsidR="00415ABB" w:rsidRPr="006B5E00">
        <w:rPr>
          <w:rFonts w:ascii="Times New Roman" w:hAnsi="Times New Roman"/>
          <w:sz w:val="24"/>
          <w:szCs w:val="24"/>
        </w:rPr>
        <w:t>, а также наружное утепление стен здания</w:t>
      </w:r>
      <w:r w:rsidRPr="006B5E00">
        <w:rPr>
          <w:rFonts w:ascii="Times New Roman" w:hAnsi="Times New Roman"/>
          <w:sz w:val="24"/>
          <w:szCs w:val="24"/>
        </w:rPr>
        <w:t xml:space="preserve">. </w:t>
      </w:r>
    </w:p>
    <w:p w14:paraId="424B25F1" w14:textId="77777777" w:rsidR="00DD5D2C"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ДК пос. Кучерла введен в действие в 1955 году. Износ 100%. </w:t>
      </w:r>
      <w:r w:rsidR="00415ABB" w:rsidRPr="006B5E00">
        <w:rPr>
          <w:rFonts w:ascii="Times New Roman" w:hAnsi="Times New Roman"/>
          <w:sz w:val="24"/>
          <w:szCs w:val="24"/>
        </w:rPr>
        <w:t>Требуется капитальный ремонт.</w:t>
      </w:r>
    </w:p>
    <w:p w14:paraId="57FB5D26" w14:textId="77777777" w:rsidR="00CA76AE" w:rsidRDefault="00CA76AE" w:rsidP="00487273">
      <w:pPr>
        <w:pStyle w:val="1ff9"/>
      </w:pPr>
      <w:bookmarkStart w:id="83" w:name="_Toc92475883"/>
    </w:p>
    <w:p w14:paraId="61316966" w14:textId="77777777" w:rsidR="00B02AF3" w:rsidRPr="000D6B00" w:rsidRDefault="00B02AF3" w:rsidP="00487273">
      <w:pPr>
        <w:pStyle w:val="1ff9"/>
      </w:pPr>
      <w:r w:rsidRPr="000D6B00">
        <w:t>1.4 Транспортная инфраструктура</w:t>
      </w:r>
      <w:bookmarkEnd w:id="80"/>
      <w:bookmarkEnd w:id="81"/>
      <w:bookmarkEnd w:id="83"/>
    </w:p>
    <w:p w14:paraId="3FA54BCA" w14:textId="77777777" w:rsidR="005074EE" w:rsidRDefault="005074EE" w:rsidP="002E0216">
      <w:pPr>
        <w:pStyle w:val="Heading"/>
        <w:ind w:firstLine="709"/>
        <w:jc w:val="both"/>
        <w:rPr>
          <w:rFonts w:ascii="Times New Roman" w:hAnsi="Times New Roman" w:cs="Times New Roman"/>
          <w:b w:val="0"/>
          <w:i/>
          <w:sz w:val="24"/>
          <w:szCs w:val="24"/>
        </w:rPr>
      </w:pPr>
    </w:p>
    <w:p w14:paraId="43596723" w14:textId="77777777" w:rsidR="005074EE" w:rsidRDefault="005074EE" w:rsidP="006B5E00">
      <w:pPr>
        <w:pStyle w:val="Heading"/>
        <w:spacing w:after="240"/>
        <w:ind w:firstLine="709"/>
        <w:jc w:val="both"/>
        <w:rPr>
          <w:rFonts w:ascii="Times New Roman" w:hAnsi="Times New Roman" w:cs="Times New Roman"/>
          <w:b w:val="0"/>
          <w:i/>
          <w:sz w:val="24"/>
          <w:szCs w:val="24"/>
        </w:rPr>
      </w:pPr>
      <w:r w:rsidRPr="00DD5D2C">
        <w:rPr>
          <w:rFonts w:ascii="Times New Roman" w:hAnsi="Times New Roman" w:cs="Times New Roman"/>
          <w:b w:val="0"/>
          <w:i/>
          <w:sz w:val="24"/>
          <w:szCs w:val="24"/>
        </w:rPr>
        <w:t xml:space="preserve">Автомобильный </w:t>
      </w:r>
      <w:r w:rsidRPr="00875BAE">
        <w:rPr>
          <w:rFonts w:ascii="Times New Roman" w:hAnsi="Times New Roman" w:cs="Times New Roman"/>
          <w:b w:val="0"/>
          <w:i/>
          <w:sz w:val="24"/>
          <w:szCs w:val="24"/>
        </w:rPr>
        <w:t>транспорт</w:t>
      </w:r>
    </w:p>
    <w:p w14:paraId="57D692FD" w14:textId="77777777" w:rsidR="005074EE" w:rsidRPr="005074EE" w:rsidRDefault="005074EE" w:rsidP="002E0216">
      <w:pPr>
        <w:pStyle w:val="Heading"/>
        <w:ind w:firstLine="709"/>
        <w:jc w:val="both"/>
        <w:rPr>
          <w:rFonts w:ascii="Times New Roman" w:hAnsi="Times New Roman" w:cs="Times New Roman"/>
          <w:b w:val="0"/>
          <w:color w:val="000000"/>
          <w:sz w:val="24"/>
          <w:szCs w:val="24"/>
        </w:rPr>
      </w:pPr>
      <w:r w:rsidRPr="00C226B0">
        <w:rPr>
          <w:rFonts w:ascii="Times New Roman" w:hAnsi="Times New Roman" w:cs="Times New Roman"/>
          <w:b w:val="0"/>
          <w:color w:val="000000"/>
          <w:sz w:val="24"/>
          <w:szCs w:val="24"/>
        </w:rPr>
        <w:t xml:space="preserve">Автомобильный транспорт в </w:t>
      </w:r>
      <w:r>
        <w:rPr>
          <w:rFonts w:ascii="Times New Roman" w:hAnsi="Times New Roman" w:cs="Times New Roman"/>
          <w:b w:val="0"/>
          <w:color w:val="000000"/>
          <w:sz w:val="24"/>
          <w:szCs w:val="24"/>
        </w:rPr>
        <w:t>Катандинском</w:t>
      </w:r>
      <w:r w:rsidRPr="00C226B0">
        <w:rPr>
          <w:rFonts w:ascii="Times New Roman" w:hAnsi="Times New Roman" w:cs="Times New Roman"/>
          <w:b w:val="0"/>
          <w:color w:val="000000"/>
          <w:sz w:val="24"/>
          <w:szCs w:val="24"/>
        </w:rPr>
        <w:t xml:space="preserve"> сельском поселении играет исключительно важную роль в обеспечении функционирования производственно-хозяйственного механизма и жизнедеятельности населения. Это единственный вид транспорта, которым осуществляются все перевозки грузов и пассажиров.</w:t>
      </w:r>
    </w:p>
    <w:p w14:paraId="5DD1D59D" w14:textId="77777777" w:rsidR="005074EE" w:rsidRDefault="005074EE" w:rsidP="002E0216">
      <w:pPr>
        <w:pStyle w:val="Heading"/>
        <w:ind w:firstLine="709"/>
        <w:jc w:val="both"/>
        <w:rPr>
          <w:rFonts w:ascii="Times New Roman" w:hAnsi="Times New Roman" w:cs="Times New Roman"/>
          <w:b w:val="0"/>
          <w:color w:val="000000"/>
          <w:sz w:val="24"/>
          <w:szCs w:val="24"/>
        </w:rPr>
      </w:pPr>
      <w:r w:rsidRPr="00875BAE">
        <w:rPr>
          <w:rFonts w:ascii="Times New Roman" w:hAnsi="Times New Roman" w:cs="Times New Roman"/>
          <w:b w:val="0"/>
          <w:color w:val="000000"/>
          <w:sz w:val="24"/>
          <w:szCs w:val="24"/>
        </w:rPr>
        <w:t>Удаленность населенных пунктов от районного центра - с. Усть-Кокса</w:t>
      </w:r>
      <w:r>
        <w:rPr>
          <w:rFonts w:ascii="Times New Roman" w:hAnsi="Times New Roman" w:cs="Times New Roman"/>
          <w:b w:val="0"/>
          <w:color w:val="000000"/>
          <w:sz w:val="24"/>
          <w:szCs w:val="24"/>
        </w:rPr>
        <w:t xml:space="preserve"> </w:t>
      </w:r>
      <w:r w:rsidRPr="00875BAE">
        <w:rPr>
          <w:rFonts w:ascii="Times New Roman" w:hAnsi="Times New Roman" w:cs="Times New Roman"/>
          <w:b w:val="0"/>
          <w:color w:val="000000"/>
          <w:sz w:val="24"/>
          <w:szCs w:val="24"/>
        </w:rPr>
        <w:t xml:space="preserve">- составляет </w:t>
      </w:r>
      <w:smartTag w:uri="urn:schemas-microsoft-com:office:smarttags" w:element="metricconverter">
        <w:smartTagPr>
          <w:attr w:name="ProductID" w:val="50 км"/>
        </w:smartTagPr>
        <w:r>
          <w:rPr>
            <w:rFonts w:ascii="Times New Roman" w:hAnsi="Times New Roman" w:cs="Times New Roman"/>
            <w:b w:val="0"/>
            <w:color w:val="000000"/>
            <w:sz w:val="24"/>
            <w:szCs w:val="24"/>
          </w:rPr>
          <w:t>50 км</w:t>
        </w:r>
      </w:smartTag>
      <w:r w:rsidRPr="00875BAE">
        <w:rPr>
          <w:rFonts w:ascii="Times New Roman" w:hAnsi="Times New Roman" w:cs="Times New Roman"/>
          <w:b w:val="0"/>
          <w:color w:val="000000"/>
          <w:sz w:val="24"/>
          <w:szCs w:val="24"/>
        </w:rPr>
        <w:t xml:space="preserve"> до с.</w:t>
      </w:r>
      <w:r w:rsidRPr="000A7E5D">
        <w:rPr>
          <w:rFonts w:ascii="Times New Roman" w:hAnsi="Times New Roman" w:cs="Times New Roman"/>
          <w:b w:val="0"/>
          <w:color w:val="000000"/>
          <w:sz w:val="24"/>
          <w:szCs w:val="24"/>
        </w:rPr>
        <w:t xml:space="preserve"> Катанда</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2 км"/>
        </w:smartTagPr>
        <w:r>
          <w:rPr>
            <w:rFonts w:ascii="Times New Roman" w:hAnsi="Times New Roman" w:cs="Times New Roman"/>
            <w:b w:val="0"/>
            <w:color w:val="000000"/>
            <w:sz w:val="24"/>
            <w:szCs w:val="24"/>
          </w:rPr>
          <w:t>62</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с. </w:t>
      </w:r>
      <w:r w:rsidRPr="00ED51B5">
        <w:rPr>
          <w:rFonts w:ascii="Times New Roman" w:hAnsi="Times New Roman" w:cs="Times New Roman"/>
          <w:b w:val="0"/>
          <w:color w:val="000000"/>
          <w:sz w:val="24"/>
          <w:szCs w:val="24"/>
        </w:rPr>
        <w:t>Тюнгур</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5 км"/>
        </w:smartTagPr>
        <w:r>
          <w:rPr>
            <w:rFonts w:ascii="Times New Roman" w:hAnsi="Times New Roman" w:cs="Times New Roman"/>
            <w:b w:val="0"/>
            <w:color w:val="000000"/>
            <w:sz w:val="24"/>
            <w:szCs w:val="24"/>
          </w:rPr>
          <w:t>65</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п. Кучерла. </w:t>
      </w:r>
    </w:p>
    <w:p w14:paraId="55FCE2D7" w14:textId="77777777" w:rsidR="005074EE" w:rsidRPr="00F116FD" w:rsidRDefault="005074EE" w:rsidP="002E0216">
      <w:pPr>
        <w:ind w:firstLine="709"/>
        <w:jc w:val="both"/>
        <w:rPr>
          <w:color w:val="000000"/>
        </w:rPr>
      </w:pPr>
      <w:r w:rsidRPr="006E037D">
        <w:rPr>
          <w:color w:val="000000"/>
        </w:rPr>
        <w:t>Транспортная связь</w:t>
      </w:r>
      <w:r w:rsidR="00911030">
        <w:rPr>
          <w:color w:val="000000"/>
        </w:rPr>
        <w:t xml:space="preserve"> административного центра сельского поселения</w:t>
      </w:r>
      <w:r w:rsidRPr="006E037D">
        <w:rPr>
          <w:color w:val="000000"/>
        </w:rPr>
        <w:t xml:space="preserve"> с. </w:t>
      </w:r>
      <w:r>
        <w:rPr>
          <w:color w:val="000000"/>
        </w:rPr>
        <w:t>Катанда</w:t>
      </w:r>
      <w:r w:rsidRPr="006E037D">
        <w:rPr>
          <w:color w:val="000000"/>
        </w:rPr>
        <w:t xml:space="preserve"> существует со всеми </w:t>
      </w:r>
      <w:r>
        <w:rPr>
          <w:color w:val="000000"/>
        </w:rPr>
        <w:t>населенными пунктами</w:t>
      </w:r>
      <w:r w:rsidRPr="006E037D">
        <w:rPr>
          <w:color w:val="000000"/>
        </w:rPr>
        <w:t xml:space="preserve"> </w:t>
      </w:r>
      <w:r>
        <w:rPr>
          <w:color w:val="000000"/>
        </w:rPr>
        <w:t xml:space="preserve">Катандинского </w:t>
      </w:r>
      <w:r w:rsidRPr="006E037D">
        <w:rPr>
          <w:color w:val="000000"/>
        </w:rPr>
        <w:t xml:space="preserve">сельского поселения: </w:t>
      </w:r>
      <w:r w:rsidR="008B0680">
        <w:rPr>
          <w:color w:val="000000"/>
        </w:rPr>
        <w:t>с.</w:t>
      </w:r>
      <w:r w:rsidR="0082778E">
        <w:rPr>
          <w:color w:val="000000"/>
        </w:rPr>
        <w:t xml:space="preserve"> </w:t>
      </w:r>
      <w:r>
        <w:rPr>
          <w:color w:val="000000"/>
        </w:rPr>
        <w:t xml:space="preserve">Тюнгур, </w:t>
      </w:r>
      <w:r w:rsidR="008B0680">
        <w:rPr>
          <w:color w:val="000000"/>
        </w:rPr>
        <w:t xml:space="preserve">пос. </w:t>
      </w:r>
      <w:r>
        <w:rPr>
          <w:color w:val="000000"/>
        </w:rPr>
        <w:t>Кучерл</w:t>
      </w:r>
      <w:r w:rsidR="008B0680">
        <w:rPr>
          <w:color w:val="000000"/>
        </w:rPr>
        <w:t>а</w:t>
      </w:r>
      <w:r>
        <w:rPr>
          <w:color w:val="000000"/>
        </w:rPr>
        <w:t>.</w:t>
      </w:r>
    </w:p>
    <w:p w14:paraId="61974724" w14:textId="77777777" w:rsidR="005074EE" w:rsidRDefault="005074EE" w:rsidP="002E0216">
      <w:pPr>
        <w:ind w:firstLine="709"/>
        <w:jc w:val="both"/>
        <w:rPr>
          <w:color w:val="000000"/>
        </w:rPr>
      </w:pPr>
      <w:r w:rsidRPr="006E037D">
        <w:rPr>
          <w:color w:val="000000"/>
        </w:rPr>
        <w:t>Внешнее автобусное сообщение представлено</w:t>
      </w:r>
      <w:r>
        <w:rPr>
          <w:color w:val="000000"/>
        </w:rPr>
        <w:t xml:space="preserve"> м</w:t>
      </w:r>
      <w:r w:rsidRPr="006E037D">
        <w:rPr>
          <w:color w:val="000000"/>
        </w:rPr>
        <w:t>еждугородни</w:t>
      </w:r>
      <w:r>
        <w:rPr>
          <w:color w:val="000000"/>
        </w:rPr>
        <w:t>м</w:t>
      </w:r>
      <w:r w:rsidRPr="006E037D">
        <w:rPr>
          <w:color w:val="000000"/>
        </w:rPr>
        <w:t xml:space="preserve"> маршрут</w:t>
      </w:r>
      <w:r>
        <w:rPr>
          <w:color w:val="000000"/>
        </w:rPr>
        <w:t>ом</w:t>
      </w:r>
      <w:r w:rsidRPr="006E037D">
        <w:rPr>
          <w:color w:val="000000"/>
        </w:rPr>
        <w:t xml:space="preserve"> </w:t>
      </w:r>
      <w:r>
        <w:rPr>
          <w:color w:val="000000"/>
        </w:rPr>
        <w:t>Тюнгур</w:t>
      </w:r>
      <w:r w:rsidR="00352521">
        <w:rPr>
          <w:color w:val="000000"/>
        </w:rPr>
        <w:t xml:space="preserve"> – Горно-Алтайск.</w:t>
      </w:r>
    </w:p>
    <w:p w14:paraId="039125A5" w14:textId="77777777" w:rsidR="00301267" w:rsidRPr="006E037D" w:rsidRDefault="00301267" w:rsidP="002E0216">
      <w:pPr>
        <w:pStyle w:val="Heading"/>
        <w:ind w:firstLine="709"/>
        <w:rPr>
          <w:rFonts w:ascii="Times New Roman" w:hAnsi="Times New Roman" w:cs="Times New Roman"/>
          <w:b w:val="0"/>
          <w:i/>
          <w:sz w:val="24"/>
          <w:szCs w:val="24"/>
        </w:rPr>
      </w:pPr>
    </w:p>
    <w:p w14:paraId="725DDE31" w14:textId="77777777" w:rsidR="00B64C3F" w:rsidRDefault="00301267" w:rsidP="002E0216">
      <w:pPr>
        <w:pStyle w:val="Heading"/>
        <w:ind w:firstLine="709"/>
        <w:rPr>
          <w:rFonts w:ascii="Times New Roman" w:hAnsi="Times New Roman" w:cs="Times New Roman"/>
          <w:b w:val="0"/>
          <w:i/>
          <w:sz w:val="24"/>
          <w:szCs w:val="24"/>
        </w:rPr>
      </w:pPr>
      <w:r w:rsidRPr="006E037D">
        <w:rPr>
          <w:rFonts w:ascii="Times New Roman" w:hAnsi="Times New Roman" w:cs="Times New Roman"/>
          <w:b w:val="0"/>
          <w:i/>
          <w:sz w:val="24"/>
          <w:szCs w:val="24"/>
        </w:rPr>
        <w:t>Автомобильны</w:t>
      </w:r>
      <w:r w:rsidR="006E037D" w:rsidRPr="006E037D">
        <w:rPr>
          <w:rFonts w:ascii="Times New Roman" w:hAnsi="Times New Roman" w:cs="Times New Roman"/>
          <w:b w:val="0"/>
          <w:i/>
          <w:sz w:val="24"/>
          <w:szCs w:val="24"/>
        </w:rPr>
        <w:t>е дороги</w:t>
      </w:r>
    </w:p>
    <w:p w14:paraId="1621E0EF" w14:textId="77777777" w:rsidR="005074EE" w:rsidRDefault="005074EE" w:rsidP="002E0216">
      <w:pPr>
        <w:ind w:firstLine="709"/>
        <w:jc w:val="both"/>
        <w:rPr>
          <w:color w:val="000000"/>
        </w:rPr>
      </w:pPr>
    </w:p>
    <w:p w14:paraId="2CBEF04A" w14:textId="77777777" w:rsidR="005074EE" w:rsidRPr="0021272C" w:rsidRDefault="005074EE" w:rsidP="002E0216">
      <w:pPr>
        <w:ind w:firstLine="709"/>
        <w:jc w:val="both"/>
        <w:rPr>
          <w:color w:val="000000"/>
        </w:rPr>
      </w:pPr>
      <w:r w:rsidRPr="00B81300">
        <w:rPr>
          <w:color w:val="000000"/>
        </w:rPr>
        <w:t xml:space="preserve">Основными транспортными направлениями </w:t>
      </w:r>
      <w:r w:rsidR="001E6F8F">
        <w:t>Катандинского</w:t>
      </w:r>
      <w:r w:rsidRPr="00B81300">
        <w:rPr>
          <w:color w:val="000000"/>
        </w:rPr>
        <w:t xml:space="preserve"> сельского поселения являются автомобильные дороги </w:t>
      </w:r>
      <w:r>
        <w:rPr>
          <w:color w:val="000000"/>
        </w:rPr>
        <w:t xml:space="preserve">общего пользования </w:t>
      </w:r>
      <w:r w:rsidRPr="00B81300">
        <w:rPr>
          <w:color w:val="000000"/>
        </w:rPr>
        <w:t>регионального</w:t>
      </w:r>
      <w:r>
        <w:rPr>
          <w:color w:val="000000"/>
        </w:rPr>
        <w:t xml:space="preserve"> </w:t>
      </w:r>
      <w:r w:rsidR="0082778E">
        <w:rPr>
          <w:color w:val="000000"/>
        </w:rPr>
        <w:t xml:space="preserve">значения </w:t>
      </w:r>
      <w:r w:rsidRPr="00B81300">
        <w:rPr>
          <w:color w:val="000000"/>
        </w:rPr>
        <w:t xml:space="preserve">(табл. </w:t>
      </w:r>
      <w:r w:rsidR="008B0680">
        <w:rPr>
          <w:color w:val="000000"/>
        </w:rPr>
        <w:t>12</w:t>
      </w:r>
      <w:r w:rsidRPr="00B81300">
        <w:rPr>
          <w:color w:val="000000"/>
        </w:rPr>
        <w:t>)</w:t>
      </w:r>
      <w:r w:rsidR="00D90CD3">
        <w:rPr>
          <w:color w:val="000000"/>
        </w:rPr>
        <w:t>.</w:t>
      </w:r>
    </w:p>
    <w:p w14:paraId="34151AF4" w14:textId="77777777" w:rsidR="00660053" w:rsidRPr="001E6F8F" w:rsidRDefault="005074EE" w:rsidP="002E0216">
      <w:pPr>
        <w:ind w:firstLine="709"/>
        <w:jc w:val="both"/>
        <w:rPr>
          <w:color w:val="000000"/>
        </w:rPr>
      </w:pPr>
      <w:r w:rsidRPr="0093292F">
        <w:rPr>
          <w:color w:val="000000"/>
        </w:rPr>
        <w:t>Внешние связи поселения осуществляются через автомобильные дороги регионального значения</w:t>
      </w:r>
      <w:r w:rsidR="001E6F8F">
        <w:rPr>
          <w:color w:val="000000"/>
        </w:rPr>
        <w:t>.</w:t>
      </w:r>
    </w:p>
    <w:p w14:paraId="28B7D4D7" w14:textId="77777777" w:rsidR="00660053" w:rsidRPr="00A65A73" w:rsidRDefault="00660053" w:rsidP="00677364">
      <w:pPr>
        <w:spacing w:after="240"/>
        <w:ind w:firstLine="709"/>
        <w:jc w:val="right"/>
      </w:pPr>
      <w:r w:rsidRPr="00A65A73">
        <w:t xml:space="preserve">Таблица </w:t>
      </w:r>
      <w:r w:rsidR="00FE3AE5">
        <w:t>1</w:t>
      </w:r>
      <w:r w:rsidR="001C6B94">
        <w:t>2</w:t>
      </w:r>
    </w:p>
    <w:p w14:paraId="2F6CF98C" w14:textId="77777777" w:rsidR="00660053" w:rsidRPr="00A65A73" w:rsidRDefault="00660053" w:rsidP="00677364">
      <w:pPr>
        <w:jc w:val="center"/>
      </w:pPr>
      <w:r w:rsidRPr="00A65A73">
        <w:t>Перечень автодорог общего пользования регионального значения Республики Алтай</w:t>
      </w:r>
    </w:p>
    <w:p w14:paraId="02AE479B" w14:textId="77777777" w:rsidR="00660053" w:rsidRPr="00A65A73" w:rsidRDefault="00660053" w:rsidP="00660053">
      <w:pPr>
        <w:pStyle w:val="1a"/>
        <w:spacing w:line="240" w:lineRule="auto"/>
        <w:jc w:val="both"/>
        <w:rPr>
          <w:b w:val="0"/>
        </w:rPr>
      </w:pPr>
    </w:p>
    <w:tbl>
      <w:tblPr>
        <w:tblW w:w="5000" w:type="pct"/>
        <w:jc w:val="center"/>
        <w:tblCellMar>
          <w:left w:w="40" w:type="dxa"/>
          <w:right w:w="40" w:type="dxa"/>
        </w:tblCellMar>
        <w:tblLook w:val="0000" w:firstRow="0" w:lastRow="0" w:firstColumn="0" w:lastColumn="0" w:noHBand="0" w:noVBand="0"/>
      </w:tblPr>
      <w:tblGrid>
        <w:gridCol w:w="803"/>
        <w:gridCol w:w="803"/>
        <w:gridCol w:w="4204"/>
        <w:gridCol w:w="964"/>
        <w:gridCol w:w="1170"/>
        <w:gridCol w:w="1775"/>
      </w:tblGrid>
      <w:tr w:rsidR="00660053" w:rsidRPr="00A65A73" w14:paraId="1CA5D287"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tcPr>
          <w:p w14:paraId="72FDAD51" w14:textId="77777777" w:rsidR="00660053" w:rsidRPr="000D18F6" w:rsidRDefault="00660053" w:rsidP="00AA4B2E">
            <w:pPr>
              <w:shd w:val="clear" w:color="auto" w:fill="FFFFFF"/>
              <w:rPr>
                <w:bCs/>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14:paraId="08EEFC7C" w14:textId="77777777" w:rsidR="00660053" w:rsidRPr="000D18F6" w:rsidRDefault="00660053" w:rsidP="00AA4B2E">
            <w:pPr>
              <w:shd w:val="clear" w:color="auto" w:fill="FFFFFF"/>
              <w:rPr>
                <w:sz w:val="22"/>
                <w:szCs w:val="22"/>
              </w:rPr>
            </w:pPr>
            <w:r w:rsidRPr="000D18F6">
              <w:rPr>
                <w:bCs/>
                <w:sz w:val="22"/>
                <w:szCs w:val="22"/>
              </w:rPr>
              <w:t>№п/п</w:t>
            </w:r>
          </w:p>
        </w:tc>
        <w:tc>
          <w:tcPr>
            <w:tcW w:w="2163" w:type="pct"/>
            <w:tcBorders>
              <w:top w:val="single" w:sz="4" w:space="0" w:color="auto"/>
              <w:left w:val="single" w:sz="4" w:space="0" w:color="auto"/>
              <w:bottom w:val="single" w:sz="4" w:space="0" w:color="auto"/>
              <w:right w:val="single" w:sz="4" w:space="0" w:color="auto"/>
            </w:tcBorders>
            <w:shd w:val="clear" w:color="auto" w:fill="FFFFFF"/>
          </w:tcPr>
          <w:p w14:paraId="5358D56C" w14:textId="77777777" w:rsidR="00660053" w:rsidRPr="000D18F6" w:rsidRDefault="00660053" w:rsidP="00AA4B2E">
            <w:pPr>
              <w:shd w:val="clear" w:color="auto" w:fill="FFFFFF"/>
              <w:rPr>
                <w:sz w:val="22"/>
                <w:szCs w:val="22"/>
              </w:rPr>
            </w:pPr>
            <w:r w:rsidRPr="000D18F6">
              <w:rPr>
                <w:bCs/>
                <w:sz w:val="22"/>
                <w:szCs w:val="22"/>
              </w:rPr>
              <w:t>Наименование автомобильных дорог</w:t>
            </w:r>
          </w:p>
        </w:tc>
        <w:tc>
          <w:tcPr>
            <w:tcW w:w="496" w:type="pct"/>
            <w:tcBorders>
              <w:top w:val="single" w:sz="6" w:space="0" w:color="auto"/>
              <w:left w:val="single" w:sz="4" w:space="0" w:color="auto"/>
              <w:bottom w:val="single" w:sz="6" w:space="0" w:color="auto"/>
              <w:right w:val="single" w:sz="6" w:space="0" w:color="auto"/>
            </w:tcBorders>
            <w:shd w:val="clear" w:color="auto" w:fill="FFFFFF"/>
          </w:tcPr>
          <w:p w14:paraId="120068CE" w14:textId="77777777" w:rsidR="00660053" w:rsidRPr="000D18F6" w:rsidRDefault="00660053" w:rsidP="00AA4B2E">
            <w:pPr>
              <w:shd w:val="clear" w:color="auto" w:fill="FFFFFF"/>
              <w:jc w:val="center"/>
              <w:rPr>
                <w:sz w:val="22"/>
                <w:szCs w:val="22"/>
              </w:rPr>
            </w:pPr>
            <w:r w:rsidRPr="000D18F6">
              <w:rPr>
                <w:bCs/>
                <w:spacing w:val="-2"/>
                <w:sz w:val="22"/>
                <w:szCs w:val="22"/>
              </w:rPr>
              <w:t>Начало, км+м</w:t>
            </w:r>
          </w:p>
        </w:tc>
        <w:tc>
          <w:tcPr>
            <w:tcW w:w="602" w:type="pct"/>
            <w:tcBorders>
              <w:top w:val="single" w:sz="6" w:space="0" w:color="auto"/>
              <w:left w:val="single" w:sz="6" w:space="0" w:color="auto"/>
              <w:bottom w:val="single" w:sz="6" w:space="0" w:color="auto"/>
              <w:right w:val="single" w:sz="6" w:space="0" w:color="auto"/>
            </w:tcBorders>
            <w:shd w:val="clear" w:color="auto" w:fill="FFFFFF"/>
          </w:tcPr>
          <w:p w14:paraId="34C14EC6" w14:textId="77777777" w:rsidR="00660053" w:rsidRPr="000D18F6" w:rsidRDefault="00660053" w:rsidP="00AA4B2E">
            <w:pPr>
              <w:shd w:val="clear" w:color="auto" w:fill="FFFFFF"/>
              <w:jc w:val="center"/>
              <w:rPr>
                <w:sz w:val="22"/>
                <w:szCs w:val="22"/>
              </w:rPr>
            </w:pPr>
            <w:r w:rsidRPr="000D18F6">
              <w:rPr>
                <w:bCs/>
                <w:spacing w:val="-1"/>
                <w:sz w:val="22"/>
                <w:szCs w:val="22"/>
              </w:rPr>
              <w:t>Конец, км+м</w:t>
            </w:r>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76F7D4A6" w14:textId="77777777" w:rsidR="00660053" w:rsidRPr="000D18F6" w:rsidRDefault="00660053" w:rsidP="00AA4B2E">
            <w:pPr>
              <w:shd w:val="clear" w:color="auto" w:fill="FFFFFF"/>
              <w:jc w:val="center"/>
              <w:rPr>
                <w:sz w:val="22"/>
                <w:szCs w:val="22"/>
              </w:rPr>
            </w:pPr>
            <w:r w:rsidRPr="000D18F6">
              <w:rPr>
                <w:bCs/>
                <w:spacing w:val="-2"/>
                <w:sz w:val="22"/>
                <w:szCs w:val="22"/>
              </w:rPr>
              <w:t>Протяженность</w:t>
            </w:r>
            <w:r w:rsidR="00CA4817" w:rsidRPr="000D18F6">
              <w:rPr>
                <w:bCs/>
                <w:spacing w:val="-2"/>
                <w:sz w:val="22"/>
                <w:szCs w:val="22"/>
              </w:rPr>
              <w:t xml:space="preserve"> по территории </w:t>
            </w:r>
            <w:r w:rsidR="003C725B">
              <w:rPr>
                <w:bCs/>
                <w:spacing w:val="-2"/>
                <w:sz w:val="22"/>
                <w:szCs w:val="22"/>
              </w:rPr>
              <w:t>сельского поселения</w:t>
            </w:r>
          </w:p>
        </w:tc>
      </w:tr>
      <w:tr w:rsidR="00A65A73" w:rsidRPr="004A44C6" w14:paraId="17BEFCE3"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08A4004"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1</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72C68B0E"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84К-121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14:paraId="45D17B5E" w14:textId="77777777" w:rsidR="00A65A73" w:rsidRPr="004A44C6" w:rsidRDefault="005C4FBF" w:rsidP="005074EE">
            <w:pPr>
              <w:pStyle w:val="ConsPlusCell"/>
              <w:widowControl/>
              <w:rPr>
                <w:rFonts w:ascii="Times New Roman" w:hAnsi="Times New Roman" w:cs="Times New Roman"/>
                <w:sz w:val="22"/>
                <w:szCs w:val="22"/>
              </w:rPr>
            </w:pPr>
            <w:r>
              <w:rPr>
                <w:rFonts w:ascii="Times New Roman" w:hAnsi="Times New Roman" w:cs="Times New Roman"/>
                <w:sz w:val="22"/>
                <w:szCs w:val="22"/>
              </w:rPr>
              <w:t>Черга - Беш-Озек</w:t>
            </w:r>
            <w:r w:rsidR="00A65A73" w:rsidRPr="004A44C6">
              <w:rPr>
                <w:rFonts w:ascii="Times New Roman" w:hAnsi="Times New Roman" w:cs="Times New Roman"/>
                <w:sz w:val="22"/>
                <w:szCs w:val="22"/>
              </w:rPr>
              <w:t xml:space="preserve"> -Усть-</w:t>
            </w:r>
            <w:r>
              <w:rPr>
                <w:rFonts w:ascii="Times New Roman" w:hAnsi="Times New Roman" w:cs="Times New Roman"/>
                <w:sz w:val="22"/>
                <w:szCs w:val="22"/>
              </w:rPr>
              <w:t>Кан - Талда - Карагай- граница Казахстана</w:t>
            </w:r>
            <w:r w:rsidR="00A65A73" w:rsidRPr="004A44C6">
              <w:rPr>
                <w:rFonts w:ascii="Times New Roman" w:hAnsi="Times New Roman" w:cs="Times New Roman"/>
                <w:sz w:val="22"/>
                <w:szCs w:val="22"/>
              </w:rPr>
              <w:t xml:space="preserve"> с</w:t>
            </w:r>
            <w:r w:rsidR="005074EE">
              <w:rPr>
                <w:rFonts w:ascii="Times New Roman" w:hAnsi="Times New Roman" w:cs="Times New Roman"/>
                <w:sz w:val="22"/>
                <w:szCs w:val="22"/>
              </w:rPr>
              <w:t xml:space="preserve"> </w:t>
            </w:r>
            <w:r>
              <w:rPr>
                <w:rFonts w:ascii="Times New Roman" w:hAnsi="Times New Roman" w:cs="Times New Roman"/>
                <w:sz w:val="22"/>
                <w:szCs w:val="22"/>
              </w:rPr>
              <w:t>подъездом Талда -</w:t>
            </w:r>
            <w:r w:rsidR="00A65A73" w:rsidRPr="004A44C6">
              <w:rPr>
                <w:rFonts w:ascii="Times New Roman" w:hAnsi="Times New Roman" w:cs="Times New Roman"/>
                <w:sz w:val="22"/>
                <w:szCs w:val="22"/>
              </w:rPr>
              <w:t xml:space="preserve"> Тюнгур</w:t>
            </w:r>
            <w:r w:rsidR="005074EE" w:rsidRPr="004A44C6">
              <w:rPr>
                <w:rFonts w:ascii="Times New Roman" w:hAnsi="Times New Roman" w:cs="Times New Roman"/>
                <w:sz w:val="22"/>
                <w:szCs w:val="22"/>
              </w:rPr>
              <w:t xml:space="preserve"> </w:t>
            </w:r>
            <w:r w:rsidR="00A65A73" w:rsidRPr="004A44C6">
              <w:rPr>
                <w:rFonts w:ascii="Times New Roman" w:hAnsi="Times New Roman" w:cs="Times New Roman"/>
                <w:sz w:val="22"/>
                <w:szCs w:val="22"/>
              </w:rPr>
              <w:t xml:space="preserve">(Природный парк "Белуха") </w:t>
            </w:r>
          </w:p>
        </w:tc>
        <w:tc>
          <w:tcPr>
            <w:tcW w:w="496" w:type="pct"/>
            <w:tcBorders>
              <w:top w:val="single" w:sz="6" w:space="0" w:color="auto"/>
              <w:left w:val="single" w:sz="4" w:space="0" w:color="auto"/>
              <w:bottom w:val="single" w:sz="6" w:space="0" w:color="auto"/>
              <w:right w:val="single" w:sz="6" w:space="0" w:color="auto"/>
            </w:tcBorders>
            <w:shd w:val="clear" w:color="auto" w:fill="FFFFFF"/>
            <w:vAlign w:val="center"/>
          </w:tcPr>
          <w:p w14:paraId="1076928D"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0 + 000</w:t>
            </w:r>
          </w:p>
        </w:tc>
        <w:tc>
          <w:tcPr>
            <w:tcW w:w="602" w:type="pct"/>
            <w:tcBorders>
              <w:top w:val="single" w:sz="6" w:space="0" w:color="auto"/>
              <w:left w:val="single" w:sz="6" w:space="0" w:color="auto"/>
              <w:bottom w:val="single" w:sz="6" w:space="0" w:color="auto"/>
              <w:right w:val="single" w:sz="6" w:space="0" w:color="auto"/>
            </w:tcBorders>
            <w:shd w:val="clear" w:color="auto" w:fill="FFFFFF"/>
            <w:vAlign w:val="center"/>
          </w:tcPr>
          <w:p w14:paraId="2FE0F70D"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252 + 600</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center"/>
          </w:tcPr>
          <w:p w14:paraId="647280AB" w14:textId="77777777" w:rsidR="00A65A73" w:rsidRPr="004A44C6" w:rsidRDefault="00CA4817"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24 км</w:t>
            </w:r>
          </w:p>
        </w:tc>
      </w:tr>
      <w:tr w:rsidR="000D18F6" w:rsidRPr="004A44C6" w14:paraId="0C20F097"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4F83F00" w14:textId="77777777" w:rsidR="000D18F6" w:rsidRPr="004A44C6" w:rsidRDefault="004A44C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2958EC3"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84К-62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14:paraId="0E928551" w14:textId="77777777" w:rsidR="000D18F6" w:rsidRPr="004A44C6" w:rsidRDefault="000D18F6" w:rsidP="00FC65FE">
            <w:pPr>
              <w:pStyle w:val="ConsPlusCell"/>
              <w:widowControl/>
              <w:rPr>
                <w:rFonts w:ascii="Times New Roman" w:hAnsi="Times New Roman" w:cs="Times New Roman"/>
                <w:sz w:val="22"/>
                <w:szCs w:val="22"/>
              </w:rPr>
            </w:pPr>
            <w:r w:rsidRPr="004A44C6">
              <w:rPr>
                <w:rFonts w:ascii="Times New Roman" w:hAnsi="Times New Roman" w:cs="Times New Roman"/>
                <w:sz w:val="22"/>
                <w:szCs w:val="22"/>
              </w:rPr>
              <w:t xml:space="preserve">Подъезд к с. Кучерла      </w:t>
            </w:r>
          </w:p>
        </w:tc>
        <w:tc>
          <w:tcPr>
            <w:tcW w:w="496" w:type="pct"/>
            <w:tcBorders>
              <w:top w:val="single" w:sz="6" w:space="0" w:color="auto"/>
              <w:left w:val="single" w:sz="4" w:space="0" w:color="auto"/>
              <w:bottom w:val="single" w:sz="6" w:space="0" w:color="auto"/>
              <w:right w:val="single" w:sz="6" w:space="0" w:color="auto"/>
            </w:tcBorders>
            <w:shd w:val="clear" w:color="auto" w:fill="FFFFFF"/>
            <w:vAlign w:val="center"/>
          </w:tcPr>
          <w:p w14:paraId="261129ED"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0 + 000</w:t>
            </w:r>
          </w:p>
        </w:tc>
        <w:tc>
          <w:tcPr>
            <w:tcW w:w="602" w:type="pct"/>
            <w:tcBorders>
              <w:top w:val="single" w:sz="6" w:space="0" w:color="auto"/>
              <w:left w:val="single" w:sz="6" w:space="0" w:color="auto"/>
              <w:bottom w:val="single" w:sz="6" w:space="0" w:color="auto"/>
              <w:right w:val="single" w:sz="6" w:space="0" w:color="auto"/>
            </w:tcBorders>
            <w:shd w:val="clear" w:color="auto" w:fill="FFFFFF"/>
            <w:vAlign w:val="center"/>
          </w:tcPr>
          <w:p w14:paraId="7B823718"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 + 700</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center"/>
          </w:tcPr>
          <w:p w14:paraId="4D88974B"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2,7</w:t>
            </w:r>
          </w:p>
        </w:tc>
      </w:tr>
    </w:tbl>
    <w:p w14:paraId="66BA8A40" w14:textId="77777777" w:rsidR="00660053" w:rsidRPr="004A44C6" w:rsidRDefault="00660053" w:rsidP="00660053">
      <w:pPr>
        <w:ind w:firstLine="720"/>
        <w:jc w:val="center"/>
      </w:pPr>
    </w:p>
    <w:p w14:paraId="1D569856" w14:textId="77777777" w:rsidR="004E15F1" w:rsidRPr="000A7E5D" w:rsidRDefault="004E15F1" w:rsidP="002E0216">
      <w:pPr>
        <w:shd w:val="clear" w:color="auto" w:fill="FFFFFF"/>
        <w:tabs>
          <w:tab w:val="left" w:pos="3269"/>
        </w:tabs>
        <w:ind w:firstLine="709"/>
        <w:jc w:val="both"/>
      </w:pPr>
      <w:r w:rsidRPr="004A44C6">
        <w:rPr>
          <w:color w:val="000000"/>
        </w:rPr>
        <w:t xml:space="preserve">Автомобильная дорога </w:t>
      </w:r>
      <w:r w:rsidRPr="004A44C6">
        <w:rPr>
          <w:sz w:val="22"/>
          <w:szCs w:val="22"/>
        </w:rPr>
        <w:t>Черга</w:t>
      </w:r>
      <w:r w:rsidR="00CA4817" w:rsidRPr="004A44C6">
        <w:rPr>
          <w:sz w:val="22"/>
          <w:szCs w:val="22"/>
        </w:rPr>
        <w:t xml:space="preserve"> -</w:t>
      </w:r>
      <w:r w:rsidRPr="004A44C6">
        <w:rPr>
          <w:sz w:val="22"/>
          <w:szCs w:val="22"/>
        </w:rPr>
        <w:t xml:space="preserve"> Беш-Озек -Усть-Кан - Талда - Карагай- граница Казахстана с подъездом Талда - Тюнгур (Природный парк "Белуха") проходит вдоль реки </w:t>
      </w:r>
      <w:r w:rsidR="000A7E5D" w:rsidRPr="004A44C6">
        <w:rPr>
          <w:sz w:val="22"/>
          <w:szCs w:val="22"/>
        </w:rPr>
        <w:t>Катунь</w:t>
      </w:r>
      <w:r w:rsidRPr="004A44C6">
        <w:rPr>
          <w:sz w:val="22"/>
          <w:szCs w:val="22"/>
        </w:rPr>
        <w:t xml:space="preserve">, протяженность в границах сельского поселения - </w:t>
      </w:r>
      <w:smartTag w:uri="urn:schemas-microsoft-com:office:smarttags" w:element="metricconverter">
        <w:smartTagPr>
          <w:attr w:name="ProductID" w:val="24 км"/>
        </w:smartTagPr>
        <w:r w:rsidRPr="004A44C6">
          <w:rPr>
            <w:sz w:val="22"/>
            <w:szCs w:val="22"/>
          </w:rPr>
          <w:t>2</w:t>
        </w:r>
        <w:r w:rsidR="00CA4817" w:rsidRPr="004A44C6">
          <w:rPr>
            <w:sz w:val="22"/>
            <w:szCs w:val="22"/>
          </w:rPr>
          <w:t>4</w:t>
        </w:r>
        <w:r w:rsidRPr="004A44C6">
          <w:rPr>
            <w:sz w:val="22"/>
            <w:szCs w:val="22"/>
          </w:rPr>
          <w:t xml:space="preserve"> км</w:t>
        </w:r>
      </w:smartTag>
      <w:r w:rsidRPr="004A44C6">
        <w:rPr>
          <w:sz w:val="22"/>
          <w:szCs w:val="22"/>
        </w:rPr>
        <w:t>. Автомобильная дорога</w:t>
      </w:r>
      <w:r w:rsidR="00A65A73" w:rsidRPr="004A44C6">
        <w:rPr>
          <w:sz w:val="22"/>
          <w:szCs w:val="22"/>
        </w:rPr>
        <w:t>,</w:t>
      </w:r>
      <w:r w:rsidRPr="000A7E5D">
        <w:rPr>
          <w:sz w:val="22"/>
          <w:szCs w:val="22"/>
        </w:rPr>
        <w:t xml:space="preserve"> </w:t>
      </w:r>
      <w:r w:rsidR="00A65A73">
        <w:t>проходящая по территории сельского поселения,</w:t>
      </w:r>
      <w:r w:rsidRPr="000A7E5D">
        <w:t xml:space="preserve"> относится к </w:t>
      </w:r>
      <w:r w:rsidRPr="000A7E5D">
        <w:rPr>
          <w:lang w:val="en-US"/>
        </w:rPr>
        <w:t>V</w:t>
      </w:r>
      <w:r w:rsidRPr="000A7E5D">
        <w:t xml:space="preserve"> категории</w:t>
      </w:r>
      <w:r w:rsidR="009B03C6">
        <w:t>.</w:t>
      </w:r>
    </w:p>
    <w:p w14:paraId="1E1EE1FA" w14:textId="77777777" w:rsidR="009B03C6" w:rsidRPr="00FB513C" w:rsidRDefault="004E15F1" w:rsidP="002E0216">
      <w:pPr>
        <w:shd w:val="clear" w:color="auto" w:fill="FFFFFF"/>
        <w:ind w:firstLine="709"/>
        <w:jc w:val="both"/>
      </w:pPr>
      <w:r w:rsidRPr="000A7E5D">
        <w:rPr>
          <w:sz w:val="22"/>
          <w:szCs w:val="22"/>
        </w:rPr>
        <w:lastRenderedPageBreak/>
        <w:t>Имеется проект прохождения трассы</w:t>
      </w:r>
      <w:r w:rsidR="004A44C6">
        <w:rPr>
          <w:sz w:val="22"/>
          <w:szCs w:val="22"/>
        </w:rPr>
        <w:t xml:space="preserve"> </w:t>
      </w:r>
      <w:r w:rsidR="004A44C6" w:rsidRPr="004A44C6">
        <w:rPr>
          <w:sz w:val="22"/>
          <w:szCs w:val="22"/>
        </w:rPr>
        <w:t>Черга - Беш-Озек -Усть-Кан - Талда - Карагай- граница Казахстана с подъездом Талда - Тюнгур (Природный парк "Белуха")</w:t>
      </w:r>
      <w:r w:rsidRPr="000A7E5D">
        <w:rPr>
          <w:sz w:val="22"/>
          <w:szCs w:val="22"/>
        </w:rPr>
        <w:t>,</w:t>
      </w:r>
      <w:r w:rsidRPr="000A7E5D">
        <w:t xml:space="preserve"> выполненный Новосибирским филиалом «Иркутск Гипродорнии» в 2001 году.</w:t>
      </w:r>
      <w:r w:rsidR="009B03C6" w:rsidRPr="009B03C6">
        <w:t xml:space="preserve"> </w:t>
      </w:r>
      <w:r w:rsidR="009B03C6">
        <w:t>Д</w:t>
      </w:r>
      <w:r w:rsidR="009B03C6" w:rsidRPr="00FB513C">
        <w:t xml:space="preserve">ополнительно в состав рассматриваемой автомобильной дороги включен участок от Тюнгура до </w:t>
      </w:r>
      <w:smartTag w:uri="urn:schemas-microsoft-com:office:smarttags" w:element="metricconverter">
        <w:smartTagPr>
          <w:attr w:name="ProductID" w:val="713 км"/>
        </w:smartTagPr>
        <w:r w:rsidR="009B03C6" w:rsidRPr="00FB513C">
          <w:t>713 км</w:t>
        </w:r>
      </w:smartTag>
      <w:r w:rsidR="009B03C6" w:rsidRPr="00FB513C">
        <w:t xml:space="preserve"> «Чуйского тракта»:</w:t>
      </w:r>
    </w:p>
    <w:p w14:paraId="21CFF948" w14:textId="77777777" w:rsidR="004E15F1" w:rsidRDefault="009B03C6" w:rsidP="002E0216">
      <w:pPr>
        <w:shd w:val="clear" w:color="auto" w:fill="FFFFFF"/>
        <w:ind w:firstLine="709"/>
        <w:jc w:val="both"/>
      </w:pPr>
      <w:r w:rsidRPr="00FB513C">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82778E">
        <w:t>Р</w:t>
      </w:r>
      <w:r w:rsidRPr="00FB513C">
        <w:t>еспублики, что делает транспортную работу автомобильной дороги более эффективной.</w:t>
      </w:r>
    </w:p>
    <w:p w14:paraId="429B013E" w14:textId="77777777" w:rsidR="009B03C6" w:rsidRPr="00FB513C" w:rsidRDefault="009B03C6" w:rsidP="002E0216">
      <w:pPr>
        <w:shd w:val="clear" w:color="auto" w:fill="FFFFFF"/>
        <w:ind w:firstLine="709"/>
        <w:jc w:val="both"/>
      </w:pPr>
      <w:r w:rsidRPr="00FB513C">
        <w:t>Рассматриваемая перспектив</w:t>
      </w:r>
      <w:r>
        <w:t>ная автомобильная дорога Черга –</w:t>
      </w:r>
      <w:r w:rsidRPr="00FB513C">
        <w:t xml:space="preserve"> Беш</w:t>
      </w:r>
      <w:r>
        <w:t>-Озек –</w:t>
      </w:r>
      <w:r w:rsidRPr="00FB513C">
        <w:t xml:space="preserve"> Уст</w:t>
      </w:r>
      <w:r>
        <w:t>ь-Кан –</w:t>
      </w:r>
      <w:r w:rsidRPr="00FB513C">
        <w:t xml:space="preserve"> Т</w:t>
      </w:r>
      <w:r>
        <w:t>алда –</w:t>
      </w:r>
      <w:r w:rsidRPr="00FB513C">
        <w:t xml:space="preserve"> Карагай </w:t>
      </w:r>
      <w:r>
        <w:t>–</w:t>
      </w:r>
      <w:r w:rsidRPr="00FB513C">
        <w:t xml:space="preserve"> граница Казахстана с подъездом Талда </w:t>
      </w:r>
      <w:r>
        <w:t>–</w:t>
      </w:r>
      <w:r w:rsidRPr="004F7301">
        <w:t xml:space="preserve"> </w:t>
      </w:r>
      <w:r w:rsidRPr="00FB513C">
        <w:t>Тюнгур (природный парк «Белуха»)</w:t>
      </w:r>
      <w:r w:rsidR="005074EE" w:rsidRPr="005074EE">
        <w:t xml:space="preserve"> </w:t>
      </w:r>
      <w:r w:rsidR="005074EE" w:rsidRPr="00FB513C">
        <w:t>с развитием дороги до Ини («Чуйский тракт» км 713)</w:t>
      </w:r>
      <w:r w:rsidRPr="00FB513C">
        <w:t xml:space="preserve"> имеет важнейшее значение для Республики Алтай, так как связывает Шебалинский, Усть-Канский, Усть-Коксинский районы между собой </w:t>
      </w:r>
      <w:r w:rsidR="00911030">
        <w:t xml:space="preserve">и </w:t>
      </w:r>
      <w:r w:rsidRPr="00FB513C">
        <w:t xml:space="preserve">с </w:t>
      </w:r>
      <w:r w:rsidR="00911030">
        <w:t xml:space="preserve">г. </w:t>
      </w:r>
      <w:r w:rsidRPr="00FB513C">
        <w:t xml:space="preserve">Горно-Алтайском и дает выход на федеральную дорогу «Чуйский тракт», т.е. соединяет со всеми районами </w:t>
      </w:r>
      <w:r>
        <w:t>Р</w:t>
      </w:r>
      <w:r w:rsidRPr="00FB513C">
        <w:t>еспублики</w:t>
      </w:r>
      <w:r w:rsidR="005074EE">
        <w:t xml:space="preserve"> Алтай</w:t>
      </w:r>
      <w:r w:rsidRPr="00FB513C">
        <w:t xml:space="preserve">, обеспечивает связи </w:t>
      </w:r>
      <w:r w:rsidR="005074EE">
        <w:t>р</w:t>
      </w:r>
      <w:r w:rsidRPr="00FB513C">
        <w:t>еспублики с соседними регионами.</w:t>
      </w:r>
    </w:p>
    <w:p w14:paraId="4F8B894E" w14:textId="77777777" w:rsidR="005C4FBF" w:rsidRPr="005C4FBF" w:rsidRDefault="005074EE" w:rsidP="0019320E">
      <w:pPr>
        <w:autoSpaceDE w:val="0"/>
        <w:autoSpaceDN w:val="0"/>
        <w:adjustRightInd w:val="0"/>
        <w:spacing w:after="240"/>
        <w:ind w:firstLine="709"/>
        <w:jc w:val="both"/>
        <w:rPr>
          <w:color w:val="000000"/>
          <w:sz w:val="23"/>
          <w:szCs w:val="23"/>
        </w:rPr>
      </w:pPr>
      <w:r w:rsidRPr="00B231F0">
        <w:rPr>
          <w:color w:val="000000"/>
        </w:rPr>
        <w:t xml:space="preserve">К автомобильным дорогам общего пользования местного значения </w:t>
      </w:r>
      <w:r>
        <w:rPr>
          <w:color w:val="000000"/>
        </w:rPr>
        <w:t>Катандинского сельского поселения</w:t>
      </w:r>
      <w:r w:rsidRPr="00B231F0">
        <w:rPr>
          <w:color w:val="000000"/>
        </w:rPr>
        <w:t xml:space="preserve"> относятся автомобильные дороги общего пользования в границах населенных пунктов</w:t>
      </w:r>
      <w:r>
        <w:rPr>
          <w:color w:val="000000"/>
        </w:rPr>
        <w:t xml:space="preserve"> (улично-дорожная сеть)</w:t>
      </w:r>
      <w:r w:rsidR="00D90CD3">
        <w:rPr>
          <w:color w:val="000000"/>
        </w:rPr>
        <w:t xml:space="preserve"> (табл.13)</w:t>
      </w:r>
      <w:r w:rsidR="005C4FBF">
        <w:rPr>
          <w:color w:val="000000"/>
        </w:rPr>
        <w:t xml:space="preserve"> и поселковые дороги</w:t>
      </w:r>
      <w:r>
        <w:rPr>
          <w:color w:val="000000"/>
        </w:rPr>
        <w:t>.</w:t>
      </w:r>
      <w:r w:rsidR="005C4FBF" w:rsidRPr="005C4FBF">
        <w:rPr>
          <w:color w:val="000000"/>
          <w:sz w:val="23"/>
          <w:szCs w:val="23"/>
        </w:rPr>
        <w:t xml:space="preserve"> </w:t>
      </w:r>
      <w:r w:rsidR="005C4FBF" w:rsidRPr="00FE4E6B">
        <w:rPr>
          <w:color w:val="000000"/>
          <w:sz w:val="23"/>
          <w:szCs w:val="23"/>
        </w:rPr>
        <w:t xml:space="preserve">Дороги местной сети обеспечивают транспортную связь </w:t>
      </w:r>
      <w:r w:rsidR="005C4FBF">
        <w:rPr>
          <w:color w:val="000000"/>
          <w:sz w:val="23"/>
          <w:szCs w:val="23"/>
        </w:rPr>
        <w:t>внутри сельского поселения: подъезды к объектам специального назначения, подъезды к объектам сельскохозяйственного производства.</w:t>
      </w:r>
      <w:r w:rsidR="005C4FBF" w:rsidRPr="00FE4E6B">
        <w:rPr>
          <w:color w:val="000000"/>
          <w:sz w:val="23"/>
          <w:szCs w:val="23"/>
        </w:rPr>
        <w:t xml:space="preserve"> Местные дороги, вне населенных пунктов, преимущественно, проходят по сильно залесенным, горным и сильно пересеченным территориям, как правило, вдоль долин. </w:t>
      </w:r>
    </w:p>
    <w:p w14:paraId="371F50C0" w14:textId="77777777" w:rsidR="005074EE" w:rsidRPr="005C4FBF" w:rsidRDefault="005C4FBF" w:rsidP="0019320E">
      <w:pPr>
        <w:widowControl w:val="0"/>
        <w:tabs>
          <w:tab w:val="left" w:pos="-34"/>
        </w:tabs>
        <w:suppressAutoHyphens/>
        <w:spacing w:after="240"/>
        <w:ind w:firstLine="709"/>
        <w:rPr>
          <w:i/>
        </w:rPr>
      </w:pPr>
      <w:r w:rsidRPr="00FE4E6B">
        <w:rPr>
          <w:i/>
        </w:rPr>
        <w:t>Улично-дорожная сеть</w:t>
      </w:r>
    </w:p>
    <w:p w14:paraId="4769A04E" w14:textId="77777777" w:rsidR="0019320E" w:rsidRDefault="00B24816" w:rsidP="0019320E">
      <w:pPr>
        <w:widowControl w:val="0"/>
        <w:tabs>
          <w:tab w:val="left" w:pos="-34"/>
        </w:tabs>
        <w:suppressAutoHyphens/>
        <w:jc w:val="both"/>
        <w:rPr>
          <w:color w:val="000000"/>
        </w:rPr>
      </w:pPr>
      <w:r>
        <w:t>В с. Катанда основными улицами являются:</w:t>
      </w:r>
      <w:r w:rsidRPr="00B24816">
        <w:rPr>
          <w:color w:val="000000"/>
        </w:rPr>
        <w:t xml:space="preserve"> </w:t>
      </w:r>
      <w:r>
        <w:rPr>
          <w:color w:val="000000"/>
        </w:rPr>
        <w:t xml:space="preserve">ул. Советская, ул. Наговицина, ул. Партизанская, ул. Подгорная. </w:t>
      </w:r>
    </w:p>
    <w:p w14:paraId="3A379FE9" w14:textId="77777777" w:rsidR="00B24816" w:rsidRDefault="00B24816" w:rsidP="0019320E">
      <w:pPr>
        <w:widowControl w:val="0"/>
        <w:tabs>
          <w:tab w:val="left" w:pos="-34"/>
        </w:tabs>
        <w:suppressAutoHyphens/>
        <w:jc w:val="both"/>
        <w:rPr>
          <w:color w:val="000000"/>
        </w:rPr>
      </w:pPr>
      <w:r>
        <w:rPr>
          <w:color w:val="000000"/>
        </w:rPr>
        <w:t xml:space="preserve">Протяженность основных улиц — </w:t>
      </w:r>
      <w:smartTag w:uri="urn:schemas-microsoft-com:office:smarttags" w:element="metricconverter">
        <w:smartTagPr>
          <w:attr w:name="ProductID" w:val="11 км"/>
        </w:smartTagPr>
        <w:r>
          <w:rPr>
            <w:color w:val="000000"/>
          </w:rPr>
          <w:t>11 км</w:t>
        </w:r>
      </w:smartTag>
      <w:r>
        <w:rPr>
          <w:color w:val="000000"/>
        </w:rPr>
        <w:t>, все с гравийным покрытием.</w:t>
      </w:r>
      <w:r w:rsidRPr="00E17342">
        <w:rPr>
          <w:color w:val="000000"/>
        </w:rPr>
        <w:t xml:space="preserve"> </w:t>
      </w:r>
    </w:p>
    <w:p w14:paraId="02FE83BE" w14:textId="77777777" w:rsidR="0019320E" w:rsidRDefault="0019320E" w:rsidP="0019320E">
      <w:pPr>
        <w:jc w:val="both"/>
        <w:rPr>
          <w:color w:val="000000"/>
        </w:rPr>
      </w:pPr>
      <w:r>
        <w:rPr>
          <w:color w:val="000000"/>
        </w:rPr>
        <w:t>В с. Тюнгур основными улицами являются: ул. Сухова, ул. Катунская.</w:t>
      </w:r>
    </w:p>
    <w:p w14:paraId="7910B82F" w14:textId="77777777" w:rsidR="0019320E" w:rsidRDefault="0019320E" w:rsidP="0019320E">
      <w:pPr>
        <w:jc w:val="both"/>
        <w:rPr>
          <w:color w:val="000000"/>
        </w:rPr>
      </w:pPr>
      <w:r>
        <w:rPr>
          <w:color w:val="000000"/>
        </w:rPr>
        <w:t xml:space="preserve">Протяженность основных улиц — </w:t>
      </w:r>
      <w:smartTag w:uri="urn:schemas-microsoft-com:office:smarttags" w:element="metricconverter">
        <w:smartTagPr>
          <w:attr w:name="ProductID" w:val="2,9 км"/>
        </w:smartTagPr>
        <w:r>
          <w:rPr>
            <w:color w:val="000000"/>
          </w:rPr>
          <w:t>2,9 км</w:t>
        </w:r>
      </w:smartTag>
      <w:r>
        <w:rPr>
          <w:color w:val="000000"/>
        </w:rPr>
        <w:t xml:space="preserve">.  </w:t>
      </w:r>
    </w:p>
    <w:p w14:paraId="1176CAB5" w14:textId="77777777" w:rsidR="001E6F8F" w:rsidRDefault="001E6F8F" w:rsidP="0019320E">
      <w:pPr>
        <w:widowControl w:val="0"/>
        <w:tabs>
          <w:tab w:val="left" w:pos="-34"/>
        </w:tabs>
        <w:suppressAutoHyphens/>
        <w:spacing w:after="240"/>
        <w:jc w:val="both"/>
        <w:rPr>
          <w:color w:val="000000"/>
        </w:rPr>
      </w:pPr>
      <w:r>
        <w:rPr>
          <w:color w:val="000000"/>
        </w:rPr>
        <w:t>В пос. Кучерла</w:t>
      </w:r>
      <w:r w:rsidR="00B24816">
        <w:rPr>
          <w:color w:val="000000"/>
        </w:rPr>
        <w:t xml:space="preserve"> </w:t>
      </w:r>
      <w:r>
        <w:rPr>
          <w:color w:val="000000"/>
        </w:rPr>
        <w:t>основными улицами являются: ул. Ле</w:t>
      </w:r>
      <w:r w:rsidR="0019320E">
        <w:rPr>
          <w:color w:val="000000"/>
        </w:rPr>
        <w:t>нина</w:t>
      </w:r>
      <w:r>
        <w:rPr>
          <w:color w:val="000000"/>
        </w:rPr>
        <w:t xml:space="preserve">, ул. Совхозная. Протяженность основных улиц — </w:t>
      </w:r>
      <w:smartTag w:uri="urn:schemas-microsoft-com:office:smarttags" w:element="metricconverter">
        <w:smartTagPr>
          <w:attr w:name="ProductID" w:val="2 км"/>
        </w:smartTagPr>
        <w:r>
          <w:rPr>
            <w:color w:val="000000"/>
          </w:rPr>
          <w:t>2 км</w:t>
        </w:r>
      </w:smartTag>
      <w:r>
        <w:rPr>
          <w:color w:val="000000"/>
        </w:rPr>
        <w:t>. Улицы с гравийным покрытием.</w:t>
      </w:r>
      <w:r w:rsidRPr="00E17342">
        <w:rPr>
          <w:color w:val="000000"/>
        </w:rPr>
        <w:t xml:space="preserve"> </w:t>
      </w:r>
    </w:p>
    <w:p w14:paraId="154B2DE4" w14:textId="77777777" w:rsidR="0082778E" w:rsidRPr="00CA76AE" w:rsidRDefault="00B24816" w:rsidP="0019320E">
      <w:pPr>
        <w:shd w:val="clear" w:color="auto" w:fill="FFFFFF"/>
        <w:ind w:firstLine="709"/>
        <w:jc w:val="both"/>
        <w:rPr>
          <w:color w:val="000000"/>
        </w:rPr>
      </w:pPr>
      <w:r>
        <w:rPr>
          <w:color w:val="000000"/>
        </w:rPr>
        <w:t xml:space="preserve">Улично-дорожная сеть в населенных пунктах Катандинского сельского поселения </w:t>
      </w:r>
      <w:r>
        <w:rPr>
          <w:sz w:val="23"/>
          <w:szCs w:val="23"/>
        </w:rPr>
        <w:t>представлена дорогами с гравийным покрытием и дорогами без покрытий (грунтовыми дорогами).</w:t>
      </w:r>
      <w:r w:rsidRPr="001B4116">
        <w:rPr>
          <w:color w:val="000000"/>
        </w:rPr>
        <w:t xml:space="preserve"> </w:t>
      </w:r>
    </w:p>
    <w:p w14:paraId="002C36C9" w14:textId="77777777" w:rsidR="00FE3AE5" w:rsidRPr="00540FB0" w:rsidRDefault="00FE3AE5" w:rsidP="002E0216">
      <w:pPr>
        <w:shd w:val="clear" w:color="auto" w:fill="FFFFFF"/>
        <w:autoSpaceDE w:val="0"/>
        <w:autoSpaceDN w:val="0"/>
        <w:adjustRightInd w:val="0"/>
        <w:ind w:firstLine="709"/>
        <w:jc w:val="right"/>
        <w:rPr>
          <w:bCs/>
        </w:rPr>
      </w:pPr>
      <w:r w:rsidRPr="00540FB0">
        <w:rPr>
          <w:bCs/>
        </w:rPr>
        <w:t xml:space="preserve">Таблица </w:t>
      </w:r>
      <w:r>
        <w:rPr>
          <w:bCs/>
        </w:rPr>
        <w:t>1</w:t>
      </w:r>
      <w:r w:rsidR="001C6B94">
        <w:rPr>
          <w:bCs/>
        </w:rPr>
        <w:t>3</w:t>
      </w:r>
    </w:p>
    <w:p w14:paraId="3B3E5DEA" w14:textId="77777777" w:rsidR="00FE3AE5" w:rsidRDefault="00FE3AE5" w:rsidP="002E0216">
      <w:pPr>
        <w:shd w:val="clear" w:color="auto" w:fill="FFFFFF"/>
        <w:ind w:firstLine="709"/>
        <w:jc w:val="both"/>
        <w:rPr>
          <w:color w:val="000000"/>
        </w:rPr>
      </w:pPr>
    </w:p>
    <w:p w14:paraId="62A5A9E2" w14:textId="77777777" w:rsidR="00302B50" w:rsidRPr="00302B50" w:rsidRDefault="00302B50" w:rsidP="00925047">
      <w:pPr>
        <w:tabs>
          <w:tab w:val="left" w:pos="802"/>
          <w:tab w:val="left" w:pos="7316"/>
        </w:tabs>
        <w:jc w:val="center"/>
        <w:rPr>
          <w:bCs/>
        </w:rPr>
      </w:pPr>
      <w:r w:rsidRPr="00302B50">
        <w:rPr>
          <w:bCs/>
        </w:rPr>
        <w:t>ПЕРЕЧЕНЬ</w:t>
      </w:r>
    </w:p>
    <w:p w14:paraId="08731D18" w14:textId="77777777" w:rsidR="00302B50" w:rsidRPr="00302B50" w:rsidRDefault="00302B50" w:rsidP="00925047">
      <w:pPr>
        <w:tabs>
          <w:tab w:val="left" w:pos="802"/>
          <w:tab w:val="left" w:pos="7316"/>
        </w:tabs>
        <w:jc w:val="center"/>
        <w:rPr>
          <w:bCs/>
        </w:rPr>
      </w:pPr>
      <w:r w:rsidRPr="00302B50">
        <w:rPr>
          <w:bCs/>
        </w:rPr>
        <w:t>автомобильных дорог общего пользования местного значения</w:t>
      </w:r>
    </w:p>
    <w:p w14:paraId="432FDAF7" w14:textId="77777777" w:rsidR="00302B50" w:rsidRPr="00302B50" w:rsidRDefault="00302B50" w:rsidP="00925047">
      <w:pPr>
        <w:tabs>
          <w:tab w:val="left" w:pos="802"/>
          <w:tab w:val="left" w:pos="7316"/>
        </w:tabs>
        <w:spacing w:after="240"/>
        <w:jc w:val="center"/>
        <w:rPr>
          <w:bCs/>
        </w:rPr>
      </w:pPr>
      <w:r w:rsidRPr="00302B50">
        <w:rPr>
          <w:bCs/>
        </w:rPr>
        <w:t>Катандинского сельского поселения</w:t>
      </w:r>
    </w:p>
    <w:tbl>
      <w:tblPr>
        <w:tblW w:w="5000" w:type="pct"/>
        <w:tblLook w:val="04A0" w:firstRow="1" w:lastRow="0" w:firstColumn="1" w:lastColumn="0" w:noHBand="0" w:noVBand="1"/>
      </w:tblPr>
      <w:tblGrid>
        <w:gridCol w:w="723"/>
        <w:gridCol w:w="2328"/>
        <w:gridCol w:w="1807"/>
        <w:gridCol w:w="1108"/>
        <w:gridCol w:w="1658"/>
        <w:gridCol w:w="1125"/>
        <w:gridCol w:w="1106"/>
      </w:tblGrid>
      <w:tr w:rsidR="00302B50" w:rsidRPr="00302B50" w14:paraId="26C941EF" w14:textId="77777777" w:rsidTr="00EA5C4F">
        <w:trPr>
          <w:trHeight w:val="300"/>
        </w:trPr>
        <w:tc>
          <w:tcPr>
            <w:tcW w:w="3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006E1" w14:textId="77777777" w:rsidR="00302B50" w:rsidRPr="00302B50" w:rsidRDefault="00302B50" w:rsidP="00D90CD3">
            <w:pPr>
              <w:jc w:val="center"/>
              <w:rPr>
                <w:sz w:val="20"/>
                <w:szCs w:val="20"/>
              </w:rPr>
            </w:pPr>
            <w:r w:rsidRPr="00302B50">
              <w:rPr>
                <w:sz w:val="20"/>
                <w:szCs w:val="20"/>
              </w:rPr>
              <w:t>№ п/п</w:t>
            </w:r>
          </w:p>
        </w:tc>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4B4B7" w14:textId="77777777" w:rsidR="00302B50" w:rsidRPr="00302B50" w:rsidRDefault="00302B50" w:rsidP="00D90CD3">
            <w:pPr>
              <w:jc w:val="center"/>
              <w:rPr>
                <w:sz w:val="20"/>
                <w:szCs w:val="20"/>
              </w:rPr>
            </w:pPr>
            <w:r w:rsidRPr="00302B50">
              <w:rPr>
                <w:sz w:val="20"/>
                <w:szCs w:val="20"/>
              </w:rPr>
              <w:t>Административный центр, идентификационный №</w:t>
            </w:r>
          </w:p>
        </w:tc>
        <w:tc>
          <w:tcPr>
            <w:tcW w:w="345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2D59531" w14:textId="77777777" w:rsidR="00302B50" w:rsidRPr="00302B50" w:rsidRDefault="00302B50" w:rsidP="00D90CD3">
            <w:pPr>
              <w:jc w:val="center"/>
              <w:rPr>
                <w:sz w:val="20"/>
                <w:szCs w:val="20"/>
              </w:rPr>
            </w:pPr>
          </w:p>
        </w:tc>
      </w:tr>
      <w:tr w:rsidR="00302B50" w:rsidRPr="00302B50" w14:paraId="70C1F7D1" w14:textId="77777777" w:rsidTr="00EA5C4F">
        <w:trPr>
          <w:trHeight w:val="3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11F32C18" w14:textId="77777777" w:rsidR="00302B50" w:rsidRPr="00302B50" w:rsidRDefault="00302B50" w:rsidP="00D90CD3">
            <w:pPr>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38EF4606" w14:textId="77777777" w:rsidR="00302B50" w:rsidRPr="00302B50" w:rsidRDefault="00302B50" w:rsidP="00D90CD3">
            <w:pPr>
              <w:jc w:val="center"/>
              <w:rPr>
                <w:sz w:val="20"/>
                <w:szCs w:val="20"/>
              </w:rPr>
            </w:pP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4E5E1B96" w14:textId="77777777" w:rsidR="00302B50" w:rsidRPr="00302B50" w:rsidRDefault="00302B50" w:rsidP="00D90CD3">
            <w:pPr>
              <w:jc w:val="center"/>
              <w:rPr>
                <w:sz w:val="20"/>
                <w:szCs w:val="20"/>
              </w:rPr>
            </w:pPr>
            <w:r w:rsidRPr="00302B50">
              <w:rPr>
                <w:sz w:val="20"/>
                <w:szCs w:val="20"/>
              </w:rPr>
              <w:t>Наименование</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0B55274E" w14:textId="77777777" w:rsidR="00302B50" w:rsidRPr="00302B50" w:rsidRDefault="00302B50" w:rsidP="00D90CD3">
            <w:pPr>
              <w:jc w:val="center"/>
              <w:rPr>
                <w:sz w:val="20"/>
                <w:szCs w:val="20"/>
              </w:rPr>
            </w:pPr>
            <w:r w:rsidRPr="00302B50">
              <w:rPr>
                <w:sz w:val="20"/>
                <w:szCs w:val="20"/>
              </w:rPr>
              <w:t>Протя-женность, км</w:t>
            </w:r>
          </w:p>
        </w:tc>
        <w:tc>
          <w:tcPr>
            <w:tcW w:w="197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CD19EB2" w14:textId="77777777" w:rsidR="00302B50" w:rsidRPr="00302B50" w:rsidRDefault="00302B50" w:rsidP="00D90CD3">
            <w:pPr>
              <w:jc w:val="center"/>
              <w:rPr>
                <w:sz w:val="20"/>
                <w:szCs w:val="20"/>
              </w:rPr>
            </w:pPr>
            <w:r w:rsidRPr="00302B50">
              <w:rPr>
                <w:sz w:val="20"/>
                <w:szCs w:val="20"/>
              </w:rPr>
              <w:t>В том числе по типу покрытия</w:t>
            </w:r>
          </w:p>
        </w:tc>
      </w:tr>
      <w:tr w:rsidR="00302B50" w:rsidRPr="00302B50" w14:paraId="1AD95F47" w14:textId="77777777" w:rsidTr="00EA5C4F">
        <w:trPr>
          <w:trHeight w:val="9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5C4CEF01" w14:textId="77777777" w:rsidR="00302B50" w:rsidRPr="00302B50" w:rsidRDefault="00302B50" w:rsidP="00D90CD3">
            <w:pPr>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0E79F0BA" w14:textId="77777777" w:rsidR="00302B50" w:rsidRPr="00302B50" w:rsidRDefault="00302B50" w:rsidP="00D90CD3">
            <w:pPr>
              <w:jc w:val="center"/>
              <w:rPr>
                <w:sz w:val="20"/>
                <w:szCs w:val="20"/>
              </w:rPr>
            </w:pPr>
          </w:p>
        </w:tc>
        <w:tc>
          <w:tcPr>
            <w:tcW w:w="916" w:type="pct"/>
            <w:vMerge/>
            <w:tcBorders>
              <w:top w:val="nil"/>
              <w:left w:val="single" w:sz="4" w:space="0" w:color="auto"/>
              <w:bottom w:val="single" w:sz="4" w:space="0" w:color="000000"/>
              <w:right w:val="single" w:sz="4" w:space="0" w:color="auto"/>
            </w:tcBorders>
            <w:vAlign w:val="center"/>
            <w:hideMark/>
          </w:tcPr>
          <w:p w14:paraId="7714D09B" w14:textId="77777777" w:rsidR="00302B50" w:rsidRPr="00302B50" w:rsidRDefault="00302B50" w:rsidP="00D90CD3">
            <w:pPr>
              <w:jc w:val="center"/>
              <w:rPr>
                <w:sz w:val="20"/>
                <w:szCs w:val="20"/>
              </w:rPr>
            </w:pPr>
          </w:p>
        </w:tc>
        <w:tc>
          <w:tcPr>
            <w:tcW w:w="562" w:type="pct"/>
            <w:vMerge/>
            <w:tcBorders>
              <w:top w:val="nil"/>
              <w:left w:val="single" w:sz="4" w:space="0" w:color="auto"/>
              <w:bottom w:val="single" w:sz="4" w:space="0" w:color="000000"/>
              <w:right w:val="single" w:sz="4" w:space="0" w:color="auto"/>
            </w:tcBorders>
            <w:vAlign w:val="center"/>
            <w:hideMark/>
          </w:tcPr>
          <w:p w14:paraId="7493BD9F" w14:textId="77777777" w:rsidR="00302B50" w:rsidRPr="00302B50" w:rsidRDefault="00302B50" w:rsidP="00D90CD3">
            <w:pPr>
              <w:jc w:val="center"/>
              <w:rPr>
                <w:sz w:val="20"/>
                <w:szCs w:val="20"/>
              </w:rPr>
            </w:pPr>
          </w:p>
        </w:tc>
        <w:tc>
          <w:tcPr>
            <w:tcW w:w="841" w:type="pct"/>
            <w:tcBorders>
              <w:top w:val="nil"/>
              <w:left w:val="nil"/>
              <w:bottom w:val="single" w:sz="4" w:space="0" w:color="auto"/>
              <w:right w:val="single" w:sz="4" w:space="0" w:color="auto"/>
            </w:tcBorders>
            <w:shd w:val="clear" w:color="auto" w:fill="auto"/>
            <w:vAlign w:val="center"/>
            <w:hideMark/>
          </w:tcPr>
          <w:p w14:paraId="62DE6B94" w14:textId="77777777" w:rsidR="00302B50" w:rsidRPr="00302B50" w:rsidRDefault="00302B50" w:rsidP="00D90CD3">
            <w:pPr>
              <w:jc w:val="center"/>
              <w:rPr>
                <w:sz w:val="20"/>
                <w:szCs w:val="20"/>
              </w:rPr>
            </w:pPr>
            <w:r w:rsidRPr="00302B50">
              <w:rPr>
                <w:sz w:val="20"/>
                <w:szCs w:val="20"/>
              </w:rPr>
              <w:t>усовершенст-вованное (асфальтобетон)</w:t>
            </w:r>
          </w:p>
        </w:tc>
        <w:tc>
          <w:tcPr>
            <w:tcW w:w="571" w:type="pct"/>
            <w:tcBorders>
              <w:top w:val="nil"/>
              <w:left w:val="nil"/>
              <w:bottom w:val="single" w:sz="4" w:space="0" w:color="auto"/>
              <w:right w:val="single" w:sz="4" w:space="0" w:color="auto"/>
            </w:tcBorders>
            <w:shd w:val="clear" w:color="auto" w:fill="auto"/>
            <w:vAlign w:val="center"/>
            <w:hideMark/>
          </w:tcPr>
          <w:p w14:paraId="09D1FF7C" w14:textId="77777777" w:rsidR="00302B50" w:rsidRPr="00302B50" w:rsidRDefault="00302B50" w:rsidP="00D90CD3">
            <w:pPr>
              <w:jc w:val="center"/>
              <w:rPr>
                <w:sz w:val="20"/>
                <w:szCs w:val="20"/>
              </w:rPr>
            </w:pPr>
            <w:r w:rsidRPr="00302B50">
              <w:rPr>
                <w:sz w:val="20"/>
                <w:szCs w:val="20"/>
              </w:rPr>
              <w:t>гравийное</w:t>
            </w:r>
          </w:p>
        </w:tc>
        <w:tc>
          <w:tcPr>
            <w:tcW w:w="562" w:type="pct"/>
            <w:tcBorders>
              <w:top w:val="nil"/>
              <w:left w:val="nil"/>
              <w:bottom w:val="single" w:sz="4" w:space="0" w:color="auto"/>
              <w:right w:val="single" w:sz="4" w:space="0" w:color="auto"/>
            </w:tcBorders>
            <w:shd w:val="clear" w:color="auto" w:fill="auto"/>
            <w:vAlign w:val="center"/>
            <w:hideMark/>
          </w:tcPr>
          <w:p w14:paraId="5842EF0B" w14:textId="77777777" w:rsidR="00302B50" w:rsidRPr="00302B50" w:rsidRDefault="00302B50" w:rsidP="00D90CD3">
            <w:pPr>
              <w:jc w:val="center"/>
              <w:rPr>
                <w:sz w:val="20"/>
                <w:szCs w:val="20"/>
              </w:rPr>
            </w:pPr>
            <w:r w:rsidRPr="00302B50">
              <w:rPr>
                <w:sz w:val="20"/>
                <w:szCs w:val="20"/>
              </w:rPr>
              <w:t>грунтовое</w:t>
            </w:r>
          </w:p>
        </w:tc>
      </w:tr>
      <w:tr w:rsidR="00302B50" w:rsidRPr="00302B50" w14:paraId="313F6F73"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2028D7F3" w14:textId="77777777" w:rsidR="00302B50" w:rsidRPr="00302B50" w:rsidRDefault="00302B50" w:rsidP="00D90CD3">
            <w:pPr>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59F13EBF" w14:textId="77777777" w:rsidR="00302B50" w:rsidRPr="00302B50" w:rsidRDefault="00302B50" w:rsidP="00D90CD3">
            <w:pPr>
              <w:jc w:val="center"/>
              <w:rPr>
                <w:sz w:val="20"/>
                <w:szCs w:val="20"/>
              </w:rPr>
            </w:pPr>
            <w:r w:rsidRPr="00302B50">
              <w:rPr>
                <w:sz w:val="20"/>
                <w:szCs w:val="20"/>
              </w:rPr>
              <w:t>1</w:t>
            </w:r>
          </w:p>
        </w:tc>
        <w:tc>
          <w:tcPr>
            <w:tcW w:w="916" w:type="pct"/>
            <w:tcBorders>
              <w:top w:val="nil"/>
              <w:left w:val="nil"/>
              <w:bottom w:val="single" w:sz="4" w:space="0" w:color="auto"/>
              <w:right w:val="single" w:sz="4" w:space="0" w:color="auto"/>
            </w:tcBorders>
            <w:shd w:val="clear" w:color="auto" w:fill="auto"/>
            <w:noWrap/>
            <w:vAlign w:val="center"/>
            <w:hideMark/>
          </w:tcPr>
          <w:p w14:paraId="17010B71" w14:textId="77777777" w:rsidR="00302B50" w:rsidRPr="00302B50" w:rsidRDefault="00302B50" w:rsidP="00D90CD3">
            <w:pPr>
              <w:jc w:val="center"/>
              <w:rPr>
                <w:sz w:val="20"/>
                <w:szCs w:val="20"/>
              </w:rPr>
            </w:pPr>
            <w:r w:rsidRPr="00302B50">
              <w:rPr>
                <w:sz w:val="20"/>
                <w:szCs w:val="20"/>
              </w:rPr>
              <w:t>2</w:t>
            </w:r>
          </w:p>
        </w:tc>
        <w:tc>
          <w:tcPr>
            <w:tcW w:w="562" w:type="pct"/>
            <w:tcBorders>
              <w:top w:val="nil"/>
              <w:left w:val="nil"/>
              <w:bottom w:val="single" w:sz="4" w:space="0" w:color="auto"/>
              <w:right w:val="single" w:sz="4" w:space="0" w:color="auto"/>
            </w:tcBorders>
            <w:shd w:val="clear" w:color="auto" w:fill="auto"/>
            <w:noWrap/>
            <w:vAlign w:val="center"/>
            <w:hideMark/>
          </w:tcPr>
          <w:p w14:paraId="1E20B0AA" w14:textId="77777777" w:rsidR="00302B50" w:rsidRPr="00302B50" w:rsidRDefault="00302B50" w:rsidP="00D90CD3">
            <w:pPr>
              <w:jc w:val="center"/>
              <w:rPr>
                <w:sz w:val="20"/>
                <w:szCs w:val="20"/>
              </w:rPr>
            </w:pPr>
            <w:r w:rsidRPr="00302B50">
              <w:rPr>
                <w:sz w:val="20"/>
                <w:szCs w:val="20"/>
              </w:rPr>
              <w:t>3</w:t>
            </w:r>
          </w:p>
        </w:tc>
        <w:tc>
          <w:tcPr>
            <w:tcW w:w="841" w:type="pct"/>
            <w:tcBorders>
              <w:top w:val="nil"/>
              <w:left w:val="nil"/>
              <w:bottom w:val="single" w:sz="4" w:space="0" w:color="auto"/>
              <w:right w:val="single" w:sz="4" w:space="0" w:color="auto"/>
            </w:tcBorders>
            <w:shd w:val="clear" w:color="auto" w:fill="auto"/>
            <w:noWrap/>
            <w:vAlign w:val="center"/>
            <w:hideMark/>
          </w:tcPr>
          <w:p w14:paraId="67262F97" w14:textId="77777777" w:rsidR="00302B50" w:rsidRPr="00302B50" w:rsidRDefault="00302B50" w:rsidP="00D90CD3">
            <w:pPr>
              <w:jc w:val="center"/>
              <w:rPr>
                <w:sz w:val="20"/>
                <w:szCs w:val="20"/>
              </w:rPr>
            </w:pPr>
            <w:r w:rsidRPr="00302B50">
              <w:rPr>
                <w:sz w:val="20"/>
                <w:szCs w:val="20"/>
              </w:rPr>
              <w:t>4</w:t>
            </w:r>
          </w:p>
        </w:tc>
        <w:tc>
          <w:tcPr>
            <w:tcW w:w="571" w:type="pct"/>
            <w:tcBorders>
              <w:top w:val="nil"/>
              <w:left w:val="nil"/>
              <w:bottom w:val="single" w:sz="4" w:space="0" w:color="auto"/>
              <w:right w:val="single" w:sz="4" w:space="0" w:color="auto"/>
            </w:tcBorders>
            <w:shd w:val="clear" w:color="auto" w:fill="auto"/>
            <w:noWrap/>
            <w:vAlign w:val="center"/>
            <w:hideMark/>
          </w:tcPr>
          <w:p w14:paraId="3EFC98C9" w14:textId="77777777" w:rsidR="00302B50" w:rsidRPr="00302B50" w:rsidRDefault="00302B50" w:rsidP="00D90CD3">
            <w:pPr>
              <w:jc w:val="center"/>
              <w:rPr>
                <w:sz w:val="20"/>
                <w:szCs w:val="20"/>
              </w:rPr>
            </w:pPr>
            <w:r w:rsidRPr="00302B50">
              <w:rPr>
                <w:sz w:val="20"/>
                <w:szCs w:val="20"/>
              </w:rPr>
              <w:t>5</w:t>
            </w:r>
          </w:p>
        </w:tc>
        <w:tc>
          <w:tcPr>
            <w:tcW w:w="562" w:type="pct"/>
            <w:tcBorders>
              <w:top w:val="nil"/>
              <w:left w:val="nil"/>
              <w:bottom w:val="single" w:sz="4" w:space="0" w:color="auto"/>
              <w:right w:val="single" w:sz="4" w:space="0" w:color="auto"/>
            </w:tcBorders>
            <w:shd w:val="clear" w:color="auto" w:fill="auto"/>
            <w:noWrap/>
            <w:vAlign w:val="center"/>
            <w:hideMark/>
          </w:tcPr>
          <w:p w14:paraId="7B7E2431" w14:textId="77777777" w:rsidR="00302B50" w:rsidRPr="00302B50" w:rsidRDefault="00302B50" w:rsidP="00D90CD3">
            <w:pPr>
              <w:jc w:val="center"/>
              <w:rPr>
                <w:sz w:val="20"/>
                <w:szCs w:val="20"/>
              </w:rPr>
            </w:pPr>
            <w:r w:rsidRPr="00302B50">
              <w:rPr>
                <w:sz w:val="20"/>
                <w:szCs w:val="20"/>
              </w:rPr>
              <w:t>6</w:t>
            </w:r>
          </w:p>
        </w:tc>
      </w:tr>
      <w:tr w:rsidR="00302B50" w:rsidRPr="00302B50" w14:paraId="47C12115" w14:textId="77777777" w:rsidTr="00EA5C4F">
        <w:trPr>
          <w:trHeight w:val="42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9A36E29" w14:textId="77777777" w:rsidR="00302B50" w:rsidRPr="00302B50" w:rsidRDefault="00302B50" w:rsidP="00D90CD3">
            <w:pPr>
              <w:jc w:val="center"/>
              <w:rPr>
                <w:color w:val="000000"/>
                <w:sz w:val="20"/>
                <w:szCs w:val="20"/>
              </w:rPr>
            </w:pPr>
          </w:p>
        </w:tc>
        <w:tc>
          <w:tcPr>
            <w:tcW w:w="1181" w:type="pct"/>
            <w:tcBorders>
              <w:top w:val="nil"/>
              <w:left w:val="nil"/>
              <w:bottom w:val="single" w:sz="4" w:space="0" w:color="auto"/>
              <w:right w:val="single" w:sz="4" w:space="0" w:color="auto"/>
            </w:tcBorders>
            <w:shd w:val="clear" w:color="auto" w:fill="auto"/>
            <w:vAlign w:val="center"/>
            <w:hideMark/>
          </w:tcPr>
          <w:p w14:paraId="3DC5FD80" w14:textId="77777777" w:rsidR="00302B50" w:rsidRPr="00302B50" w:rsidRDefault="00302B50" w:rsidP="00D90CD3">
            <w:pPr>
              <w:jc w:val="center"/>
              <w:rPr>
                <w:b/>
                <w:bCs/>
                <w:color w:val="000000"/>
                <w:sz w:val="20"/>
                <w:szCs w:val="20"/>
              </w:rPr>
            </w:pPr>
            <w:r w:rsidRPr="00302B50">
              <w:rPr>
                <w:b/>
                <w:bCs/>
                <w:color w:val="000000"/>
                <w:sz w:val="20"/>
                <w:szCs w:val="20"/>
              </w:rPr>
              <w:t>Катандинское сельское поселение</w:t>
            </w:r>
          </w:p>
        </w:tc>
        <w:tc>
          <w:tcPr>
            <w:tcW w:w="916" w:type="pct"/>
            <w:tcBorders>
              <w:top w:val="nil"/>
              <w:left w:val="nil"/>
              <w:bottom w:val="single" w:sz="4" w:space="0" w:color="auto"/>
              <w:right w:val="single" w:sz="4" w:space="0" w:color="auto"/>
            </w:tcBorders>
            <w:shd w:val="clear" w:color="auto" w:fill="auto"/>
            <w:vAlign w:val="center"/>
            <w:hideMark/>
          </w:tcPr>
          <w:p w14:paraId="6F9AF2D6" w14:textId="77777777" w:rsidR="00302B50" w:rsidRPr="00302B50" w:rsidRDefault="00302B50" w:rsidP="00D90CD3">
            <w:pPr>
              <w:jc w:val="center"/>
              <w:rPr>
                <w:b/>
                <w:bCs/>
                <w:color w:val="000000"/>
                <w:sz w:val="20"/>
                <w:szCs w:val="20"/>
              </w:rPr>
            </w:pPr>
            <w:r w:rsidRPr="00302B50">
              <w:rPr>
                <w:b/>
                <w:bCs/>
                <w:color w:val="000000"/>
                <w:sz w:val="20"/>
                <w:szCs w:val="20"/>
              </w:rPr>
              <w:t>с. Катанда</w:t>
            </w:r>
          </w:p>
        </w:tc>
        <w:tc>
          <w:tcPr>
            <w:tcW w:w="562" w:type="pct"/>
            <w:tcBorders>
              <w:top w:val="nil"/>
              <w:left w:val="nil"/>
              <w:bottom w:val="single" w:sz="4" w:space="0" w:color="auto"/>
              <w:right w:val="single" w:sz="4" w:space="0" w:color="auto"/>
            </w:tcBorders>
            <w:shd w:val="clear" w:color="auto" w:fill="auto"/>
            <w:vAlign w:val="center"/>
            <w:hideMark/>
          </w:tcPr>
          <w:p w14:paraId="2662E5B1" w14:textId="77777777" w:rsidR="00302B50" w:rsidRPr="00302B50" w:rsidRDefault="00302B50" w:rsidP="00D90CD3">
            <w:pPr>
              <w:jc w:val="center"/>
              <w:rPr>
                <w:b/>
                <w:bCs/>
                <w:sz w:val="20"/>
                <w:szCs w:val="20"/>
              </w:rPr>
            </w:pPr>
            <w:r w:rsidRPr="00302B50">
              <w:rPr>
                <w:b/>
                <w:bCs/>
                <w:sz w:val="20"/>
                <w:szCs w:val="20"/>
              </w:rPr>
              <w:t>11,00</w:t>
            </w:r>
          </w:p>
        </w:tc>
        <w:tc>
          <w:tcPr>
            <w:tcW w:w="841" w:type="pct"/>
            <w:tcBorders>
              <w:top w:val="nil"/>
              <w:left w:val="nil"/>
              <w:bottom w:val="single" w:sz="4" w:space="0" w:color="auto"/>
              <w:right w:val="single" w:sz="4" w:space="0" w:color="auto"/>
            </w:tcBorders>
            <w:shd w:val="clear" w:color="auto" w:fill="auto"/>
            <w:noWrap/>
            <w:vAlign w:val="center"/>
            <w:hideMark/>
          </w:tcPr>
          <w:p w14:paraId="3B128B25" w14:textId="77777777" w:rsidR="00302B50" w:rsidRPr="00302B50" w:rsidRDefault="00302B50" w:rsidP="00D90CD3">
            <w:pPr>
              <w:jc w:val="center"/>
              <w:rPr>
                <w:b/>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170EE18" w14:textId="77777777" w:rsidR="00302B50" w:rsidRPr="00302B50" w:rsidRDefault="00302B50" w:rsidP="00D90CD3">
            <w:pPr>
              <w:jc w:val="center"/>
              <w:rPr>
                <w:b/>
                <w:bCs/>
                <w:sz w:val="20"/>
                <w:szCs w:val="20"/>
              </w:rPr>
            </w:pPr>
            <w:r w:rsidRPr="00302B50">
              <w:rPr>
                <w:b/>
                <w:bCs/>
                <w:sz w:val="20"/>
                <w:szCs w:val="20"/>
              </w:rPr>
              <w:t>11,00</w:t>
            </w:r>
          </w:p>
        </w:tc>
        <w:tc>
          <w:tcPr>
            <w:tcW w:w="562" w:type="pct"/>
            <w:tcBorders>
              <w:top w:val="nil"/>
              <w:left w:val="nil"/>
              <w:bottom w:val="single" w:sz="4" w:space="0" w:color="auto"/>
              <w:right w:val="single" w:sz="4" w:space="0" w:color="auto"/>
            </w:tcBorders>
            <w:shd w:val="clear" w:color="auto" w:fill="auto"/>
            <w:noWrap/>
            <w:vAlign w:val="center"/>
            <w:hideMark/>
          </w:tcPr>
          <w:p w14:paraId="746AFEE2" w14:textId="77777777" w:rsidR="00302B50" w:rsidRPr="00302B50" w:rsidRDefault="00302B50" w:rsidP="00D90CD3">
            <w:pPr>
              <w:jc w:val="center"/>
              <w:rPr>
                <w:b/>
                <w:bCs/>
                <w:sz w:val="20"/>
                <w:szCs w:val="20"/>
              </w:rPr>
            </w:pPr>
          </w:p>
        </w:tc>
      </w:tr>
      <w:tr w:rsidR="00EA5C4F" w:rsidRPr="00302B50" w14:paraId="7EAD8FFC"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71EFB91" w14:textId="77777777" w:rsidR="00EA5C4F" w:rsidRPr="00302B50" w:rsidRDefault="00EA5C4F" w:rsidP="00604566">
            <w:pPr>
              <w:jc w:val="center"/>
              <w:rPr>
                <w:color w:val="000000"/>
                <w:sz w:val="20"/>
                <w:szCs w:val="20"/>
              </w:rPr>
            </w:pPr>
            <w:r w:rsidRPr="00302B50">
              <w:rPr>
                <w:color w:val="000000"/>
                <w:sz w:val="20"/>
                <w:szCs w:val="20"/>
              </w:rPr>
              <w:t>1</w:t>
            </w:r>
          </w:p>
        </w:tc>
        <w:tc>
          <w:tcPr>
            <w:tcW w:w="1181" w:type="pct"/>
            <w:tcBorders>
              <w:top w:val="nil"/>
              <w:left w:val="nil"/>
              <w:bottom w:val="single" w:sz="4" w:space="0" w:color="auto"/>
              <w:right w:val="single" w:sz="4" w:space="0" w:color="auto"/>
            </w:tcBorders>
            <w:shd w:val="clear" w:color="auto" w:fill="auto"/>
            <w:noWrap/>
            <w:vAlign w:val="center"/>
            <w:hideMark/>
          </w:tcPr>
          <w:p w14:paraId="5AA5DAD1" w14:textId="77777777" w:rsidR="00EA5C4F" w:rsidRPr="00302B50" w:rsidRDefault="00EA5C4F" w:rsidP="00D90CD3">
            <w:pPr>
              <w:jc w:val="center"/>
              <w:rPr>
                <w:sz w:val="20"/>
                <w:szCs w:val="20"/>
              </w:rPr>
            </w:pPr>
            <w:r w:rsidRPr="00302B50">
              <w:rPr>
                <w:sz w:val="20"/>
                <w:szCs w:val="20"/>
              </w:rPr>
              <w:t>84240845000-ОПМП-1</w:t>
            </w:r>
          </w:p>
        </w:tc>
        <w:tc>
          <w:tcPr>
            <w:tcW w:w="916" w:type="pct"/>
            <w:tcBorders>
              <w:top w:val="nil"/>
              <w:left w:val="nil"/>
              <w:bottom w:val="single" w:sz="4" w:space="0" w:color="auto"/>
              <w:right w:val="single" w:sz="4" w:space="0" w:color="auto"/>
            </w:tcBorders>
            <w:shd w:val="clear" w:color="auto" w:fill="auto"/>
            <w:vAlign w:val="center"/>
            <w:hideMark/>
          </w:tcPr>
          <w:p w14:paraId="27C86868" w14:textId="77777777" w:rsidR="00EA5C4F" w:rsidRPr="00302B50" w:rsidRDefault="00EA5C4F" w:rsidP="00D90CD3">
            <w:pPr>
              <w:jc w:val="center"/>
              <w:rPr>
                <w:sz w:val="20"/>
                <w:szCs w:val="20"/>
              </w:rPr>
            </w:pPr>
            <w:r w:rsidRPr="00302B50">
              <w:rPr>
                <w:sz w:val="20"/>
                <w:szCs w:val="20"/>
              </w:rPr>
              <w:t>ул. Советская</w:t>
            </w:r>
          </w:p>
        </w:tc>
        <w:tc>
          <w:tcPr>
            <w:tcW w:w="562" w:type="pct"/>
            <w:tcBorders>
              <w:top w:val="nil"/>
              <w:left w:val="nil"/>
              <w:bottom w:val="single" w:sz="4" w:space="0" w:color="auto"/>
              <w:right w:val="single" w:sz="4" w:space="0" w:color="auto"/>
            </w:tcBorders>
            <w:shd w:val="clear" w:color="auto" w:fill="auto"/>
            <w:vAlign w:val="center"/>
            <w:hideMark/>
          </w:tcPr>
          <w:p w14:paraId="4E5A2783" w14:textId="77777777" w:rsidR="00EA5C4F" w:rsidRPr="00302B50" w:rsidRDefault="00EA5C4F" w:rsidP="00D90CD3">
            <w:pPr>
              <w:jc w:val="center"/>
              <w:rPr>
                <w:color w:val="000000"/>
                <w:sz w:val="20"/>
                <w:szCs w:val="20"/>
              </w:rPr>
            </w:pPr>
            <w:r w:rsidRPr="00302B50">
              <w:rPr>
                <w:color w:val="000000"/>
                <w:sz w:val="20"/>
                <w:szCs w:val="20"/>
              </w:rPr>
              <w:t>4</w:t>
            </w:r>
          </w:p>
        </w:tc>
        <w:tc>
          <w:tcPr>
            <w:tcW w:w="841" w:type="pct"/>
            <w:tcBorders>
              <w:top w:val="nil"/>
              <w:left w:val="nil"/>
              <w:bottom w:val="single" w:sz="4" w:space="0" w:color="auto"/>
              <w:right w:val="single" w:sz="4" w:space="0" w:color="auto"/>
            </w:tcBorders>
            <w:shd w:val="clear" w:color="auto" w:fill="auto"/>
            <w:noWrap/>
            <w:vAlign w:val="center"/>
            <w:hideMark/>
          </w:tcPr>
          <w:p w14:paraId="73AA9C3C"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338AD38" w14:textId="77777777" w:rsidR="00EA5C4F" w:rsidRPr="00302B50" w:rsidRDefault="00EA5C4F" w:rsidP="00D90CD3">
            <w:pPr>
              <w:jc w:val="center"/>
              <w:rPr>
                <w:sz w:val="20"/>
                <w:szCs w:val="20"/>
              </w:rPr>
            </w:pPr>
            <w:r w:rsidRPr="00302B50">
              <w:rPr>
                <w:sz w:val="20"/>
                <w:szCs w:val="20"/>
              </w:rPr>
              <w:t>4</w:t>
            </w:r>
          </w:p>
        </w:tc>
        <w:tc>
          <w:tcPr>
            <w:tcW w:w="562" w:type="pct"/>
            <w:tcBorders>
              <w:top w:val="nil"/>
              <w:left w:val="nil"/>
              <w:bottom w:val="single" w:sz="4" w:space="0" w:color="auto"/>
              <w:right w:val="single" w:sz="4" w:space="0" w:color="auto"/>
            </w:tcBorders>
            <w:shd w:val="clear" w:color="auto" w:fill="auto"/>
            <w:noWrap/>
            <w:vAlign w:val="center"/>
            <w:hideMark/>
          </w:tcPr>
          <w:p w14:paraId="605A2E42" w14:textId="77777777" w:rsidR="00EA5C4F" w:rsidRPr="00302B50" w:rsidRDefault="00EA5C4F" w:rsidP="00D90CD3">
            <w:pPr>
              <w:jc w:val="center"/>
              <w:rPr>
                <w:sz w:val="20"/>
                <w:szCs w:val="20"/>
              </w:rPr>
            </w:pPr>
          </w:p>
        </w:tc>
      </w:tr>
      <w:tr w:rsidR="00EA5C4F" w:rsidRPr="00302B50" w14:paraId="4769475C"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379B9F8" w14:textId="77777777" w:rsidR="00EA5C4F" w:rsidRPr="00302B50" w:rsidRDefault="00EA5C4F" w:rsidP="00604566">
            <w:pPr>
              <w:jc w:val="center"/>
              <w:rPr>
                <w:sz w:val="20"/>
                <w:szCs w:val="20"/>
              </w:rPr>
            </w:pPr>
            <w:r>
              <w:rPr>
                <w:sz w:val="20"/>
                <w:szCs w:val="20"/>
              </w:rPr>
              <w:t>2</w:t>
            </w:r>
          </w:p>
        </w:tc>
        <w:tc>
          <w:tcPr>
            <w:tcW w:w="1181" w:type="pct"/>
            <w:tcBorders>
              <w:top w:val="nil"/>
              <w:left w:val="nil"/>
              <w:bottom w:val="single" w:sz="4" w:space="0" w:color="auto"/>
              <w:right w:val="single" w:sz="4" w:space="0" w:color="auto"/>
            </w:tcBorders>
            <w:shd w:val="clear" w:color="auto" w:fill="auto"/>
            <w:noWrap/>
            <w:vAlign w:val="center"/>
            <w:hideMark/>
          </w:tcPr>
          <w:p w14:paraId="4FE05003" w14:textId="77777777" w:rsidR="00EA5C4F" w:rsidRPr="00302B50" w:rsidRDefault="00EA5C4F" w:rsidP="00D90CD3">
            <w:pPr>
              <w:jc w:val="center"/>
              <w:rPr>
                <w:sz w:val="20"/>
                <w:szCs w:val="20"/>
              </w:rPr>
            </w:pPr>
            <w:r w:rsidRPr="00302B50">
              <w:rPr>
                <w:sz w:val="20"/>
                <w:szCs w:val="20"/>
              </w:rPr>
              <w:t>84240845000-ОПМП-2</w:t>
            </w:r>
          </w:p>
        </w:tc>
        <w:tc>
          <w:tcPr>
            <w:tcW w:w="916" w:type="pct"/>
            <w:tcBorders>
              <w:top w:val="nil"/>
              <w:left w:val="nil"/>
              <w:bottom w:val="single" w:sz="4" w:space="0" w:color="auto"/>
              <w:right w:val="single" w:sz="4" w:space="0" w:color="auto"/>
            </w:tcBorders>
            <w:shd w:val="clear" w:color="auto" w:fill="auto"/>
            <w:vAlign w:val="center"/>
            <w:hideMark/>
          </w:tcPr>
          <w:p w14:paraId="6B6A52A9" w14:textId="77777777" w:rsidR="00EA5C4F" w:rsidRPr="00302B50" w:rsidRDefault="00EA5C4F" w:rsidP="00D90CD3">
            <w:pPr>
              <w:jc w:val="center"/>
              <w:rPr>
                <w:sz w:val="20"/>
                <w:szCs w:val="20"/>
              </w:rPr>
            </w:pPr>
            <w:r w:rsidRPr="00302B50">
              <w:rPr>
                <w:sz w:val="20"/>
                <w:szCs w:val="20"/>
              </w:rPr>
              <w:t>ул. Совхозная</w:t>
            </w:r>
          </w:p>
        </w:tc>
        <w:tc>
          <w:tcPr>
            <w:tcW w:w="562" w:type="pct"/>
            <w:tcBorders>
              <w:top w:val="nil"/>
              <w:left w:val="nil"/>
              <w:bottom w:val="single" w:sz="4" w:space="0" w:color="auto"/>
              <w:right w:val="single" w:sz="4" w:space="0" w:color="auto"/>
            </w:tcBorders>
            <w:shd w:val="clear" w:color="auto" w:fill="auto"/>
            <w:vAlign w:val="center"/>
            <w:hideMark/>
          </w:tcPr>
          <w:p w14:paraId="68F219D9" w14:textId="77777777" w:rsidR="00EA5C4F" w:rsidRPr="00302B50" w:rsidRDefault="00EA5C4F" w:rsidP="00D90CD3">
            <w:pPr>
              <w:jc w:val="center"/>
              <w:rPr>
                <w:sz w:val="20"/>
                <w:szCs w:val="20"/>
              </w:rPr>
            </w:pPr>
            <w:r w:rsidRPr="00302B50">
              <w:rPr>
                <w:sz w:val="20"/>
                <w:szCs w:val="20"/>
              </w:rPr>
              <w:t>0,50</w:t>
            </w:r>
          </w:p>
        </w:tc>
        <w:tc>
          <w:tcPr>
            <w:tcW w:w="841" w:type="pct"/>
            <w:tcBorders>
              <w:top w:val="nil"/>
              <w:left w:val="nil"/>
              <w:bottom w:val="single" w:sz="4" w:space="0" w:color="auto"/>
              <w:right w:val="single" w:sz="4" w:space="0" w:color="auto"/>
            </w:tcBorders>
            <w:shd w:val="clear" w:color="auto" w:fill="auto"/>
            <w:noWrap/>
            <w:vAlign w:val="center"/>
            <w:hideMark/>
          </w:tcPr>
          <w:p w14:paraId="2AD68ECC"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430F058" w14:textId="77777777" w:rsidR="00EA5C4F" w:rsidRPr="00302B50" w:rsidRDefault="00EA5C4F" w:rsidP="00D90CD3">
            <w:pPr>
              <w:jc w:val="center"/>
              <w:rPr>
                <w:sz w:val="20"/>
                <w:szCs w:val="20"/>
              </w:rPr>
            </w:pPr>
            <w:r w:rsidRPr="00302B50">
              <w:rPr>
                <w:sz w:val="20"/>
                <w:szCs w:val="20"/>
              </w:rPr>
              <w:t>0,50</w:t>
            </w:r>
          </w:p>
        </w:tc>
        <w:tc>
          <w:tcPr>
            <w:tcW w:w="562" w:type="pct"/>
            <w:tcBorders>
              <w:top w:val="nil"/>
              <w:left w:val="nil"/>
              <w:bottom w:val="single" w:sz="4" w:space="0" w:color="auto"/>
              <w:right w:val="single" w:sz="4" w:space="0" w:color="auto"/>
            </w:tcBorders>
            <w:shd w:val="clear" w:color="auto" w:fill="auto"/>
            <w:noWrap/>
            <w:vAlign w:val="center"/>
            <w:hideMark/>
          </w:tcPr>
          <w:p w14:paraId="64811757" w14:textId="77777777" w:rsidR="00EA5C4F" w:rsidRPr="00302B50" w:rsidRDefault="00EA5C4F" w:rsidP="00D90CD3">
            <w:pPr>
              <w:jc w:val="center"/>
              <w:rPr>
                <w:sz w:val="20"/>
                <w:szCs w:val="20"/>
              </w:rPr>
            </w:pPr>
          </w:p>
        </w:tc>
      </w:tr>
      <w:tr w:rsidR="00EA5C4F" w:rsidRPr="00302B50" w14:paraId="7ABC0C0F"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CE37DB3" w14:textId="77777777" w:rsidR="00EA5C4F" w:rsidRPr="00302B50" w:rsidRDefault="00EA5C4F" w:rsidP="00604566">
            <w:pPr>
              <w:jc w:val="center"/>
              <w:rPr>
                <w:sz w:val="20"/>
                <w:szCs w:val="20"/>
              </w:rPr>
            </w:pPr>
            <w:r>
              <w:rPr>
                <w:sz w:val="20"/>
                <w:szCs w:val="20"/>
              </w:rPr>
              <w:t>3</w:t>
            </w:r>
          </w:p>
        </w:tc>
        <w:tc>
          <w:tcPr>
            <w:tcW w:w="1181" w:type="pct"/>
            <w:tcBorders>
              <w:top w:val="nil"/>
              <w:left w:val="nil"/>
              <w:bottom w:val="single" w:sz="4" w:space="0" w:color="auto"/>
              <w:right w:val="single" w:sz="4" w:space="0" w:color="auto"/>
            </w:tcBorders>
            <w:shd w:val="clear" w:color="auto" w:fill="auto"/>
            <w:noWrap/>
            <w:vAlign w:val="center"/>
            <w:hideMark/>
          </w:tcPr>
          <w:p w14:paraId="2E59F75F" w14:textId="77777777" w:rsidR="00EA5C4F" w:rsidRPr="00302B50" w:rsidRDefault="00EA5C4F" w:rsidP="00D90CD3">
            <w:pPr>
              <w:jc w:val="center"/>
              <w:rPr>
                <w:sz w:val="20"/>
                <w:szCs w:val="20"/>
              </w:rPr>
            </w:pPr>
            <w:r w:rsidRPr="00302B50">
              <w:rPr>
                <w:sz w:val="20"/>
                <w:szCs w:val="20"/>
              </w:rPr>
              <w:t>84240845000-ОПМП-3</w:t>
            </w:r>
          </w:p>
        </w:tc>
        <w:tc>
          <w:tcPr>
            <w:tcW w:w="916" w:type="pct"/>
            <w:tcBorders>
              <w:top w:val="nil"/>
              <w:left w:val="nil"/>
              <w:bottom w:val="single" w:sz="4" w:space="0" w:color="auto"/>
              <w:right w:val="single" w:sz="4" w:space="0" w:color="auto"/>
            </w:tcBorders>
            <w:shd w:val="clear" w:color="auto" w:fill="auto"/>
            <w:vAlign w:val="center"/>
            <w:hideMark/>
          </w:tcPr>
          <w:p w14:paraId="4C73CBF5" w14:textId="77777777" w:rsidR="00EA5C4F" w:rsidRPr="00302B50" w:rsidRDefault="00EA5C4F" w:rsidP="00D90CD3">
            <w:pPr>
              <w:jc w:val="center"/>
              <w:rPr>
                <w:sz w:val="20"/>
                <w:szCs w:val="20"/>
              </w:rPr>
            </w:pPr>
            <w:r w:rsidRPr="00302B50">
              <w:rPr>
                <w:sz w:val="20"/>
                <w:szCs w:val="20"/>
              </w:rPr>
              <w:t>ул. Полевая</w:t>
            </w:r>
          </w:p>
        </w:tc>
        <w:tc>
          <w:tcPr>
            <w:tcW w:w="562" w:type="pct"/>
            <w:tcBorders>
              <w:top w:val="nil"/>
              <w:left w:val="nil"/>
              <w:bottom w:val="single" w:sz="4" w:space="0" w:color="auto"/>
              <w:right w:val="single" w:sz="4" w:space="0" w:color="auto"/>
            </w:tcBorders>
            <w:shd w:val="clear" w:color="auto" w:fill="auto"/>
            <w:vAlign w:val="center"/>
            <w:hideMark/>
          </w:tcPr>
          <w:p w14:paraId="116444AF" w14:textId="77777777" w:rsidR="00EA5C4F" w:rsidRPr="00302B50" w:rsidRDefault="00EA5C4F" w:rsidP="00D90CD3">
            <w:pPr>
              <w:jc w:val="center"/>
              <w:rPr>
                <w:sz w:val="20"/>
                <w:szCs w:val="20"/>
              </w:rPr>
            </w:pPr>
            <w:r w:rsidRPr="00302B50">
              <w:rPr>
                <w:sz w:val="20"/>
                <w:szCs w:val="20"/>
              </w:rPr>
              <w:t>0</w:t>
            </w:r>
            <w:r w:rsidR="00925047">
              <w:rPr>
                <w:sz w:val="20"/>
                <w:szCs w:val="20"/>
              </w:rPr>
              <w:t>,</w:t>
            </w:r>
            <w:r w:rsidRPr="00302B50">
              <w:rPr>
                <w:sz w:val="20"/>
                <w:szCs w:val="20"/>
              </w:rPr>
              <w:t>45</w:t>
            </w:r>
          </w:p>
        </w:tc>
        <w:tc>
          <w:tcPr>
            <w:tcW w:w="841" w:type="pct"/>
            <w:tcBorders>
              <w:top w:val="nil"/>
              <w:left w:val="nil"/>
              <w:bottom w:val="single" w:sz="4" w:space="0" w:color="auto"/>
              <w:right w:val="single" w:sz="4" w:space="0" w:color="auto"/>
            </w:tcBorders>
            <w:shd w:val="clear" w:color="auto" w:fill="auto"/>
            <w:noWrap/>
            <w:vAlign w:val="center"/>
            <w:hideMark/>
          </w:tcPr>
          <w:p w14:paraId="4EAB966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7B613C3" w14:textId="77777777" w:rsidR="00EA5C4F" w:rsidRPr="00302B50" w:rsidRDefault="00EA5C4F" w:rsidP="00D90CD3">
            <w:pPr>
              <w:jc w:val="center"/>
              <w:rPr>
                <w:sz w:val="20"/>
                <w:szCs w:val="20"/>
              </w:rPr>
            </w:pPr>
            <w:r w:rsidRPr="00302B50">
              <w:rPr>
                <w:sz w:val="20"/>
                <w:szCs w:val="20"/>
              </w:rPr>
              <w:t>0,45</w:t>
            </w:r>
          </w:p>
        </w:tc>
        <w:tc>
          <w:tcPr>
            <w:tcW w:w="562" w:type="pct"/>
            <w:tcBorders>
              <w:top w:val="nil"/>
              <w:left w:val="nil"/>
              <w:bottom w:val="single" w:sz="4" w:space="0" w:color="auto"/>
              <w:right w:val="single" w:sz="4" w:space="0" w:color="auto"/>
            </w:tcBorders>
            <w:shd w:val="clear" w:color="auto" w:fill="auto"/>
            <w:noWrap/>
            <w:vAlign w:val="center"/>
            <w:hideMark/>
          </w:tcPr>
          <w:p w14:paraId="0F20DC9C" w14:textId="77777777" w:rsidR="00EA5C4F" w:rsidRPr="00302B50" w:rsidRDefault="00EA5C4F" w:rsidP="00D90CD3">
            <w:pPr>
              <w:jc w:val="center"/>
              <w:rPr>
                <w:sz w:val="20"/>
                <w:szCs w:val="20"/>
              </w:rPr>
            </w:pPr>
          </w:p>
        </w:tc>
      </w:tr>
      <w:tr w:rsidR="00EA5C4F" w:rsidRPr="00302B50" w14:paraId="02646656"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B278EEB" w14:textId="77777777" w:rsidR="00EA5C4F" w:rsidRPr="00302B50" w:rsidRDefault="00EA5C4F" w:rsidP="00604566">
            <w:pPr>
              <w:jc w:val="center"/>
              <w:rPr>
                <w:sz w:val="20"/>
                <w:szCs w:val="20"/>
              </w:rPr>
            </w:pPr>
            <w:r>
              <w:rPr>
                <w:sz w:val="20"/>
                <w:szCs w:val="20"/>
              </w:rPr>
              <w:t>4</w:t>
            </w:r>
          </w:p>
        </w:tc>
        <w:tc>
          <w:tcPr>
            <w:tcW w:w="1181" w:type="pct"/>
            <w:tcBorders>
              <w:top w:val="nil"/>
              <w:left w:val="nil"/>
              <w:bottom w:val="single" w:sz="4" w:space="0" w:color="auto"/>
              <w:right w:val="single" w:sz="4" w:space="0" w:color="auto"/>
            </w:tcBorders>
            <w:shd w:val="clear" w:color="auto" w:fill="auto"/>
            <w:noWrap/>
            <w:vAlign w:val="center"/>
            <w:hideMark/>
          </w:tcPr>
          <w:p w14:paraId="57A27D66" w14:textId="77777777" w:rsidR="00EA5C4F" w:rsidRPr="00302B50" w:rsidRDefault="00EA5C4F" w:rsidP="00D90CD3">
            <w:pPr>
              <w:jc w:val="center"/>
              <w:rPr>
                <w:sz w:val="20"/>
                <w:szCs w:val="20"/>
              </w:rPr>
            </w:pPr>
            <w:r w:rsidRPr="00302B50">
              <w:rPr>
                <w:sz w:val="20"/>
                <w:szCs w:val="20"/>
              </w:rPr>
              <w:t>84240845000-ОПМП-4</w:t>
            </w:r>
          </w:p>
        </w:tc>
        <w:tc>
          <w:tcPr>
            <w:tcW w:w="916" w:type="pct"/>
            <w:tcBorders>
              <w:top w:val="nil"/>
              <w:left w:val="nil"/>
              <w:bottom w:val="single" w:sz="4" w:space="0" w:color="auto"/>
              <w:right w:val="single" w:sz="4" w:space="0" w:color="auto"/>
            </w:tcBorders>
            <w:shd w:val="clear" w:color="auto" w:fill="auto"/>
            <w:vAlign w:val="center"/>
            <w:hideMark/>
          </w:tcPr>
          <w:p w14:paraId="0FB19C75" w14:textId="77777777" w:rsidR="00EA5C4F" w:rsidRPr="00302B50" w:rsidRDefault="00EA5C4F" w:rsidP="00D90CD3">
            <w:pPr>
              <w:jc w:val="center"/>
              <w:rPr>
                <w:sz w:val="20"/>
                <w:szCs w:val="20"/>
              </w:rPr>
            </w:pPr>
            <w:r w:rsidRPr="00302B50">
              <w:rPr>
                <w:sz w:val="20"/>
                <w:szCs w:val="20"/>
              </w:rPr>
              <w:t>ул. Партизанская</w:t>
            </w:r>
          </w:p>
        </w:tc>
        <w:tc>
          <w:tcPr>
            <w:tcW w:w="562" w:type="pct"/>
            <w:tcBorders>
              <w:top w:val="nil"/>
              <w:left w:val="nil"/>
              <w:bottom w:val="single" w:sz="4" w:space="0" w:color="auto"/>
              <w:right w:val="single" w:sz="4" w:space="0" w:color="auto"/>
            </w:tcBorders>
            <w:shd w:val="clear" w:color="auto" w:fill="auto"/>
            <w:vAlign w:val="center"/>
            <w:hideMark/>
          </w:tcPr>
          <w:p w14:paraId="2BCBE549"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4827DE83"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C901BE2"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7F8A9433" w14:textId="77777777" w:rsidR="00EA5C4F" w:rsidRPr="00302B50" w:rsidRDefault="00EA5C4F" w:rsidP="00D90CD3">
            <w:pPr>
              <w:jc w:val="center"/>
              <w:rPr>
                <w:sz w:val="20"/>
                <w:szCs w:val="20"/>
              </w:rPr>
            </w:pPr>
          </w:p>
        </w:tc>
      </w:tr>
      <w:tr w:rsidR="00EA5C4F" w:rsidRPr="00302B50" w14:paraId="4AF2E9E7"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0B6A3D1" w14:textId="77777777" w:rsidR="00EA5C4F" w:rsidRPr="00302B50" w:rsidRDefault="00EA5C4F" w:rsidP="00604566">
            <w:pPr>
              <w:jc w:val="center"/>
              <w:rPr>
                <w:sz w:val="20"/>
                <w:szCs w:val="20"/>
              </w:rPr>
            </w:pPr>
            <w:r>
              <w:rPr>
                <w:sz w:val="20"/>
                <w:szCs w:val="20"/>
              </w:rPr>
              <w:lastRenderedPageBreak/>
              <w:t>5</w:t>
            </w:r>
          </w:p>
        </w:tc>
        <w:tc>
          <w:tcPr>
            <w:tcW w:w="1181" w:type="pct"/>
            <w:tcBorders>
              <w:top w:val="nil"/>
              <w:left w:val="nil"/>
              <w:bottom w:val="single" w:sz="4" w:space="0" w:color="auto"/>
              <w:right w:val="single" w:sz="4" w:space="0" w:color="auto"/>
            </w:tcBorders>
            <w:shd w:val="clear" w:color="auto" w:fill="auto"/>
            <w:noWrap/>
            <w:vAlign w:val="center"/>
            <w:hideMark/>
          </w:tcPr>
          <w:p w14:paraId="59B77A12" w14:textId="77777777" w:rsidR="00EA5C4F" w:rsidRPr="00302B50" w:rsidRDefault="00EA5C4F" w:rsidP="00D90CD3">
            <w:pPr>
              <w:jc w:val="center"/>
              <w:rPr>
                <w:sz w:val="20"/>
                <w:szCs w:val="20"/>
              </w:rPr>
            </w:pPr>
            <w:r w:rsidRPr="00302B50">
              <w:rPr>
                <w:sz w:val="20"/>
                <w:szCs w:val="20"/>
              </w:rPr>
              <w:t>84240845000-ОПМП-5</w:t>
            </w:r>
          </w:p>
        </w:tc>
        <w:tc>
          <w:tcPr>
            <w:tcW w:w="916" w:type="pct"/>
            <w:tcBorders>
              <w:top w:val="nil"/>
              <w:left w:val="nil"/>
              <w:bottom w:val="single" w:sz="4" w:space="0" w:color="auto"/>
              <w:right w:val="single" w:sz="4" w:space="0" w:color="auto"/>
            </w:tcBorders>
            <w:shd w:val="clear" w:color="auto" w:fill="auto"/>
            <w:vAlign w:val="center"/>
            <w:hideMark/>
          </w:tcPr>
          <w:p w14:paraId="6ED2D9A8" w14:textId="77777777" w:rsidR="00EA5C4F" w:rsidRPr="00302B50" w:rsidRDefault="00EA5C4F" w:rsidP="00D90CD3">
            <w:pPr>
              <w:jc w:val="center"/>
              <w:rPr>
                <w:sz w:val="20"/>
                <w:szCs w:val="20"/>
              </w:rPr>
            </w:pPr>
            <w:r w:rsidRPr="00302B50">
              <w:rPr>
                <w:sz w:val="20"/>
                <w:szCs w:val="20"/>
              </w:rPr>
              <w:t>Ул.Наговицина</w:t>
            </w:r>
          </w:p>
        </w:tc>
        <w:tc>
          <w:tcPr>
            <w:tcW w:w="562" w:type="pct"/>
            <w:tcBorders>
              <w:top w:val="nil"/>
              <w:left w:val="nil"/>
              <w:bottom w:val="single" w:sz="4" w:space="0" w:color="auto"/>
              <w:right w:val="single" w:sz="4" w:space="0" w:color="auto"/>
            </w:tcBorders>
            <w:shd w:val="clear" w:color="auto" w:fill="auto"/>
            <w:vAlign w:val="center"/>
            <w:hideMark/>
          </w:tcPr>
          <w:p w14:paraId="29F4E90F" w14:textId="77777777" w:rsidR="00EA5C4F" w:rsidRPr="00302B50" w:rsidRDefault="00EA5C4F" w:rsidP="00D90CD3">
            <w:pPr>
              <w:jc w:val="center"/>
              <w:rPr>
                <w:sz w:val="20"/>
                <w:szCs w:val="20"/>
              </w:rPr>
            </w:pPr>
            <w:r w:rsidRPr="00302B50">
              <w:rPr>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339DB500"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44357E97" w14:textId="77777777" w:rsidR="00EA5C4F" w:rsidRPr="00302B50" w:rsidRDefault="00EA5C4F" w:rsidP="00D90CD3">
            <w:pPr>
              <w:jc w:val="center"/>
              <w:rPr>
                <w:sz w:val="20"/>
                <w:szCs w:val="20"/>
              </w:rPr>
            </w:pPr>
            <w:r w:rsidRPr="00302B50">
              <w:rPr>
                <w:sz w:val="20"/>
                <w:szCs w:val="20"/>
              </w:rPr>
              <w:t>0,6</w:t>
            </w:r>
          </w:p>
        </w:tc>
        <w:tc>
          <w:tcPr>
            <w:tcW w:w="562" w:type="pct"/>
            <w:tcBorders>
              <w:top w:val="nil"/>
              <w:left w:val="nil"/>
              <w:bottom w:val="single" w:sz="4" w:space="0" w:color="auto"/>
              <w:right w:val="single" w:sz="4" w:space="0" w:color="auto"/>
            </w:tcBorders>
            <w:shd w:val="clear" w:color="auto" w:fill="auto"/>
            <w:noWrap/>
            <w:vAlign w:val="center"/>
            <w:hideMark/>
          </w:tcPr>
          <w:p w14:paraId="53464C88" w14:textId="77777777" w:rsidR="00EA5C4F" w:rsidRPr="00302B50" w:rsidRDefault="00EA5C4F" w:rsidP="00D90CD3">
            <w:pPr>
              <w:jc w:val="center"/>
              <w:rPr>
                <w:sz w:val="20"/>
                <w:szCs w:val="20"/>
              </w:rPr>
            </w:pPr>
          </w:p>
        </w:tc>
      </w:tr>
      <w:tr w:rsidR="00EA5C4F" w:rsidRPr="00302B50" w14:paraId="1EA3CEB5"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4041D5B" w14:textId="77777777" w:rsidR="00EA5C4F" w:rsidRPr="00302B50" w:rsidRDefault="00EA5C4F" w:rsidP="00604566">
            <w:pPr>
              <w:jc w:val="center"/>
              <w:rPr>
                <w:sz w:val="20"/>
                <w:szCs w:val="20"/>
              </w:rPr>
            </w:pPr>
            <w:r>
              <w:rPr>
                <w:sz w:val="20"/>
                <w:szCs w:val="20"/>
              </w:rPr>
              <w:t>6</w:t>
            </w:r>
          </w:p>
        </w:tc>
        <w:tc>
          <w:tcPr>
            <w:tcW w:w="1181" w:type="pct"/>
            <w:tcBorders>
              <w:top w:val="nil"/>
              <w:left w:val="nil"/>
              <w:bottom w:val="single" w:sz="4" w:space="0" w:color="auto"/>
              <w:right w:val="single" w:sz="4" w:space="0" w:color="auto"/>
            </w:tcBorders>
            <w:shd w:val="clear" w:color="auto" w:fill="auto"/>
            <w:noWrap/>
            <w:vAlign w:val="center"/>
            <w:hideMark/>
          </w:tcPr>
          <w:p w14:paraId="0CE70F1E" w14:textId="77777777" w:rsidR="00EA5C4F" w:rsidRPr="00302B50" w:rsidRDefault="00EA5C4F" w:rsidP="00D90CD3">
            <w:pPr>
              <w:jc w:val="center"/>
              <w:rPr>
                <w:sz w:val="20"/>
                <w:szCs w:val="20"/>
              </w:rPr>
            </w:pPr>
            <w:r w:rsidRPr="00302B50">
              <w:rPr>
                <w:sz w:val="20"/>
                <w:szCs w:val="20"/>
              </w:rPr>
              <w:t>84240845000-ОПМП-6</w:t>
            </w:r>
          </w:p>
        </w:tc>
        <w:tc>
          <w:tcPr>
            <w:tcW w:w="916" w:type="pct"/>
            <w:tcBorders>
              <w:top w:val="nil"/>
              <w:left w:val="nil"/>
              <w:bottom w:val="single" w:sz="4" w:space="0" w:color="auto"/>
              <w:right w:val="single" w:sz="4" w:space="0" w:color="auto"/>
            </w:tcBorders>
            <w:shd w:val="clear" w:color="auto" w:fill="auto"/>
            <w:vAlign w:val="center"/>
            <w:hideMark/>
          </w:tcPr>
          <w:p w14:paraId="173BAA52" w14:textId="77777777" w:rsidR="00EA5C4F" w:rsidRPr="00302B50" w:rsidRDefault="00EA5C4F" w:rsidP="00D90CD3">
            <w:pPr>
              <w:jc w:val="center"/>
              <w:rPr>
                <w:sz w:val="20"/>
                <w:szCs w:val="20"/>
              </w:rPr>
            </w:pPr>
            <w:r w:rsidRPr="00302B50">
              <w:rPr>
                <w:sz w:val="20"/>
                <w:szCs w:val="20"/>
              </w:rPr>
              <w:t>Пер.Молодежный</w:t>
            </w:r>
          </w:p>
        </w:tc>
        <w:tc>
          <w:tcPr>
            <w:tcW w:w="562" w:type="pct"/>
            <w:tcBorders>
              <w:top w:val="nil"/>
              <w:left w:val="nil"/>
              <w:bottom w:val="single" w:sz="4" w:space="0" w:color="auto"/>
              <w:right w:val="single" w:sz="4" w:space="0" w:color="auto"/>
            </w:tcBorders>
            <w:shd w:val="clear" w:color="auto" w:fill="auto"/>
            <w:vAlign w:val="center"/>
            <w:hideMark/>
          </w:tcPr>
          <w:p w14:paraId="6701DD02" w14:textId="77777777" w:rsidR="00EA5C4F" w:rsidRPr="00302B50" w:rsidRDefault="00EA5C4F" w:rsidP="00D90CD3">
            <w:pPr>
              <w:jc w:val="center"/>
              <w:rPr>
                <w:sz w:val="20"/>
                <w:szCs w:val="20"/>
              </w:rPr>
            </w:pPr>
            <w:r w:rsidRPr="00302B50">
              <w:rPr>
                <w:sz w:val="20"/>
                <w:szCs w:val="20"/>
              </w:rPr>
              <w:t>0,35</w:t>
            </w:r>
          </w:p>
        </w:tc>
        <w:tc>
          <w:tcPr>
            <w:tcW w:w="841" w:type="pct"/>
            <w:tcBorders>
              <w:top w:val="nil"/>
              <w:left w:val="nil"/>
              <w:bottom w:val="single" w:sz="4" w:space="0" w:color="auto"/>
              <w:right w:val="single" w:sz="4" w:space="0" w:color="auto"/>
            </w:tcBorders>
            <w:shd w:val="clear" w:color="auto" w:fill="auto"/>
            <w:noWrap/>
            <w:vAlign w:val="center"/>
            <w:hideMark/>
          </w:tcPr>
          <w:p w14:paraId="4D889208"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B5723DC" w14:textId="77777777" w:rsidR="00EA5C4F" w:rsidRPr="00302B50" w:rsidRDefault="00EA5C4F" w:rsidP="00D90CD3">
            <w:pPr>
              <w:jc w:val="center"/>
              <w:rPr>
                <w:sz w:val="20"/>
                <w:szCs w:val="20"/>
              </w:rPr>
            </w:pPr>
            <w:r w:rsidRPr="00302B50">
              <w:rPr>
                <w:sz w:val="20"/>
                <w:szCs w:val="20"/>
              </w:rPr>
              <w:t>0,35</w:t>
            </w:r>
          </w:p>
        </w:tc>
        <w:tc>
          <w:tcPr>
            <w:tcW w:w="562" w:type="pct"/>
            <w:tcBorders>
              <w:top w:val="nil"/>
              <w:left w:val="nil"/>
              <w:bottom w:val="single" w:sz="4" w:space="0" w:color="auto"/>
              <w:right w:val="single" w:sz="4" w:space="0" w:color="auto"/>
            </w:tcBorders>
            <w:shd w:val="clear" w:color="auto" w:fill="auto"/>
            <w:noWrap/>
            <w:vAlign w:val="center"/>
            <w:hideMark/>
          </w:tcPr>
          <w:p w14:paraId="2907786E" w14:textId="77777777" w:rsidR="00EA5C4F" w:rsidRPr="00302B50" w:rsidRDefault="00EA5C4F" w:rsidP="00D90CD3">
            <w:pPr>
              <w:jc w:val="center"/>
              <w:rPr>
                <w:sz w:val="20"/>
                <w:szCs w:val="20"/>
              </w:rPr>
            </w:pPr>
          </w:p>
        </w:tc>
      </w:tr>
      <w:tr w:rsidR="00EA5C4F" w:rsidRPr="00302B50" w14:paraId="047A83FF"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D3DB8D1" w14:textId="77777777" w:rsidR="00EA5C4F" w:rsidRPr="00302B50" w:rsidRDefault="00EA5C4F" w:rsidP="00604566">
            <w:pPr>
              <w:jc w:val="center"/>
              <w:rPr>
                <w:sz w:val="20"/>
                <w:szCs w:val="20"/>
              </w:rPr>
            </w:pPr>
            <w:r>
              <w:rPr>
                <w:sz w:val="20"/>
                <w:szCs w:val="20"/>
              </w:rPr>
              <w:t>7</w:t>
            </w:r>
          </w:p>
        </w:tc>
        <w:tc>
          <w:tcPr>
            <w:tcW w:w="1181" w:type="pct"/>
            <w:tcBorders>
              <w:top w:val="nil"/>
              <w:left w:val="nil"/>
              <w:bottom w:val="single" w:sz="4" w:space="0" w:color="auto"/>
              <w:right w:val="single" w:sz="4" w:space="0" w:color="auto"/>
            </w:tcBorders>
            <w:shd w:val="clear" w:color="auto" w:fill="auto"/>
            <w:noWrap/>
            <w:vAlign w:val="center"/>
            <w:hideMark/>
          </w:tcPr>
          <w:p w14:paraId="13E7F335" w14:textId="77777777" w:rsidR="00EA5C4F" w:rsidRPr="00302B50" w:rsidRDefault="00EA5C4F" w:rsidP="00D90CD3">
            <w:pPr>
              <w:jc w:val="center"/>
              <w:rPr>
                <w:sz w:val="20"/>
                <w:szCs w:val="20"/>
              </w:rPr>
            </w:pPr>
            <w:r w:rsidRPr="00302B50">
              <w:rPr>
                <w:sz w:val="20"/>
                <w:szCs w:val="20"/>
              </w:rPr>
              <w:t>84240845000-ОПМП-7</w:t>
            </w:r>
          </w:p>
        </w:tc>
        <w:tc>
          <w:tcPr>
            <w:tcW w:w="916" w:type="pct"/>
            <w:tcBorders>
              <w:top w:val="nil"/>
              <w:left w:val="nil"/>
              <w:bottom w:val="single" w:sz="4" w:space="0" w:color="auto"/>
              <w:right w:val="single" w:sz="4" w:space="0" w:color="auto"/>
            </w:tcBorders>
            <w:shd w:val="clear" w:color="auto" w:fill="auto"/>
            <w:vAlign w:val="center"/>
            <w:hideMark/>
          </w:tcPr>
          <w:p w14:paraId="446A0475" w14:textId="77777777" w:rsidR="00EA5C4F" w:rsidRPr="00302B50" w:rsidRDefault="00EA5C4F" w:rsidP="00D90CD3">
            <w:pPr>
              <w:jc w:val="center"/>
              <w:rPr>
                <w:sz w:val="20"/>
                <w:szCs w:val="20"/>
              </w:rPr>
            </w:pPr>
            <w:r w:rsidRPr="00302B50">
              <w:rPr>
                <w:sz w:val="20"/>
                <w:szCs w:val="20"/>
              </w:rPr>
              <w:t>ул. Заводская</w:t>
            </w:r>
          </w:p>
        </w:tc>
        <w:tc>
          <w:tcPr>
            <w:tcW w:w="562" w:type="pct"/>
            <w:tcBorders>
              <w:top w:val="nil"/>
              <w:left w:val="nil"/>
              <w:bottom w:val="single" w:sz="4" w:space="0" w:color="auto"/>
              <w:right w:val="single" w:sz="4" w:space="0" w:color="auto"/>
            </w:tcBorders>
            <w:shd w:val="clear" w:color="auto" w:fill="auto"/>
            <w:vAlign w:val="center"/>
            <w:hideMark/>
          </w:tcPr>
          <w:p w14:paraId="3239CBEE" w14:textId="77777777" w:rsidR="00EA5C4F" w:rsidRPr="00302B50" w:rsidRDefault="00EA5C4F" w:rsidP="00D90CD3">
            <w:pPr>
              <w:jc w:val="center"/>
              <w:rPr>
                <w:sz w:val="20"/>
                <w:szCs w:val="20"/>
              </w:rPr>
            </w:pPr>
            <w:r w:rsidRPr="00302B50">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6E51319D"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BE9512A" w14:textId="77777777" w:rsidR="00EA5C4F" w:rsidRPr="00302B50" w:rsidRDefault="00EA5C4F" w:rsidP="00D90CD3">
            <w:pPr>
              <w:jc w:val="center"/>
              <w:rPr>
                <w:sz w:val="20"/>
                <w:szCs w:val="20"/>
              </w:rPr>
            </w:pPr>
            <w:r w:rsidRPr="00302B50">
              <w:rPr>
                <w:sz w:val="20"/>
                <w:szCs w:val="20"/>
              </w:rPr>
              <w:t>0,3</w:t>
            </w:r>
          </w:p>
        </w:tc>
        <w:tc>
          <w:tcPr>
            <w:tcW w:w="562" w:type="pct"/>
            <w:tcBorders>
              <w:top w:val="nil"/>
              <w:left w:val="nil"/>
              <w:bottom w:val="single" w:sz="4" w:space="0" w:color="auto"/>
              <w:right w:val="single" w:sz="4" w:space="0" w:color="auto"/>
            </w:tcBorders>
            <w:shd w:val="clear" w:color="auto" w:fill="auto"/>
            <w:noWrap/>
            <w:vAlign w:val="center"/>
            <w:hideMark/>
          </w:tcPr>
          <w:p w14:paraId="00DB9F4A" w14:textId="77777777" w:rsidR="00EA5C4F" w:rsidRPr="00302B50" w:rsidRDefault="00EA5C4F" w:rsidP="00D90CD3">
            <w:pPr>
              <w:jc w:val="center"/>
              <w:rPr>
                <w:sz w:val="20"/>
                <w:szCs w:val="20"/>
              </w:rPr>
            </w:pPr>
          </w:p>
        </w:tc>
      </w:tr>
      <w:tr w:rsidR="00EA5C4F" w:rsidRPr="00302B50" w14:paraId="4429610E"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B268442" w14:textId="77777777" w:rsidR="00EA5C4F" w:rsidRPr="00302B50" w:rsidRDefault="00EA5C4F" w:rsidP="00604566">
            <w:pPr>
              <w:jc w:val="center"/>
              <w:rPr>
                <w:sz w:val="20"/>
                <w:szCs w:val="20"/>
              </w:rPr>
            </w:pPr>
            <w:r>
              <w:rPr>
                <w:sz w:val="20"/>
                <w:szCs w:val="20"/>
              </w:rPr>
              <w:t>8</w:t>
            </w:r>
          </w:p>
        </w:tc>
        <w:tc>
          <w:tcPr>
            <w:tcW w:w="1181" w:type="pct"/>
            <w:tcBorders>
              <w:top w:val="nil"/>
              <w:left w:val="nil"/>
              <w:bottom w:val="single" w:sz="4" w:space="0" w:color="auto"/>
              <w:right w:val="single" w:sz="4" w:space="0" w:color="auto"/>
            </w:tcBorders>
            <w:shd w:val="clear" w:color="auto" w:fill="auto"/>
            <w:noWrap/>
            <w:vAlign w:val="center"/>
            <w:hideMark/>
          </w:tcPr>
          <w:p w14:paraId="3FACCD46" w14:textId="77777777" w:rsidR="00EA5C4F" w:rsidRPr="00302B50" w:rsidRDefault="00EA5C4F" w:rsidP="00D90CD3">
            <w:pPr>
              <w:jc w:val="center"/>
              <w:rPr>
                <w:sz w:val="20"/>
                <w:szCs w:val="20"/>
              </w:rPr>
            </w:pPr>
            <w:r w:rsidRPr="00302B50">
              <w:rPr>
                <w:sz w:val="20"/>
                <w:szCs w:val="20"/>
              </w:rPr>
              <w:t>84240845000-ОПМП-8</w:t>
            </w:r>
          </w:p>
        </w:tc>
        <w:tc>
          <w:tcPr>
            <w:tcW w:w="916" w:type="pct"/>
            <w:tcBorders>
              <w:top w:val="nil"/>
              <w:left w:val="nil"/>
              <w:bottom w:val="single" w:sz="4" w:space="0" w:color="auto"/>
              <w:right w:val="single" w:sz="4" w:space="0" w:color="auto"/>
            </w:tcBorders>
            <w:shd w:val="clear" w:color="auto" w:fill="auto"/>
            <w:vAlign w:val="center"/>
            <w:hideMark/>
          </w:tcPr>
          <w:p w14:paraId="634BC33B" w14:textId="77777777" w:rsidR="00EA5C4F" w:rsidRPr="00302B50" w:rsidRDefault="00EA5C4F" w:rsidP="00D90CD3">
            <w:pPr>
              <w:jc w:val="center"/>
              <w:rPr>
                <w:sz w:val="20"/>
                <w:szCs w:val="20"/>
              </w:rPr>
            </w:pPr>
            <w:r w:rsidRPr="00302B50">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6C8D8F3D"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0DBD0B14"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85EB1BE"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53D597B2" w14:textId="77777777" w:rsidR="00EA5C4F" w:rsidRPr="00302B50" w:rsidRDefault="00EA5C4F" w:rsidP="00D90CD3">
            <w:pPr>
              <w:jc w:val="center"/>
              <w:rPr>
                <w:sz w:val="20"/>
                <w:szCs w:val="20"/>
              </w:rPr>
            </w:pPr>
          </w:p>
        </w:tc>
      </w:tr>
      <w:tr w:rsidR="00EA5C4F" w:rsidRPr="00302B50" w14:paraId="1BE3D20D"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27D2451" w14:textId="77777777" w:rsidR="00EA5C4F" w:rsidRPr="00302B50" w:rsidRDefault="00EA5C4F" w:rsidP="00604566">
            <w:pPr>
              <w:jc w:val="center"/>
              <w:rPr>
                <w:sz w:val="20"/>
                <w:szCs w:val="20"/>
              </w:rPr>
            </w:pPr>
            <w:r>
              <w:rPr>
                <w:sz w:val="20"/>
                <w:szCs w:val="20"/>
              </w:rPr>
              <w:t>9</w:t>
            </w:r>
          </w:p>
        </w:tc>
        <w:tc>
          <w:tcPr>
            <w:tcW w:w="1181" w:type="pct"/>
            <w:tcBorders>
              <w:top w:val="nil"/>
              <w:left w:val="nil"/>
              <w:bottom w:val="single" w:sz="4" w:space="0" w:color="auto"/>
              <w:right w:val="single" w:sz="4" w:space="0" w:color="auto"/>
            </w:tcBorders>
            <w:shd w:val="clear" w:color="auto" w:fill="auto"/>
            <w:noWrap/>
            <w:vAlign w:val="center"/>
            <w:hideMark/>
          </w:tcPr>
          <w:p w14:paraId="15E6DCD1"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nil"/>
              <w:bottom w:val="single" w:sz="4" w:space="0" w:color="auto"/>
              <w:right w:val="single" w:sz="4" w:space="0" w:color="auto"/>
            </w:tcBorders>
            <w:shd w:val="clear" w:color="auto" w:fill="auto"/>
            <w:vAlign w:val="center"/>
            <w:hideMark/>
          </w:tcPr>
          <w:p w14:paraId="54B209E8" w14:textId="77777777" w:rsidR="00EA5C4F" w:rsidRPr="00302B50" w:rsidRDefault="00EA5C4F" w:rsidP="00D90CD3">
            <w:pPr>
              <w:jc w:val="center"/>
              <w:rPr>
                <w:sz w:val="20"/>
                <w:szCs w:val="20"/>
              </w:rPr>
            </w:pPr>
            <w:r w:rsidRPr="00302B50">
              <w:rPr>
                <w:sz w:val="20"/>
                <w:szCs w:val="20"/>
              </w:rPr>
              <w:t>ул. Зеленая</w:t>
            </w:r>
          </w:p>
        </w:tc>
        <w:tc>
          <w:tcPr>
            <w:tcW w:w="562" w:type="pct"/>
            <w:tcBorders>
              <w:top w:val="nil"/>
              <w:left w:val="nil"/>
              <w:bottom w:val="nil"/>
              <w:right w:val="single" w:sz="4" w:space="0" w:color="auto"/>
            </w:tcBorders>
            <w:shd w:val="clear" w:color="auto" w:fill="auto"/>
            <w:vAlign w:val="center"/>
            <w:hideMark/>
          </w:tcPr>
          <w:p w14:paraId="4D32DACE" w14:textId="77777777" w:rsidR="00EA5C4F" w:rsidRPr="00302B50" w:rsidRDefault="00EA5C4F" w:rsidP="00D90CD3">
            <w:pPr>
              <w:jc w:val="center"/>
              <w:rPr>
                <w:sz w:val="20"/>
                <w:szCs w:val="20"/>
              </w:rPr>
            </w:pPr>
            <w:r w:rsidRPr="00302B50">
              <w:rPr>
                <w:sz w:val="20"/>
                <w:szCs w:val="20"/>
              </w:rPr>
              <w:t>0,5</w:t>
            </w:r>
          </w:p>
        </w:tc>
        <w:tc>
          <w:tcPr>
            <w:tcW w:w="841" w:type="pct"/>
            <w:tcBorders>
              <w:top w:val="nil"/>
              <w:left w:val="nil"/>
              <w:bottom w:val="nil"/>
              <w:right w:val="nil"/>
            </w:tcBorders>
            <w:shd w:val="clear" w:color="auto" w:fill="auto"/>
            <w:noWrap/>
            <w:vAlign w:val="center"/>
            <w:hideMark/>
          </w:tcPr>
          <w:p w14:paraId="3300DC4A" w14:textId="77777777" w:rsidR="00EA5C4F" w:rsidRPr="00302B50" w:rsidRDefault="00EA5C4F" w:rsidP="00D90CD3">
            <w:pPr>
              <w:jc w:val="center"/>
              <w:rPr>
                <w:color w:val="000000"/>
                <w:sz w:val="20"/>
                <w:szCs w:val="20"/>
              </w:rPr>
            </w:pPr>
          </w:p>
        </w:tc>
        <w:tc>
          <w:tcPr>
            <w:tcW w:w="571" w:type="pct"/>
            <w:tcBorders>
              <w:top w:val="nil"/>
              <w:left w:val="single" w:sz="4" w:space="0" w:color="auto"/>
              <w:bottom w:val="nil"/>
              <w:right w:val="single" w:sz="4" w:space="0" w:color="auto"/>
            </w:tcBorders>
            <w:shd w:val="clear" w:color="auto" w:fill="auto"/>
            <w:noWrap/>
            <w:vAlign w:val="center"/>
            <w:hideMark/>
          </w:tcPr>
          <w:p w14:paraId="430FD95A" w14:textId="77777777" w:rsidR="00EA5C4F" w:rsidRPr="00302B50" w:rsidRDefault="00EA5C4F" w:rsidP="00D90CD3">
            <w:pPr>
              <w:jc w:val="center"/>
              <w:rPr>
                <w:sz w:val="20"/>
                <w:szCs w:val="20"/>
              </w:rPr>
            </w:pPr>
            <w:r w:rsidRPr="00302B50">
              <w:rPr>
                <w:sz w:val="20"/>
                <w:szCs w:val="20"/>
              </w:rPr>
              <w:t>0,5</w:t>
            </w:r>
          </w:p>
        </w:tc>
        <w:tc>
          <w:tcPr>
            <w:tcW w:w="562" w:type="pct"/>
            <w:tcBorders>
              <w:top w:val="nil"/>
              <w:left w:val="nil"/>
              <w:bottom w:val="nil"/>
              <w:right w:val="single" w:sz="4" w:space="0" w:color="auto"/>
            </w:tcBorders>
            <w:shd w:val="clear" w:color="auto" w:fill="auto"/>
            <w:noWrap/>
            <w:vAlign w:val="center"/>
            <w:hideMark/>
          </w:tcPr>
          <w:p w14:paraId="52121CB3" w14:textId="77777777" w:rsidR="00EA5C4F" w:rsidRPr="00302B50" w:rsidRDefault="00EA5C4F" w:rsidP="00D90CD3">
            <w:pPr>
              <w:jc w:val="center"/>
              <w:rPr>
                <w:sz w:val="20"/>
                <w:szCs w:val="20"/>
              </w:rPr>
            </w:pPr>
          </w:p>
        </w:tc>
      </w:tr>
      <w:tr w:rsidR="00EA5C4F" w:rsidRPr="00302B50" w14:paraId="5579C870" w14:textId="77777777" w:rsidTr="00EA5C4F">
        <w:trPr>
          <w:trHeight w:val="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DFDFA18" w14:textId="77777777" w:rsidR="00EA5C4F" w:rsidRPr="00302B50" w:rsidRDefault="00EA5C4F" w:rsidP="00604566">
            <w:pPr>
              <w:jc w:val="center"/>
              <w:rPr>
                <w:sz w:val="20"/>
                <w:szCs w:val="20"/>
              </w:rPr>
            </w:pPr>
            <w:r>
              <w:rPr>
                <w:sz w:val="20"/>
                <w:szCs w:val="20"/>
              </w:rPr>
              <w:t>10</w:t>
            </w:r>
          </w:p>
        </w:tc>
        <w:tc>
          <w:tcPr>
            <w:tcW w:w="1181" w:type="pct"/>
            <w:tcBorders>
              <w:top w:val="nil"/>
              <w:left w:val="nil"/>
              <w:bottom w:val="single" w:sz="4" w:space="0" w:color="auto"/>
              <w:right w:val="single" w:sz="4" w:space="0" w:color="auto"/>
            </w:tcBorders>
            <w:shd w:val="clear" w:color="auto" w:fill="auto"/>
            <w:noWrap/>
            <w:vAlign w:val="center"/>
            <w:hideMark/>
          </w:tcPr>
          <w:p w14:paraId="63701520" w14:textId="77777777" w:rsidR="00EA5C4F" w:rsidRPr="00302B50" w:rsidRDefault="00EA5C4F" w:rsidP="00D90CD3">
            <w:pPr>
              <w:jc w:val="center"/>
              <w:rPr>
                <w:sz w:val="20"/>
                <w:szCs w:val="20"/>
              </w:rPr>
            </w:pPr>
            <w:r w:rsidRPr="00302B50">
              <w:rPr>
                <w:sz w:val="20"/>
                <w:szCs w:val="20"/>
              </w:rPr>
              <w:t>84240845000-ОПМП-18</w:t>
            </w:r>
          </w:p>
        </w:tc>
        <w:tc>
          <w:tcPr>
            <w:tcW w:w="916" w:type="pct"/>
            <w:tcBorders>
              <w:top w:val="nil"/>
              <w:left w:val="nil"/>
              <w:bottom w:val="single" w:sz="4" w:space="0" w:color="auto"/>
              <w:right w:val="single" w:sz="4" w:space="0" w:color="auto"/>
            </w:tcBorders>
            <w:shd w:val="clear" w:color="auto" w:fill="auto"/>
            <w:vAlign w:val="center"/>
            <w:hideMark/>
          </w:tcPr>
          <w:p w14:paraId="5DE7657C" w14:textId="77777777" w:rsidR="00EA5C4F" w:rsidRPr="00302B50" w:rsidRDefault="00925047" w:rsidP="00D90CD3">
            <w:pPr>
              <w:jc w:val="center"/>
              <w:rPr>
                <w:sz w:val="20"/>
                <w:szCs w:val="20"/>
              </w:rPr>
            </w:pPr>
            <w:r>
              <w:rPr>
                <w:sz w:val="20"/>
                <w:szCs w:val="20"/>
              </w:rPr>
              <w:t>у</w:t>
            </w:r>
            <w:r w:rsidR="00EA5C4F" w:rsidRPr="00302B50">
              <w:rPr>
                <w:sz w:val="20"/>
                <w:szCs w:val="20"/>
              </w:rPr>
              <w:t>л</w:t>
            </w:r>
            <w:r>
              <w:rPr>
                <w:sz w:val="20"/>
                <w:szCs w:val="20"/>
              </w:rPr>
              <w:t xml:space="preserve">. </w:t>
            </w:r>
            <w:r w:rsidR="00EA5C4F" w:rsidRPr="00302B50">
              <w:rPr>
                <w:sz w:val="20"/>
                <w:szCs w:val="20"/>
              </w:rPr>
              <w:t>Речная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112D1F5D" w14:textId="77777777" w:rsidR="00EA5C4F" w:rsidRPr="00302B50" w:rsidRDefault="00EA5C4F" w:rsidP="00D90CD3">
            <w:pPr>
              <w:jc w:val="center"/>
              <w:rPr>
                <w:sz w:val="20"/>
                <w:szCs w:val="20"/>
              </w:rPr>
            </w:pPr>
            <w:r w:rsidRPr="00302B50">
              <w:rPr>
                <w:sz w:val="20"/>
                <w:szCs w:val="20"/>
              </w:rPr>
              <w:t>0,8</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0B18FA0C" w14:textId="77777777" w:rsidR="00EA5C4F" w:rsidRPr="00302B50" w:rsidRDefault="00EA5C4F" w:rsidP="00D90CD3">
            <w:pPr>
              <w:jc w:val="center"/>
              <w:rPr>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583D47DE" w14:textId="77777777" w:rsidR="00EA5C4F" w:rsidRPr="00302B50" w:rsidRDefault="00EA5C4F" w:rsidP="00D90CD3">
            <w:pPr>
              <w:jc w:val="center"/>
              <w:rPr>
                <w:sz w:val="20"/>
                <w:szCs w:val="20"/>
              </w:rPr>
            </w:pPr>
            <w:r w:rsidRPr="00302B50">
              <w:rPr>
                <w:sz w:val="20"/>
                <w:szCs w:val="20"/>
              </w:rPr>
              <w:t>0,8</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41FB019D" w14:textId="77777777" w:rsidR="00EA5C4F" w:rsidRPr="00302B50" w:rsidRDefault="00EA5C4F" w:rsidP="00D90CD3">
            <w:pPr>
              <w:jc w:val="center"/>
              <w:rPr>
                <w:sz w:val="20"/>
                <w:szCs w:val="20"/>
              </w:rPr>
            </w:pPr>
          </w:p>
        </w:tc>
      </w:tr>
      <w:tr w:rsidR="00EA5C4F" w:rsidRPr="00302B50" w14:paraId="75DABFCA"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C0B59D0" w14:textId="77777777" w:rsidR="00EA5C4F" w:rsidRPr="00302B50" w:rsidRDefault="00EA5C4F" w:rsidP="00604566">
            <w:pPr>
              <w:jc w:val="center"/>
              <w:rPr>
                <w:sz w:val="20"/>
                <w:szCs w:val="20"/>
              </w:rPr>
            </w:pPr>
            <w:r>
              <w:rPr>
                <w:sz w:val="20"/>
                <w:szCs w:val="20"/>
              </w:rPr>
              <w:t>11</w:t>
            </w:r>
          </w:p>
        </w:tc>
        <w:tc>
          <w:tcPr>
            <w:tcW w:w="1181" w:type="pct"/>
            <w:tcBorders>
              <w:top w:val="nil"/>
              <w:left w:val="nil"/>
              <w:bottom w:val="single" w:sz="4" w:space="0" w:color="auto"/>
              <w:right w:val="single" w:sz="4" w:space="0" w:color="auto"/>
            </w:tcBorders>
            <w:shd w:val="clear" w:color="auto" w:fill="auto"/>
            <w:noWrap/>
            <w:vAlign w:val="center"/>
            <w:hideMark/>
          </w:tcPr>
          <w:p w14:paraId="1A815456" w14:textId="77777777" w:rsidR="00EA5C4F" w:rsidRPr="00302B50" w:rsidRDefault="00EA5C4F" w:rsidP="00D90CD3">
            <w:pPr>
              <w:jc w:val="center"/>
              <w:rPr>
                <w:sz w:val="20"/>
                <w:szCs w:val="20"/>
              </w:rPr>
            </w:pPr>
            <w:r w:rsidRPr="00302B50">
              <w:rPr>
                <w:sz w:val="20"/>
                <w:szCs w:val="20"/>
              </w:rPr>
              <w:t>84240845000-ОПМП-19</w:t>
            </w:r>
          </w:p>
        </w:tc>
        <w:tc>
          <w:tcPr>
            <w:tcW w:w="916" w:type="pct"/>
            <w:tcBorders>
              <w:top w:val="nil"/>
              <w:left w:val="nil"/>
              <w:bottom w:val="single" w:sz="4" w:space="0" w:color="auto"/>
              <w:right w:val="single" w:sz="4" w:space="0" w:color="auto"/>
            </w:tcBorders>
            <w:shd w:val="clear" w:color="auto" w:fill="auto"/>
            <w:vAlign w:val="center"/>
            <w:hideMark/>
          </w:tcPr>
          <w:p w14:paraId="6E8D1D90" w14:textId="77777777" w:rsidR="00EA5C4F" w:rsidRPr="00302B50" w:rsidRDefault="00EA5C4F" w:rsidP="00D90CD3">
            <w:pPr>
              <w:jc w:val="center"/>
              <w:rPr>
                <w:bCs/>
                <w:sz w:val="20"/>
                <w:szCs w:val="20"/>
              </w:rPr>
            </w:pPr>
            <w:r w:rsidRPr="00302B50">
              <w:rPr>
                <w:bCs/>
                <w:sz w:val="20"/>
                <w:szCs w:val="20"/>
              </w:rPr>
              <w:t>пер.</w:t>
            </w:r>
            <w:r w:rsidR="00925047">
              <w:rPr>
                <w:bCs/>
                <w:sz w:val="20"/>
                <w:szCs w:val="20"/>
              </w:rPr>
              <w:t xml:space="preserve"> </w:t>
            </w:r>
            <w:r w:rsidRPr="00302B50">
              <w:rPr>
                <w:bCs/>
                <w:sz w:val="20"/>
                <w:szCs w:val="20"/>
              </w:rPr>
              <w:t>Спортивный</w:t>
            </w:r>
          </w:p>
        </w:tc>
        <w:tc>
          <w:tcPr>
            <w:tcW w:w="562" w:type="pct"/>
            <w:tcBorders>
              <w:top w:val="nil"/>
              <w:left w:val="nil"/>
              <w:bottom w:val="single" w:sz="4" w:space="0" w:color="auto"/>
              <w:right w:val="single" w:sz="4" w:space="0" w:color="auto"/>
            </w:tcBorders>
            <w:shd w:val="clear" w:color="auto" w:fill="auto"/>
            <w:vAlign w:val="center"/>
            <w:hideMark/>
          </w:tcPr>
          <w:p w14:paraId="36B4119A" w14:textId="77777777" w:rsidR="00EA5C4F" w:rsidRPr="00302B50" w:rsidRDefault="00EA5C4F" w:rsidP="00D90CD3">
            <w:pPr>
              <w:jc w:val="center"/>
              <w:rPr>
                <w:bCs/>
                <w:sz w:val="20"/>
                <w:szCs w:val="20"/>
              </w:rPr>
            </w:pPr>
            <w:r w:rsidRPr="00302B50">
              <w:rPr>
                <w:bCs/>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35141730"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ECA68E6" w14:textId="77777777" w:rsidR="00EA5C4F" w:rsidRPr="00302B50" w:rsidRDefault="00EA5C4F" w:rsidP="00D90CD3">
            <w:pPr>
              <w:jc w:val="center"/>
              <w:rPr>
                <w:bCs/>
                <w:sz w:val="20"/>
                <w:szCs w:val="20"/>
              </w:rPr>
            </w:pPr>
            <w:r w:rsidRPr="00302B50">
              <w:rPr>
                <w:bCs/>
                <w:sz w:val="20"/>
                <w:szCs w:val="20"/>
              </w:rPr>
              <w:t>0,3</w:t>
            </w:r>
          </w:p>
        </w:tc>
        <w:tc>
          <w:tcPr>
            <w:tcW w:w="562" w:type="pct"/>
            <w:tcBorders>
              <w:top w:val="nil"/>
              <w:left w:val="nil"/>
              <w:bottom w:val="single" w:sz="4" w:space="0" w:color="auto"/>
              <w:right w:val="single" w:sz="4" w:space="0" w:color="auto"/>
            </w:tcBorders>
            <w:shd w:val="clear" w:color="auto" w:fill="auto"/>
            <w:noWrap/>
            <w:vAlign w:val="center"/>
            <w:hideMark/>
          </w:tcPr>
          <w:p w14:paraId="16271EF1" w14:textId="77777777" w:rsidR="00EA5C4F" w:rsidRPr="00302B50" w:rsidRDefault="00EA5C4F" w:rsidP="00D90CD3">
            <w:pPr>
              <w:jc w:val="center"/>
              <w:rPr>
                <w:bCs/>
                <w:sz w:val="20"/>
                <w:szCs w:val="20"/>
              </w:rPr>
            </w:pPr>
          </w:p>
        </w:tc>
      </w:tr>
      <w:tr w:rsidR="00EA5C4F" w:rsidRPr="00302B50" w14:paraId="3C403D11"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3FCAA15" w14:textId="77777777" w:rsidR="00EA5C4F" w:rsidRPr="00302B50" w:rsidRDefault="00EA5C4F" w:rsidP="00604566">
            <w:pPr>
              <w:jc w:val="center"/>
              <w:rPr>
                <w:sz w:val="20"/>
                <w:szCs w:val="20"/>
              </w:rPr>
            </w:pPr>
            <w:r>
              <w:rPr>
                <w:sz w:val="20"/>
                <w:szCs w:val="20"/>
              </w:rPr>
              <w:t>12</w:t>
            </w:r>
          </w:p>
        </w:tc>
        <w:tc>
          <w:tcPr>
            <w:tcW w:w="1181" w:type="pct"/>
            <w:tcBorders>
              <w:top w:val="nil"/>
              <w:left w:val="nil"/>
              <w:bottom w:val="single" w:sz="4" w:space="0" w:color="auto"/>
              <w:right w:val="single" w:sz="4" w:space="0" w:color="auto"/>
            </w:tcBorders>
            <w:shd w:val="clear" w:color="auto" w:fill="auto"/>
            <w:noWrap/>
            <w:vAlign w:val="center"/>
            <w:hideMark/>
          </w:tcPr>
          <w:p w14:paraId="6F15D1A6" w14:textId="77777777" w:rsidR="00EA5C4F" w:rsidRPr="00302B50" w:rsidRDefault="00EA5C4F" w:rsidP="00D90CD3">
            <w:pPr>
              <w:jc w:val="center"/>
              <w:rPr>
                <w:sz w:val="20"/>
                <w:szCs w:val="20"/>
              </w:rPr>
            </w:pPr>
            <w:r w:rsidRPr="00302B50">
              <w:rPr>
                <w:sz w:val="20"/>
                <w:szCs w:val="20"/>
              </w:rPr>
              <w:t>84240845000-ОПМП-20</w:t>
            </w:r>
          </w:p>
        </w:tc>
        <w:tc>
          <w:tcPr>
            <w:tcW w:w="916" w:type="pct"/>
            <w:tcBorders>
              <w:top w:val="nil"/>
              <w:left w:val="nil"/>
              <w:bottom w:val="single" w:sz="4" w:space="0" w:color="auto"/>
              <w:right w:val="single" w:sz="4" w:space="0" w:color="auto"/>
            </w:tcBorders>
            <w:shd w:val="clear" w:color="auto" w:fill="auto"/>
            <w:vAlign w:val="center"/>
            <w:hideMark/>
          </w:tcPr>
          <w:p w14:paraId="3318CE55" w14:textId="77777777"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Северный</w:t>
            </w:r>
          </w:p>
        </w:tc>
        <w:tc>
          <w:tcPr>
            <w:tcW w:w="562" w:type="pct"/>
            <w:tcBorders>
              <w:top w:val="nil"/>
              <w:left w:val="nil"/>
              <w:bottom w:val="single" w:sz="4" w:space="0" w:color="auto"/>
              <w:right w:val="single" w:sz="4" w:space="0" w:color="auto"/>
            </w:tcBorders>
            <w:shd w:val="clear" w:color="auto" w:fill="auto"/>
            <w:vAlign w:val="center"/>
            <w:hideMark/>
          </w:tcPr>
          <w:p w14:paraId="59B064A0" w14:textId="77777777" w:rsidR="00EA5C4F" w:rsidRPr="00302B50" w:rsidRDefault="00EA5C4F" w:rsidP="00D90CD3">
            <w:pPr>
              <w:jc w:val="center"/>
              <w:rPr>
                <w:sz w:val="20"/>
                <w:szCs w:val="20"/>
              </w:rPr>
            </w:pPr>
            <w:r w:rsidRPr="00302B50">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5F112E7B"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1311527" w14:textId="77777777" w:rsidR="00EA5C4F" w:rsidRPr="00302B50" w:rsidRDefault="00EA5C4F" w:rsidP="00D90CD3">
            <w:pPr>
              <w:jc w:val="center"/>
              <w:rPr>
                <w:sz w:val="20"/>
                <w:szCs w:val="20"/>
              </w:rPr>
            </w:pPr>
            <w:r w:rsidRPr="00302B50">
              <w:rPr>
                <w:sz w:val="20"/>
                <w:szCs w:val="20"/>
              </w:rPr>
              <w:t>0,3</w:t>
            </w:r>
          </w:p>
        </w:tc>
        <w:tc>
          <w:tcPr>
            <w:tcW w:w="562" w:type="pct"/>
            <w:tcBorders>
              <w:top w:val="nil"/>
              <w:left w:val="nil"/>
              <w:bottom w:val="single" w:sz="4" w:space="0" w:color="auto"/>
              <w:right w:val="single" w:sz="4" w:space="0" w:color="auto"/>
            </w:tcBorders>
            <w:shd w:val="clear" w:color="auto" w:fill="auto"/>
            <w:vAlign w:val="center"/>
            <w:hideMark/>
          </w:tcPr>
          <w:p w14:paraId="4305454C" w14:textId="77777777" w:rsidR="00EA5C4F" w:rsidRPr="00302B50" w:rsidRDefault="00EA5C4F" w:rsidP="00D90CD3">
            <w:pPr>
              <w:jc w:val="center"/>
              <w:rPr>
                <w:sz w:val="20"/>
                <w:szCs w:val="20"/>
              </w:rPr>
            </w:pPr>
          </w:p>
        </w:tc>
      </w:tr>
      <w:tr w:rsidR="00EA5C4F" w:rsidRPr="00302B50" w14:paraId="1004B570"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7738175" w14:textId="77777777" w:rsidR="00EA5C4F" w:rsidRPr="00302B50" w:rsidRDefault="00EA5C4F" w:rsidP="00604566">
            <w:pPr>
              <w:jc w:val="center"/>
              <w:rPr>
                <w:sz w:val="20"/>
                <w:szCs w:val="20"/>
              </w:rPr>
            </w:pPr>
            <w:r>
              <w:rPr>
                <w:sz w:val="20"/>
                <w:szCs w:val="20"/>
              </w:rPr>
              <w:t>13</w:t>
            </w:r>
          </w:p>
        </w:tc>
        <w:tc>
          <w:tcPr>
            <w:tcW w:w="1181" w:type="pct"/>
            <w:tcBorders>
              <w:top w:val="nil"/>
              <w:left w:val="nil"/>
              <w:bottom w:val="single" w:sz="4" w:space="0" w:color="auto"/>
              <w:right w:val="single" w:sz="4" w:space="0" w:color="auto"/>
            </w:tcBorders>
            <w:shd w:val="clear" w:color="auto" w:fill="auto"/>
            <w:noWrap/>
            <w:vAlign w:val="center"/>
            <w:hideMark/>
          </w:tcPr>
          <w:p w14:paraId="753A1588" w14:textId="77777777" w:rsidR="00EA5C4F" w:rsidRPr="00302B50" w:rsidRDefault="00EA5C4F" w:rsidP="00D90CD3">
            <w:pPr>
              <w:jc w:val="center"/>
              <w:rPr>
                <w:sz w:val="20"/>
                <w:szCs w:val="20"/>
              </w:rPr>
            </w:pPr>
            <w:r w:rsidRPr="00302B50">
              <w:rPr>
                <w:sz w:val="20"/>
                <w:szCs w:val="20"/>
              </w:rPr>
              <w:t>84240845000-ОПМП-21</w:t>
            </w:r>
          </w:p>
        </w:tc>
        <w:tc>
          <w:tcPr>
            <w:tcW w:w="916" w:type="pct"/>
            <w:tcBorders>
              <w:top w:val="nil"/>
              <w:left w:val="nil"/>
              <w:bottom w:val="single" w:sz="4" w:space="0" w:color="auto"/>
              <w:right w:val="single" w:sz="4" w:space="0" w:color="auto"/>
            </w:tcBorders>
            <w:shd w:val="clear" w:color="auto" w:fill="auto"/>
            <w:vAlign w:val="center"/>
            <w:hideMark/>
          </w:tcPr>
          <w:p w14:paraId="5058ECCE" w14:textId="77777777"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Степной</w:t>
            </w:r>
          </w:p>
        </w:tc>
        <w:tc>
          <w:tcPr>
            <w:tcW w:w="562" w:type="pct"/>
            <w:tcBorders>
              <w:top w:val="nil"/>
              <w:left w:val="nil"/>
              <w:bottom w:val="single" w:sz="4" w:space="0" w:color="auto"/>
              <w:right w:val="single" w:sz="4" w:space="0" w:color="auto"/>
            </w:tcBorders>
            <w:shd w:val="clear" w:color="auto" w:fill="auto"/>
            <w:vAlign w:val="center"/>
            <w:hideMark/>
          </w:tcPr>
          <w:p w14:paraId="7E8171F9" w14:textId="77777777" w:rsidR="00EA5C4F" w:rsidRPr="00302B50" w:rsidRDefault="00EA5C4F" w:rsidP="00D90CD3">
            <w:pPr>
              <w:jc w:val="center"/>
              <w:rPr>
                <w:sz w:val="20"/>
                <w:szCs w:val="20"/>
              </w:rPr>
            </w:pPr>
            <w:r w:rsidRPr="00302B50">
              <w:rPr>
                <w:sz w:val="20"/>
                <w:szCs w:val="20"/>
              </w:rPr>
              <w:t>0,1</w:t>
            </w:r>
          </w:p>
        </w:tc>
        <w:tc>
          <w:tcPr>
            <w:tcW w:w="841" w:type="pct"/>
            <w:tcBorders>
              <w:top w:val="nil"/>
              <w:left w:val="nil"/>
              <w:bottom w:val="single" w:sz="4" w:space="0" w:color="auto"/>
              <w:right w:val="single" w:sz="4" w:space="0" w:color="auto"/>
            </w:tcBorders>
            <w:shd w:val="clear" w:color="auto" w:fill="auto"/>
            <w:noWrap/>
            <w:vAlign w:val="center"/>
            <w:hideMark/>
          </w:tcPr>
          <w:p w14:paraId="46FE672D"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8C8FDCB" w14:textId="77777777" w:rsidR="00EA5C4F" w:rsidRPr="00302B50" w:rsidRDefault="00EA5C4F" w:rsidP="00D90CD3">
            <w:pPr>
              <w:jc w:val="center"/>
              <w:rPr>
                <w:sz w:val="20"/>
                <w:szCs w:val="20"/>
              </w:rPr>
            </w:pPr>
            <w:r w:rsidRPr="00302B50">
              <w:rPr>
                <w:sz w:val="20"/>
                <w:szCs w:val="20"/>
              </w:rPr>
              <w:t>0,1</w:t>
            </w:r>
          </w:p>
        </w:tc>
        <w:tc>
          <w:tcPr>
            <w:tcW w:w="562" w:type="pct"/>
            <w:tcBorders>
              <w:top w:val="nil"/>
              <w:left w:val="nil"/>
              <w:bottom w:val="single" w:sz="4" w:space="0" w:color="auto"/>
              <w:right w:val="single" w:sz="4" w:space="0" w:color="auto"/>
            </w:tcBorders>
            <w:shd w:val="clear" w:color="auto" w:fill="auto"/>
            <w:vAlign w:val="center"/>
            <w:hideMark/>
          </w:tcPr>
          <w:p w14:paraId="41BD236C" w14:textId="77777777" w:rsidR="00EA5C4F" w:rsidRPr="00302B50" w:rsidRDefault="00EA5C4F" w:rsidP="00D90CD3">
            <w:pPr>
              <w:jc w:val="center"/>
              <w:rPr>
                <w:sz w:val="20"/>
                <w:szCs w:val="20"/>
              </w:rPr>
            </w:pPr>
          </w:p>
        </w:tc>
      </w:tr>
      <w:tr w:rsidR="00EA5C4F" w:rsidRPr="00302B50" w14:paraId="206CCFD2" w14:textId="77777777" w:rsidTr="00EA5C4F">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13CF1" w14:textId="77777777" w:rsidR="00EA5C4F" w:rsidRPr="00302B50" w:rsidRDefault="00EA5C4F" w:rsidP="00604566">
            <w:pPr>
              <w:jc w:val="center"/>
              <w:rPr>
                <w:sz w:val="20"/>
                <w:szCs w:val="20"/>
              </w:rPr>
            </w:pPr>
            <w:r>
              <w:rPr>
                <w:sz w:val="20"/>
                <w:szCs w:val="20"/>
              </w:rPr>
              <w:t>14</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6D7BA651" w14:textId="77777777" w:rsidR="00EA5C4F" w:rsidRPr="00302B50" w:rsidRDefault="00EA5C4F" w:rsidP="00D90CD3">
            <w:pPr>
              <w:jc w:val="center"/>
              <w:rPr>
                <w:sz w:val="20"/>
                <w:szCs w:val="20"/>
              </w:rPr>
            </w:pPr>
            <w:r w:rsidRPr="00302B50">
              <w:rPr>
                <w:sz w:val="20"/>
                <w:szCs w:val="20"/>
              </w:rPr>
              <w:t>84240845000-ОПМП-22</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3BA8572E" w14:textId="77777777"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Луговая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44254CF6" w14:textId="77777777" w:rsidR="00EA5C4F" w:rsidRPr="00302B50" w:rsidRDefault="00EA5C4F" w:rsidP="00D90CD3">
            <w:pPr>
              <w:jc w:val="center"/>
              <w:rPr>
                <w:bCs/>
                <w:sz w:val="20"/>
                <w:szCs w:val="20"/>
              </w:rPr>
            </w:pPr>
            <w:r w:rsidRPr="00302B50">
              <w:rPr>
                <w:bCs/>
                <w:sz w:val="20"/>
                <w:szCs w:val="20"/>
              </w:rPr>
              <w:t>1,0</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66065D9F" w14:textId="77777777" w:rsidR="00EA5C4F" w:rsidRPr="00302B50" w:rsidRDefault="00EA5C4F" w:rsidP="00D90CD3">
            <w:pPr>
              <w:jc w:val="center"/>
              <w:rPr>
                <w:bCs/>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1D4277F4" w14:textId="77777777" w:rsidR="00EA5C4F" w:rsidRPr="00302B50" w:rsidRDefault="00EA5C4F" w:rsidP="00D90CD3">
            <w:pPr>
              <w:jc w:val="center"/>
              <w:rPr>
                <w:bCs/>
                <w:sz w:val="20"/>
                <w:szCs w:val="20"/>
              </w:rPr>
            </w:pPr>
            <w:r w:rsidRPr="00302B50">
              <w:rPr>
                <w:bCs/>
                <w:sz w:val="20"/>
                <w:szCs w:val="20"/>
              </w:rPr>
              <w:t>1,0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1A00814B" w14:textId="77777777" w:rsidR="00EA5C4F" w:rsidRPr="00302B50" w:rsidRDefault="00EA5C4F" w:rsidP="00D90CD3">
            <w:pPr>
              <w:jc w:val="center"/>
              <w:rPr>
                <w:bCs/>
                <w:sz w:val="20"/>
                <w:szCs w:val="20"/>
              </w:rPr>
            </w:pPr>
          </w:p>
        </w:tc>
      </w:tr>
      <w:tr w:rsidR="00EA5C4F" w:rsidRPr="00302B50" w14:paraId="36866B9C"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96D8043" w14:textId="77777777" w:rsidR="00EA5C4F" w:rsidRPr="00302B50" w:rsidRDefault="00EA5C4F" w:rsidP="00604566">
            <w:pPr>
              <w:jc w:val="center"/>
              <w:rPr>
                <w:sz w:val="20"/>
                <w:szCs w:val="20"/>
              </w:rPr>
            </w:pPr>
            <w:r>
              <w:rPr>
                <w:sz w:val="20"/>
                <w:szCs w:val="20"/>
              </w:rPr>
              <w:t>15</w:t>
            </w:r>
          </w:p>
        </w:tc>
        <w:tc>
          <w:tcPr>
            <w:tcW w:w="1181" w:type="pct"/>
            <w:tcBorders>
              <w:top w:val="nil"/>
              <w:left w:val="nil"/>
              <w:bottom w:val="single" w:sz="4" w:space="0" w:color="auto"/>
              <w:right w:val="single" w:sz="4" w:space="0" w:color="auto"/>
            </w:tcBorders>
            <w:shd w:val="clear" w:color="auto" w:fill="auto"/>
            <w:noWrap/>
            <w:vAlign w:val="center"/>
            <w:hideMark/>
          </w:tcPr>
          <w:p w14:paraId="48DE3D11" w14:textId="77777777" w:rsidR="00EA5C4F" w:rsidRPr="00302B50" w:rsidRDefault="00EA5C4F" w:rsidP="00D90CD3">
            <w:pPr>
              <w:jc w:val="center"/>
              <w:rPr>
                <w:sz w:val="20"/>
                <w:szCs w:val="20"/>
              </w:rPr>
            </w:pPr>
            <w:r w:rsidRPr="00302B50">
              <w:rPr>
                <w:sz w:val="20"/>
                <w:szCs w:val="20"/>
              </w:rPr>
              <w:t>84240845000-ОПМП-23</w:t>
            </w:r>
          </w:p>
        </w:tc>
        <w:tc>
          <w:tcPr>
            <w:tcW w:w="916" w:type="pct"/>
            <w:tcBorders>
              <w:top w:val="nil"/>
              <w:left w:val="nil"/>
              <w:bottom w:val="single" w:sz="4" w:space="0" w:color="auto"/>
              <w:right w:val="single" w:sz="4" w:space="0" w:color="auto"/>
            </w:tcBorders>
            <w:shd w:val="clear" w:color="auto" w:fill="auto"/>
            <w:vAlign w:val="center"/>
            <w:hideMark/>
          </w:tcPr>
          <w:p w14:paraId="10D98DE5" w14:textId="77777777" w:rsidR="00EA5C4F" w:rsidRPr="00302B50" w:rsidRDefault="00EA5C4F" w:rsidP="00D90CD3">
            <w:pPr>
              <w:jc w:val="center"/>
              <w:rPr>
                <w:sz w:val="20"/>
                <w:szCs w:val="20"/>
              </w:rPr>
            </w:pPr>
            <w:r w:rsidRPr="00302B50">
              <w:rPr>
                <w:sz w:val="20"/>
                <w:szCs w:val="20"/>
              </w:rPr>
              <w:t>ул. Подгорная</w:t>
            </w:r>
          </w:p>
        </w:tc>
        <w:tc>
          <w:tcPr>
            <w:tcW w:w="562" w:type="pct"/>
            <w:tcBorders>
              <w:top w:val="nil"/>
              <w:left w:val="nil"/>
              <w:bottom w:val="single" w:sz="4" w:space="0" w:color="auto"/>
              <w:right w:val="single" w:sz="4" w:space="0" w:color="auto"/>
            </w:tcBorders>
            <w:shd w:val="clear" w:color="auto" w:fill="auto"/>
            <w:vAlign w:val="center"/>
            <w:hideMark/>
          </w:tcPr>
          <w:p w14:paraId="05254012"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011796A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0FB73A4"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49900E6E" w14:textId="77777777" w:rsidR="00EA5C4F" w:rsidRPr="00302B50" w:rsidRDefault="00EA5C4F" w:rsidP="00D90CD3">
            <w:pPr>
              <w:jc w:val="center"/>
              <w:rPr>
                <w:sz w:val="20"/>
                <w:szCs w:val="20"/>
              </w:rPr>
            </w:pPr>
          </w:p>
        </w:tc>
      </w:tr>
      <w:tr w:rsidR="00EA5C4F" w:rsidRPr="00302B50" w14:paraId="15A1C0ED"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DDB2280" w14:textId="77777777" w:rsidR="00EA5C4F" w:rsidRPr="00302B50" w:rsidRDefault="00EA5C4F" w:rsidP="00604566">
            <w:pPr>
              <w:jc w:val="center"/>
              <w:rPr>
                <w:sz w:val="20"/>
                <w:szCs w:val="20"/>
              </w:rPr>
            </w:pPr>
            <w:r>
              <w:rPr>
                <w:sz w:val="20"/>
                <w:szCs w:val="20"/>
              </w:rPr>
              <w:t>16</w:t>
            </w:r>
          </w:p>
        </w:tc>
        <w:tc>
          <w:tcPr>
            <w:tcW w:w="1181" w:type="pct"/>
            <w:tcBorders>
              <w:top w:val="nil"/>
              <w:left w:val="nil"/>
              <w:bottom w:val="single" w:sz="4" w:space="0" w:color="auto"/>
              <w:right w:val="single" w:sz="4" w:space="0" w:color="auto"/>
            </w:tcBorders>
            <w:shd w:val="clear" w:color="auto" w:fill="auto"/>
            <w:noWrap/>
            <w:vAlign w:val="center"/>
            <w:hideMark/>
          </w:tcPr>
          <w:p w14:paraId="3AC778BE" w14:textId="77777777" w:rsidR="00EA5C4F" w:rsidRPr="00302B50" w:rsidRDefault="00EA5C4F" w:rsidP="00D90CD3">
            <w:pPr>
              <w:jc w:val="center"/>
              <w:rPr>
                <w:sz w:val="20"/>
                <w:szCs w:val="20"/>
              </w:rPr>
            </w:pPr>
            <w:r w:rsidRPr="00302B50">
              <w:rPr>
                <w:sz w:val="20"/>
                <w:szCs w:val="20"/>
              </w:rPr>
              <w:t>84240845000-ОПМП-24</w:t>
            </w:r>
          </w:p>
        </w:tc>
        <w:tc>
          <w:tcPr>
            <w:tcW w:w="916" w:type="pct"/>
            <w:tcBorders>
              <w:top w:val="nil"/>
              <w:left w:val="nil"/>
              <w:bottom w:val="single" w:sz="4" w:space="0" w:color="auto"/>
              <w:right w:val="single" w:sz="4" w:space="0" w:color="auto"/>
            </w:tcBorders>
            <w:shd w:val="clear" w:color="auto" w:fill="auto"/>
            <w:vAlign w:val="center"/>
            <w:hideMark/>
          </w:tcPr>
          <w:p w14:paraId="116FEE9D" w14:textId="77777777"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Лесной</w:t>
            </w:r>
          </w:p>
        </w:tc>
        <w:tc>
          <w:tcPr>
            <w:tcW w:w="562" w:type="pct"/>
            <w:tcBorders>
              <w:top w:val="nil"/>
              <w:left w:val="nil"/>
              <w:bottom w:val="single" w:sz="4" w:space="0" w:color="auto"/>
              <w:right w:val="single" w:sz="4" w:space="0" w:color="auto"/>
            </w:tcBorders>
            <w:shd w:val="clear" w:color="auto" w:fill="auto"/>
            <w:vAlign w:val="center"/>
            <w:hideMark/>
          </w:tcPr>
          <w:p w14:paraId="0E21AB7E"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3CBCCBED"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1E8240E"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31BC0893" w14:textId="77777777" w:rsidR="00EA5C4F" w:rsidRPr="00302B50" w:rsidRDefault="00EA5C4F" w:rsidP="00D90CD3">
            <w:pPr>
              <w:jc w:val="center"/>
              <w:rPr>
                <w:sz w:val="20"/>
                <w:szCs w:val="20"/>
              </w:rPr>
            </w:pPr>
          </w:p>
        </w:tc>
      </w:tr>
      <w:tr w:rsidR="00EA5C4F" w:rsidRPr="00302B50" w14:paraId="0A422714" w14:textId="77777777" w:rsidTr="00EA5C4F">
        <w:trPr>
          <w:trHeight w:val="28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9730F8C" w14:textId="77777777" w:rsidR="00EA5C4F" w:rsidRPr="00302B50" w:rsidRDefault="00EA5C4F" w:rsidP="00604566">
            <w:pPr>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4E286AB0" w14:textId="77777777" w:rsidR="00EA5C4F" w:rsidRPr="00302B50" w:rsidRDefault="00EA5C4F" w:rsidP="00D90CD3">
            <w:pPr>
              <w:jc w:val="center"/>
              <w:rPr>
                <w:sz w:val="20"/>
                <w:szCs w:val="20"/>
              </w:rPr>
            </w:pPr>
          </w:p>
        </w:tc>
        <w:tc>
          <w:tcPr>
            <w:tcW w:w="916" w:type="pct"/>
            <w:tcBorders>
              <w:top w:val="nil"/>
              <w:left w:val="nil"/>
              <w:bottom w:val="single" w:sz="4" w:space="0" w:color="auto"/>
              <w:right w:val="single" w:sz="4" w:space="0" w:color="auto"/>
            </w:tcBorders>
            <w:shd w:val="clear" w:color="auto" w:fill="auto"/>
            <w:vAlign w:val="center"/>
            <w:hideMark/>
          </w:tcPr>
          <w:p w14:paraId="7F91D373" w14:textId="77777777" w:rsidR="00EA5C4F" w:rsidRPr="00302B50" w:rsidRDefault="00EA5C4F" w:rsidP="00D90CD3">
            <w:pPr>
              <w:jc w:val="center"/>
              <w:rPr>
                <w:b/>
                <w:sz w:val="20"/>
                <w:szCs w:val="20"/>
              </w:rPr>
            </w:pPr>
            <w:r w:rsidRPr="00302B50">
              <w:rPr>
                <w:b/>
                <w:sz w:val="20"/>
                <w:szCs w:val="20"/>
              </w:rPr>
              <w:t>с.</w:t>
            </w:r>
            <w:r w:rsidR="00925047">
              <w:rPr>
                <w:b/>
                <w:sz w:val="20"/>
                <w:szCs w:val="20"/>
              </w:rPr>
              <w:t xml:space="preserve"> </w:t>
            </w:r>
            <w:r w:rsidRPr="00302B50">
              <w:rPr>
                <w:b/>
                <w:sz w:val="20"/>
                <w:szCs w:val="20"/>
              </w:rPr>
              <w:t>Тюнгур</w:t>
            </w:r>
          </w:p>
        </w:tc>
        <w:tc>
          <w:tcPr>
            <w:tcW w:w="562" w:type="pct"/>
            <w:tcBorders>
              <w:top w:val="nil"/>
              <w:left w:val="nil"/>
              <w:bottom w:val="single" w:sz="4" w:space="0" w:color="auto"/>
              <w:right w:val="single" w:sz="4" w:space="0" w:color="auto"/>
            </w:tcBorders>
            <w:shd w:val="clear" w:color="auto" w:fill="auto"/>
            <w:vAlign w:val="center"/>
            <w:hideMark/>
          </w:tcPr>
          <w:p w14:paraId="1869EA1A" w14:textId="77777777" w:rsidR="00EA5C4F" w:rsidRPr="00302B50" w:rsidRDefault="00EA5C4F" w:rsidP="00D90CD3">
            <w:pPr>
              <w:jc w:val="center"/>
              <w:rPr>
                <w:b/>
                <w:sz w:val="20"/>
                <w:szCs w:val="20"/>
              </w:rPr>
            </w:pPr>
            <w:r w:rsidRPr="00302B50">
              <w:rPr>
                <w:b/>
                <w:sz w:val="20"/>
                <w:szCs w:val="20"/>
              </w:rPr>
              <w:t>4,4</w:t>
            </w:r>
          </w:p>
        </w:tc>
        <w:tc>
          <w:tcPr>
            <w:tcW w:w="841" w:type="pct"/>
            <w:tcBorders>
              <w:top w:val="nil"/>
              <w:left w:val="nil"/>
              <w:bottom w:val="single" w:sz="4" w:space="0" w:color="auto"/>
              <w:right w:val="nil"/>
            </w:tcBorders>
            <w:shd w:val="clear" w:color="auto" w:fill="auto"/>
            <w:noWrap/>
            <w:vAlign w:val="center"/>
            <w:hideMark/>
          </w:tcPr>
          <w:p w14:paraId="32469CB8" w14:textId="77777777" w:rsidR="00EA5C4F" w:rsidRPr="00302B50" w:rsidRDefault="00EA5C4F" w:rsidP="00D90CD3">
            <w:pPr>
              <w:jc w:val="center"/>
              <w:rPr>
                <w:b/>
                <w:color w:val="000000"/>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59F71E4D" w14:textId="77777777" w:rsidR="00EA5C4F" w:rsidRPr="00302B50" w:rsidRDefault="00EA5C4F" w:rsidP="00D90CD3">
            <w:pPr>
              <w:jc w:val="center"/>
              <w:rPr>
                <w:b/>
                <w:sz w:val="20"/>
                <w:szCs w:val="20"/>
              </w:rPr>
            </w:pPr>
            <w:r w:rsidRPr="00302B50">
              <w:rPr>
                <w:b/>
                <w:sz w:val="20"/>
                <w:szCs w:val="20"/>
              </w:rPr>
              <w:t>4,4</w:t>
            </w:r>
          </w:p>
        </w:tc>
        <w:tc>
          <w:tcPr>
            <w:tcW w:w="562" w:type="pct"/>
            <w:tcBorders>
              <w:top w:val="nil"/>
              <w:left w:val="nil"/>
              <w:bottom w:val="single" w:sz="4" w:space="0" w:color="auto"/>
              <w:right w:val="single" w:sz="4" w:space="0" w:color="auto"/>
            </w:tcBorders>
            <w:shd w:val="clear" w:color="auto" w:fill="auto"/>
            <w:noWrap/>
            <w:vAlign w:val="center"/>
            <w:hideMark/>
          </w:tcPr>
          <w:p w14:paraId="7852598B" w14:textId="77777777" w:rsidR="00EA5C4F" w:rsidRPr="00302B50" w:rsidRDefault="00EA5C4F" w:rsidP="00D90CD3">
            <w:pPr>
              <w:jc w:val="center"/>
              <w:rPr>
                <w:sz w:val="20"/>
                <w:szCs w:val="20"/>
              </w:rPr>
            </w:pPr>
          </w:p>
        </w:tc>
      </w:tr>
      <w:tr w:rsidR="00EA5C4F" w:rsidRPr="00302B50" w14:paraId="0C5D9B14" w14:textId="77777777" w:rsidTr="00EA5C4F">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6E1EE3A" w14:textId="77777777" w:rsidR="00EA5C4F" w:rsidRPr="00302B50" w:rsidRDefault="00EA5C4F" w:rsidP="00D90CD3">
            <w:pPr>
              <w:jc w:val="center"/>
              <w:rPr>
                <w:sz w:val="20"/>
                <w:szCs w:val="20"/>
              </w:rPr>
            </w:pPr>
            <w:r>
              <w:rPr>
                <w:sz w:val="20"/>
                <w:szCs w:val="20"/>
              </w:rPr>
              <w:t>17</w:t>
            </w:r>
          </w:p>
        </w:tc>
        <w:tc>
          <w:tcPr>
            <w:tcW w:w="1181" w:type="pct"/>
            <w:tcBorders>
              <w:top w:val="nil"/>
              <w:left w:val="nil"/>
              <w:bottom w:val="nil"/>
              <w:right w:val="nil"/>
            </w:tcBorders>
            <w:shd w:val="clear" w:color="auto" w:fill="auto"/>
            <w:noWrap/>
            <w:vAlign w:val="center"/>
            <w:hideMark/>
          </w:tcPr>
          <w:p w14:paraId="447CF73E" w14:textId="77777777" w:rsidR="00EA5C4F" w:rsidRPr="00302B50" w:rsidRDefault="00EA5C4F" w:rsidP="00D90CD3">
            <w:pPr>
              <w:jc w:val="center"/>
              <w:rPr>
                <w:color w:val="000000"/>
                <w:sz w:val="20"/>
                <w:szCs w:val="20"/>
              </w:rPr>
            </w:pPr>
            <w:r w:rsidRPr="00302B50">
              <w:rPr>
                <w:sz w:val="20"/>
                <w:szCs w:val="20"/>
              </w:rPr>
              <w:t>84240845000-ОПМП-10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0925ED01" w14:textId="77777777"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Катунская</w:t>
            </w:r>
          </w:p>
        </w:tc>
        <w:tc>
          <w:tcPr>
            <w:tcW w:w="562" w:type="pct"/>
            <w:tcBorders>
              <w:top w:val="nil"/>
              <w:left w:val="nil"/>
              <w:bottom w:val="single" w:sz="4" w:space="0" w:color="auto"/>
              <w:right w:val="single" w:sz="4" w:space="0" w:color="auto"/>
            </w:tcBorders>
            <w:shd w:val="clear" w:color="auto" w:fill="auto"/>
            <w:vAlign w:val="center"/>
            <w:hideMark/>
          </w:tcPr>
          <w:p w14:paraId="0F01ECEC" w14:textId="77777777" w:rsidR="00EA5C4F" w:rsidRPr="00302B50" w:rsidRDefault="00EA5C4F" w:rsidP="00D90CD3">
            <w:pPr>
              <w:jc w:val="center"/>
              <w:rPr>
                <w:bCs/>
                <w:sz w:val="20"/>
                <w:szCs w:val="20"/>
              </w:rPr>
            </w:pPr>
            <w:r w:rsidRPr="00302B50">
              <w:rPr>
                <w:bCs/>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57EADDFE"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8534551" w14:textId="77777777" w:rsidR="00EA5C4F" w:rsidRPr="00302B50" w:rsidRDefault="00EA5C4F" w:rsidP="00D90CD3">
            <w:pPr>
              <w:jc w:val="center"/>
              <w:rPr>
                <w:bCs/>
                <w:sz w:val="20"/>
                <w:szCs w:val="20"/>
              </w:rPr>
            </w:pPr>
            <w:r w:rsidRPr="00302B50">
              <w:rPr>
                <w:bCs/>
                <w:sz w:val="20"/>
                <w:szCs w:val="20"/>
              </w:rPr>
              <w:t>0,6</w:t>
            </w:r>
          </w:p>
        </w:tc>
        <w:tc>
          <w:tcPr>
            <w:tcW w:w="562" w:type="pct"/>
            <w:tcBorders>
              <w:top w:val="nil"/>
              <w:left w:val="nil"/>
              <w:bottom w:val="single" w:sz="4" w:space="0" w:color="auto"/>
              <w:right w:val="single" w:sz="4" w:space="0" w:color="auto"/>
            </w:tcBorders>
            <w:shd w:val="clear" w:color="auto" w:fill="auto"/>
            <w:noWrap/>
            <w:vAlign w:val="center"/>
            <w:hideMark/>
          </w:tcPr>
          <w:p w14:paraId="5D9731C8" w14:textId="77777777" w:rsidR="00EA5C4F" w:rsidRPr="00302B50" w:rsidRDefault="00EA5C4F" w:rsidP="00D90CD3">
            <w:pPr>
              <w:jc w:val="center"/>
              <w:rPr>
                <w:bCs/>
                <w:sz w:val="20"/>
                <w:szCs w:val="20"/>
              </w:rPr>
            </w:pPr>
          </w:p>
        </w:tc>
      </w:tr>
      <w:tr w:rsidR="00EA5C4F" w:rsidRPr="00302B50" w14:paraId="695034ED"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E13046F" w14:textId="77777777" w:rsidR="00EA5C4F" w:rsidRPr="00302B50" w:rsidRDefault="00EA5C4F" w:rsidP="00D90CD3">
            <w:pPr>
              <w:jc w:val="center"/>
              <w:rPr>
                <w:sz w:val="20"/>
                <w:szCs w:val="20"/>
              </w:rPr>
            </w:pPr>
            <w:r>
              <w:rPr>
                <w:sz w:val="20"/>
                <w:szCs w:val="20"/>
              </w:rPr>
              <w:t>18</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3A9E230A" w14:textId="77777777" w:rsidR="00EA5C4F" w:rsidRPr="00302B50" w:rsidRDefault="00EA5C4F" w:rsidP="00D90CD3">
            <w:pPr>
              <w:jc w:val="center"/>
              <w:rPr>
                <w:sz w:val="20"/>
                <w:szCs w:val="20"/>
              </w:rPr>
            </w:pPr>
            <w:r w:rsidRPr="00302B50">
              <w:rPr>
                <w:sz w:val="20"/>
                <w:szCs w:val="20"/>
              </w:rPr>
              <w:t>84240845000-ОПМП-11</w:t>
            </w:r>
          </w:p>
        </w:tc>
        <w:tc>
          <w:tcPr>
            <w:tcW w:w="916" w:type="pct"/>
            <w:tcBorders>
              <w:top w:val="nil"/>
              <w:left w:val="nil"/>
              <w:bottom w:val="single" w:sz="4" w:space="0" w:color="auto"/>
              <w:right w:val="single" w:sz="4" w:space="0" w:color="auto"/>
            </w:tcBorders>
            <w:shd w:val="clear" w:color="auto" w:fill="auto"/>
            <w:vAlign w:val="center"/>
            <w:hideMark/>
          </w:tcPr>
          <w:p w14:paraId="5FB31544" w14:textId="77777777" w:rsidR="00EA5C4F" w:rsidRPr="00302B50" w:rsidRDefault="00EA5C4F" w:rsidP="00D90CD3">
            <w:pPr>
              <w:jc w:val="center"/>
              <w:rPr>
                <w:sz w:val="20"/>
                <w:szCs w:val="20"/>
              </w:rPr>
            </w:pPr>
            <w:r w:rsidRPr="00302B50">
              <w:rPr>
                <w:sz w:val="20"/>
                <w:szCs w:val="20"/>
              </w:rPr>
              <w:t>ул. Набережная</w:t>
            </w:r>
          </w:p>
        </w:tc>
        <w:tc>
          <w:tcPr>
            <w:tcW w:w="562" w:type="pct"/>
            <w:tcBorders>
              <w:top w:val="nil"/>
              <w:left w:val="nil"/>
              <w:bottom w:val="single" w:sz="4" w:space="0" w:color="auto"/>
              <w:right w:val="single" w:sz="4" w:space="0" w:color="auto"/>
            </w:tcBorders>
            <w:shd w:val="clear" w:color="auto" w:fill="auto"/>
            <w:vAlign w:val="center"/>
            <w:hideMark/>
          </w:tcPr>
          <w:p w14:paraId="7443BB59"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657749E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C5A2304"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18FE27F9" w14:textId="77777777" w:rsidR="00EA5C4F" w:rsidRPr="00302B50" w:rsidRDefault="00EA5C4F" w:rsidP="00D90CD3">
            <w:pPr>
              <w:jc w:val="center"/>
              <w:rPr>
                <w:sz w:val="20"/>
                <w:szCs w:val="20"/>
              </w:rPr>
            </w:pPr>
          </w:p>
        </w:tc>
      </w:tr>
      <w:tr w:rsidR="00EA5C4F" w:rsidRPr="00302B50" w14:paraId="3382D081" w14:textId="77777777" w:rsidTr="00EA5C4F">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50B4E26" w14:textId="77777777" w:rsidR="00EA5C4F" w:rsidRPr="00302B50" w:rsidRDefault="00EA5C4F" w:rsidP="00D90CD3">
            <w:pPr>
              <w:jc w:val="center"/>
              <w:rPr>
                <w:sz w:val="20"/>
                <w:szCs w:val="20"/>
              </w:rPr>
            </w:pPr>
            <w:r>
              <w:rPr>
                <w:sz w:val="20"/>
                <w:szCs w:val="20"/>
              </w:rPr>
              <w:t>19</w:t>
            </w:r>
          </w:p>
        </w:tc>
        <w:tc>
          <w:tcPr>
            <w:tcW w:w="1181" w:type="pct"/>
            <w:tcBorders>
              <w:top w:val="nil"/>
              <w:left w:val="nil"/>
              <w:bottom w:val="single" w:sz="4" w:space="0" w:color="auto"/>
              <w:right w:val="single" w:sz="4" w:space="0" w:color="auto"/>
            </w:tcBorders>
            <w:shd w:val="clear" w:color="auto" w:fill="auto"/>
            <w:noWrap/>
            <w:vAlign w:val="center"/>
            <w:hideMark/>
          </w:tcPr>
          <w:p w14:paraId="5DC1F0C7" w14:textId="77777777" w:rsidR="00EA5C4F" w:rsidRPr="00302B50" w:rsidRDefault="00EA5C4F" w:rsidP="00D90CD3">
            <w:pPr>
              <w:jc w:val="center"/>
              <w:rPr>
                <w:sz w:val="20"/>
                <w:szCs w:val="20"/>
              </w:rPr>
            </w:pPr>
            <w:r w:rsidRPr="00302B50">
              <w:rPr>
                <w:sz w:val="20"/>
                <w:szCs w:val="20"/>
              </w:rPr>
              <w:t>84240845000-ОПМП-12</w:t>
            </w:r>
          </w:p>
        </w:tc>
        <w:tc>
          <w:tcPr>
            <w:tcW w:w="916" w:type="pct"/>
            <w:tcBorders>
              <w:top w:val="nil"/>
              <w:left w:val="nil"/>
              <w:bottom w:val="single" w:sz="4" w:space="0" w:color="auto"/>
              <w:right w:val="single" w:sz="4" w:space="0" w:color="auto"/>
            </w:tcBorders>
            <w:shd w:val="clear" w:color="auto" w:fill="auto"/>
            <w:vAlign w:val="center"/>
            <w:hideMark/>
          </w:tcPr>
          <w:p w14:paraId="743EEE7D" w14:textId="77777777"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Солнечная</w:t>
            </w:r>
          </w:p>
        </w:tc>
        <w:tc>
          <w:tcPr>
            <w:tcW w:w="562" w:type="pct"/>
            <w:tcBorders>
              <w:top w:val="nil"/>
              <w:left w:val="nil"/>
              <w:bottom w:val="single" w:sz="4" w:space="0" w:color="auto"/>
              <w:right w:val="single" w:sz="4" w:space="0" w:color="auto"/>
            </w:tcBorders>
            <w:shd w:val="clear" w:color="auto" w:fill="auto"/>
            <w:vAlign w:val="center"/>
            <w:hideMark/>
          </w:tcPr>
          <w:p w14:paraId="2D501657" w14:textId="77777777" w:rsidR="00EA5C4F" w:rsidRPr="00302B50" w:rsidRDefault="00EA5C4F" w:rsidP="00D90CD3">
            <w:pPr>
              <w:jc w:val="center"/>
              <w:rPr>
                <w:bCs/>
                <w:sz w:val="20"/>
                <w:szCs w:val="20"/>
              </w:rPr>
            </w:pPr>
            <w:r w:rsidRPr="00302B50">
              <w:rPr>
                <w:bCs/>
                <w:sz w:val="20"/>
                <w:szCs w:val="20"/>
              </w:rPr>
              <w:t>0,65</w:t>
            </w:r>
          </w:p>
        </w:tc>
        <w:tc>
          <w:tcPr>
            <w:tcW w:w="841" w:type="pct"/>
            <w:tcBorders>
              <w:top w:val="nil"/>
              <w:left w:val="nil"/>
              <w:bottom w:val="single" w:sz="4" w:space="0" w:color="auto"/>
              <w:right w:val="single" w:sz="4" w:space="0" w:color="auto"/>
            </w:tcBorders>
            <w:shd w:val="clear" w:color="auto" w:fill="auto"/>
            <w:noWrap/>
            <w:vAlign w:val="center"/>
            <w:hideMark/>
          </w:tcPr>
          <w:p w14:paraId="7475D4DB"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773B9D0" w14:textId="77777777" w:rsidR="00EA5C4F" w:rsidRPr="00302B50" w:rsidRDefault="00EA5C4F" w:rsidP="00D90CD3">
            <w:pPr>
              <w:jc w:val="center"/>
              <w:rPr>
                <w:bCs/>
                <w:sz w:val="20"/>
                <w:szCs w:val="20"/>
              </w:rPr>
            </w:pPr>
            <w:r w:rsidRPr="00302B50">
              <w:rPr>
                <w:bCs/>
                <w:sz w:val="20"/>
                <w:szCs w:val="20"/>
              </w:rPr>
              <w:t>0,65</w:t>
            </w:r>
          </w:p>
        </w:tc>
        <w:tc>
          <w:tcPr>
            <w:tcW w:w="562" w:type="pct"/>
            <w:tcBorders>
              <w:top w:val="nil"/>
              <w:left w:val="nil"/>
              <w:bottom w:val="single" w:sz="4" w:space="0" w:color="auto"/>
              <w:right w:val="single" w:sz="4" w:space="0" w:color="auto"/>
            </w:tcBorders>
            <w:shd w:val="clear" w:color="auto" w:fill="auto"/>
            <w:noWrap/>
            <w:vAlign w:val="center"/>
            <w:hideMark/>
          </w:tcPr>
          <w:p w14:paraId="5DAC3BE6" w14:textId="77777777" w:rsidR="00EA5C4F" w:rsidRPr="00302B50" w:rsidRDefault="00EA5C4F" w:rsidP="00D90CD3">
            <w:pPr>
              <w:jc w:val="center"/>
              <w:rPr>
                <w:bCs/>
                <w:sz w:val="20"/>
                <w:szCs w:val="20"/>
              </w:rPr>
            </w:pPr>
          </w:p>
        </w:tc>
      </w:tr>
      <w:tr w:rsidR="00EA5C4F" w:rsidRPr="00302B50" w14:paraId="405DD1D9"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C85B88F" w14:textId="77777777" w:rsidR="00EA5C4F" w:rsidRPr="00302B50" w:rsidRDefault="00EA5C4F" w:rsidP="00D90CD3">
            <w:pPr>
              <w:jc w:val="center"/>
              <w:rPr>
                <w:sz w:val="20"/>
                <w:szCs w:val="20"/>
              </w:rPr>
            </w:pPr>
            <w:r>
              <w:rPr>
                <w:sz w:val="20"/>
                <w:szCs w:val="20"/>
              </w:rPr>
              <w:t>20</w:t>
            </w:r>
          </w:p>
        </w:tc>
        <w:tc>
          <w:tcPr>
            <w:tcW w:w="1181" w:type="pct"/>
            <w:tcBorders>
              <w:top w:val="nil"/>
              <w:left w:val="nil"/>
              <w:bottom w:val="single" w:sz="4" w:space="0" w:color="auto"/>
              <w:right w:val="single" w:sz="4" w:space="0" w:color="auto"/>
            </w:tcBorders>
            <w:shd w:val="clear" w:color="auto" w:fill="auto"/>
            <w:noWrap/>
            <w:vAlign w:val="center"/>
            <w:hideMark/>
          </w:tcPr>
          <w:p w14:paraId="71061BAA" w14:textId="77777777" w:rsidR="00EA5C4F" w:rsidRPr="00302B50" w:rsidRDefault="00EA5C4F" w:rsidP="00D90CD3">
            <w:pPr>
              <w:jc w:val="center"/>
              <w:rPr>
                <w:sz w:val="20"/>
                <w:szCs w:val="20"/>
              </w:rPr>
            </w:pPr>
            <w:r w:rsidRPr="00302B50">
              <w:rPr>
                <w:sz w:val="20"/>
                <w:szCs w:val="20"/>
              </w:rPr>
              <w:t>84240845000-ОПМП-13</w:t>
            </w:r>
          </w:p>
        </w:tc>
        <w:tc>
          <w:tcPr>
            <w:tcW w:w="916" w:type="pct"/>
            <w:tcBorders>
              <w:top w:val="nil"/>
              <w:left w:val="nil"/>
              <w:bottom w:val="single" w:sz="4" w:space="0" w:color="auto"/>
              <w:right w:val="single" w:sz="4" w:space="0" w:color="auto"/>
            </w:tcBorders>
            <w:shd w:val="clear" w:color="auto" w:fill="auto"/>
            <w:vAlign w:val="center"/>
            <w:hideMark/>
          </w:tcPr>
          <w:p w14:paraId="1260412C"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Сухова</w:t>
            </w:r>
          </w:p>
        </w:tc>
        <w:tc>
          <w:tcPr>
            <w:tcW w:w="562" w:type="pct"/>
            <w:tcBorders>
              <w:top w:val="nil"/>
              <w:left w:val="nil"/>
              <w:bottom w:val="single" w:sz="4" w:space="0" w:color="auto"/>
              <w:right w:val="single" w:sz="4" w:space="0" w:color="auto"/>
            </w:tcBorders>
            <w:shd w:val="clear" w:color="auto" w:fill="auto"/>
            <w:vAlign w:val="center"/>
            <w:hideMark/>
          </w:tcPr>
          <w:p w14:paraId="11B0E491" w14:textId="77777777" w:rsidR="00EA5C4F" w:rsidRPr="00302B50" w:rsidRDefault="00925047" w:rsidP="00D90CD3">
            <w:pPr>
              <w:jc w:val="center"/>
              <w:rPr>
                <w:sz w:val="20"/>
                <w:szCs w:val="20"/>
              </w:rPr>
            </w:pPr>
            <w:r>
              <w:rPr>
                <w:sz w:val="20"/>
                <w:szCs w:val="20"/>
              </w:rPr>
              <w:t>2,4</w:t>
            </w:r>
          </w:p>
        </w:tc>
        <w:tc>
          <w:tcPr>
            <w:tcW w:w="841" w:type="pct"/>
            <w:tcBorders>
              <w:top w:val="nil"/>
              <w:left w:val="nil"/>
              <w:bottom w:val="single" w:sz="4" w:space="0" w:color="auto"/>
              <w:right w:val="single" w:sz="4" w:space="0" w:color="auto"/>
            </w:tcBorders>
            <w:shd w:val="clear" w:color="auto" w:fill="auto"/>
            <w:noWrap/>
            <w:vAlign w:val="center"/>
            <w:hideMark/>
          </w:tcPr>
          <w:p w14:paraId="4A3D4F44"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D16AD36" w14:textId="77777777" w:rsidR="00EA5C4F" w:rsidRPr="00302B50" w:rsidRDefault="00925047" w:rsidP="00D90CD3">
            <w:pPr>
              <w:jc w:val="center"/>
              <w:rPr>
                <w:sz w:val="20"/>
                <w:szCs w:val="20"/>
              </w:rPr>
            </w:pPr>
            <w:r>
              <w:rPr>
                <w:sz w:val="20"/>
                <w:szCs w:val="20"/>
              </w:rPr>
              <w:t>2,4</w:t>
            </w:r>
          </w:p>
        </w:tc>
        <w:tc>
          <w:tcPr>
            <w:tcW w:w="562" w:type="pct"/>
            <w:tcBorders>
              <w:top w:val="nil"/>
              <w:left w:val="nil"/>
              <w:bottom w:val="single" w:sz="4" w:space="0" w:color="auto"/>
              <w:right w:val="single" w:sz="4" w:space="0" w:color="auto"/>
            </w:tcBorders>
            <w:shd w:val="clear" w:color="auto" w:fill="auto"/>
            <w:noWrap/>
            <w:vAlign w:val="center"/>
            <w:hideMark/>
          </w:tcPr>
          <w:p w14:paraId="59FFAB5C" w14:textId="77777777" w:rsidR="00EA5C4F" w:rsidRPr="00302B50" w:rsidRDefault="00EA5C4F" w:rsidP="00D90CD3">
            <w:pPr>
              <w:jc w:val="center"/>
              <w:rPr>
                <w:sz w:val="20"/>
                <w:szCs w:val="20"/>
              </w:rPr>
            </w:pPr>
          </w:p>
        </w:tc>
      </w:tr>
      <w:tr w:rsidR="00EA5C4F" w:rsidRPr="00302B50" w14:paraId="533D0271"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A483B1C" w14:textId="77777777" w:rsidR="00EA5C4F" w:rsidRPr="00302B50" w:rsidRDefault="00EA5C4F" w:rsidP="00D90CD3">
            <w:pPr>
              <w:jc w:val="center"/>
              <w:rPr>
                <w:sz w:val="20"/>
                <w:szCs w:val="20"/>
              </w:rPr>
            </w:pPr>
            <w:r>
              <w:rPr>
                <w:sz w:val="20"/>
                <w:szCs w:val="20"/>
              </w:rPr>
              <w:t>21</w:t>
            </w:r>
          </w:p>
        </w:tc>
        <w:tc>
          <w:tcPr>
            <w:tcW w:w="1181" w:type="pct"/>
            <w:tcBorders>
              <w:top w:val="nil"/>
              <w:left w:val="nil"/>
              <w:bottom w:val="single" w:sz="4" w:space="0" w:color="auto"/>
              <w:right w:val="single" w:sz="4" w:space="0" w:color="auto"/>
            </w:tcBorders>
            <w:shd w:val="clear" w:color="auto" w:fill="auto"/>
            <w:noWrap/>
            <w:vAlign w:val="center"/>
            <w:hideMark/>
          </w:tcPr>
          <w:p w14:paraId="701093BC" w14:textId="77777777" w:rsidR="00EA5C4F" w:rsidRPr="00302B50" w:rsidRDefault="00EA5C4F" w:rsidP="00D90CD3">
            <w:pPr>
              <w:jc w:val="center"/>
              <w:rPr>
                <w:sz w:val="20"/>
                <w:szCs w:val="20"/>
              </w:rPr>
            </w:pPr>
            <w:r w:rsidRPr="00302B50">
              <w:rPr>
                <w:sz w:val="20"/>
                <w:szCs w:val="20"/>
              </w:rPr>
              <w:t>84240845000-ОПМП-14</w:t>
            </w:r>
          </w:p>
        </w:tc>
        <w:tc>
          <w:tcPr>
            <w:tcW w:w="916" w:type="pct"/>
            <w:tcBorders>
              <w:top w:val="nil"/>
              <w:left w:val="nil"/>
              <w:bottom w:val="single" w:sz="4" w:space="0" w:color="auto"/>
              <w:right w:val="single" w:sz="4" w:space="0" w:color="auto"/>
            </w:tcBorders>
            <w:shd w:val="clear" w:color="auto" w:fill="auto"/>
            <w:vAlign w:val="center"/>
            <w:hideMark/>
          </w:tcPr>
          <w:p w14:paraId="47008916" w14:textId="77777777" w:rsidR="00EA5C4F" w:rsidRPr="00302B50" w:rsidRDefault="00EA5C4F" w:rsidP="00D90CD3">
            <w:pPr>
              <w:jc w:val="center"/>
              <w:rPr>
                <w:sz w:val="20"/>
                <w:szCs w:val="20"/>
              </w:rPr>
            </w:pPr>
            <w:r w:rsidRPr="00302B50">
              <w:rPr>
                <w:sz w:val="20"/>
                <w:szCs w:val="20"/>
              </w:rPr>
              <w:t xml:space="preserve">ул. </w:t>
            </w:r>
            <w:r w:rsidR="00974CBA">
              <w:rPr>
                <w:sz w:val="20"/>
                <w:szCs w:val="20"/>
              </w:rPr>
              <w:t>Бирюзовая</w:t>
            </w:r>
          </w:p>
        </w:tc>
        <w:tc>
          <w:tcPr>
            <w:tcW w:w="562" w:type="pct"/>
            <w:tcBorders>
              <w:top w:val="nil"/>
              <w:left w:val="nil"/>
              <w:bottom w:val="single" w:sz="4" w:space="0" w:color="auto"/>
              <w:right w:val="single" w:sz="4" w:space="0" w:color="auto"/>
            </w:tcBorders>
            <w:shd w:val="clear" w:color="auto" w:fill="auto"/>
            <w:vAlign w:val="center"/>
            <w:hideMark/>
          </w:tcPr>
          <w:p w14:paraId="7A97D925"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2E725D93"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47C9110"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69D609A6" w14:textId="77777777" w:rsidR="00EA5C4F" w:rsidRPr="00302B50" w:rsidRDefault="00EA5C4F" w:rsidP="00D90CD3">
            <w:pPr>
              <w:jc w:val="center"/>
              <w:rPr>
                <w:sz w:val="20"/>
                <w:szCs w:val="20"/>
              </w:rPr>
            </w:pPr>
          </w:p>
        </w:tc>
      </w:tr>
      <w:tr w:rsidR="00EA5C4F" w:rsidRPr="00302B50" w14:paraId="1D85D1AC"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6937A6C" w14:textId="77777777" w:rsidR="00EA5C4F" w:rsidRPr="00302B50" w:rsidRDefault="00EA5C4F" w:rsidP="00D90CD3">
            <w:pPr>
              <w:jc w:val="center"/>
              <w:rPr>
                <w:sz w:val="20"/>
                <w:szCs w:val="20"/>
              </w:rPr>
            </w:pPr>
            <w:r>
              <w:rPr>
                <w:sz w:val="20"/>
                <w:szCs w:val="20"/>
              </w:rPr>
              <w:t>22</w:t>
            </w:r>
          </w:p>
        </w:tc>
        <w:tc>
          <w:tcPr>
            <w:tcW w:w="1181" w:type="pct"/>
            <w:tcBorders>
              <w:top w:val="nil"/>
              <w:left w:val="nil"/>
              <w:bottom w:val="single" w:sz="4" w:space="0" w:color="auto"/>
              <w:right w:val="single" w:sz="4" w:space="0" w:color="auto"/>
            </w:tcBorders>
            <w:shd w:val="clear" w:color="auto" w:fill="auto"/>
            <w:noWrap/>
            <w:vAlign w:val="center"/>
            <w:hideMark/>
          </w:tcPr>
          <w:p w14:paraId="42CC651D" w14:textId="77777777" w:rsidR="00EA5C4F" w:rsidRPr="00302B50" w:rsidRDefault="00EA5C4F" w:rsidP="00D90CD3">
            <w:pPr>
              <w:jc w:val="center"/>
              <w:rPr>
                <w:sz w:val="20"/>
                <w:szCs w:val="20"/>
              </w:rPr>
            </w:pPr>
            <w:r w:rsidRPr="00302B50">
              <w:rPr>
                <w:sz w:val="20"/>
                <w:szCs w:val="20"/>
              </w:rPr>
              <w:t>84240845000-ОПМП-25</w:t>
            </w:r>
          </w:p>
        </w:tc>
        <w:tc>
          <w:tcPr>
            <w:tcW w:w="916" w:type="pct"/>
            <w:tcBorders>
              <w:top w:val="nil"/>
              <w:left w:val="nil"/>
              <w:bottom w:val="single" w:sz="4" w:space="0" w:color="auto"/>
              <w:right w:val="single" w:sz="4" w:space="0" w:color="auto"/>
            </w:tcBorders>
            <w:shd w:val="clear" w:color="auto" w:fill="auto"/>
            <w:vAlign w:val="center"/>
            <w:hideMark/>
          </w:tcPr>
          <w:p w14:paraId="364FE83F" w14:textId="77777777" w:rsidR="00EA5C4F" w:rsidRPr="00302B50" w:rsidRDefault="00EA5C4F" w:rsidP="00D90CD3">
            <w:pPr>
              <w:jc w:val="center"/>
              <w:rPr>
                <w:sz w:val="20"/>
                <w:szCs w:val="20"/>
              </w:rPr>
            </w:pPr>
            <w:r w:rsidRPr="00302B50">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328D8324"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79ECD624"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DE009A9"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66DF3F21" w14:textId="77777777" w:rsidR="00EA5C4F" w:rsidRPr="00302B50" w:rsidRDefault="00EA5C4F" w:rsidP="00D90CD3">
            <w:pPr>
              <w:jc w:val="center"/>
              <w:rPr>
                <w:sz w:val="20"/>
                <w:szCs w:val="20"/>
                <w:highlight w:val="yellow"/>
              </w:rPr>
            </w:pPr>
          </w:p>
        </w:tc>
      </w:tr>
      <w:tr w:rsidR="00EA5C4F" w:rsidRPr="00302B50" w14:paraId="7F11FFBE"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1C9708D" w14:textId="77777777" w:rsidR="00EA5C4F" w:rsidRPr="00302B50" w:rsidRDefault="00EA5C4F" w:rsidP="00D90CD3">
            <w:pPr>
              <w:jc w:val="center"/>
              <w:rPr>
                <w:sz w:val="20"/>
                <w:szCs w:val="20"/>
              </w:rPr>
            </w:pPr>
            <w:r>
              <w:rPr>
                <w:sz w:val="20"/>
                <w:szCs w:val="20"/>
              </w:rPr>
              <w:t>23</w:t>
            </w:r>
          </w:p>
        </w:tc>
        <w:tc>
          <w:tcPr>
            <w:tcW w:w="1181" w:type="pct"/>
            <w:tcBorders>
              <w:top w:val="nil"/>
              <w:left w:val="nil"/>
              <w:bottom w:val="single" w:sz="4" w:space="0" w:color="auto"/>
              <w:right w:val="single" w:sz="4" w:space="0" w:color="auto"/>
            </w:tcBorders>
            <w:shd w:val="clear" w:color="auto" w:fill="auto"/>
            <w:noWrap/>
            <w:vAlign w:val="center"/>
            <w:hideMark/>
          </w:tcPr>
          <w:p w14:paraId="17EFAC7D" w14:textId="77777777" w:rsidR="00EA5C4F" w:rsidRPr="00302B50" w:rsidRDefault="00EA5C4F" w:rsidP="00D90CD3">
            <w:pPr>
              <w:jc w:val="center"/>
              <w:rPr>
                <w:sz w:val="20"/>
                <w:szCs w:val="20"/>
              </w:rPr>
            </w:pPr>
            <w:r w:rsidRPr="00302B50">
              <w:rPr>
                <w:sz w:val="20"/>
                <w:szCs w:val="20"/>
              </w:rPr>
              <w:t>84240845000-ОПМП-26</w:t>
            </w:r>
          </w:p>
        </w:tc>
        <w:tc>
          <w:tcPr>
            <w:tcW w:w="916" w:type="pct"/>
            <w:tcBorders>
              <w:top w:val="nil"/>
              <w:left w:val="nil"/>
              <w:bottom w:val="single" w:sz="4" w:space="0" w:color="auto"/>
              <w:right w:val="single" w:sz="4" w:space="0" w:color="auto"/>
            </w:tcBorders>
            <w:shd w:val="clear" w:color="auto" w:fill="auto"/>
            <w:vAlign w:val="center"/>
            <w:hideMark/>
          </w:tcPr>
          <w:p w14:paraId="60B8F407"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Полевая</w:t>
            </w:r>
          </w:p>
        </w:tc>
        <w:tc>
          <w:tcPr>
            <w:tcW w:w="562" w:type="pct"/>
            <w:tcBorders>
              <w:top w:val="nil"/>
              <w:left w:val="nil"/>
              <w:bottom w:val="single" w:sz="4" w:space="0" w:color="auto"/>
              <w:right w:val="single" w:sz="4" w:space="0" w:color="auto"/>
            </w:tcBorders>
            <w:shd w:val="clear" w:color="auto" w:fill="auto"/>
            <w:vAlign w:val="center"/>
            <w:hideMark/>
          </w:tcPr>
          <w:p w14:paraId="3276885C"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085A06C5"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0C262C7"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3C540A0A" w14:textId="77777777" w:rsidR="00EA5C4F" w:rsidRPr="00302B50" w:rsidRDefault="00EA5C4F" w:rsidP="00D90CD3">
            <w:pPr>
              <w:jc w:val="center"/>
              <w:rPr>
                <w:sz w:val="20"/>
                <w:szCs w:val="20"/>
                <w:highlight w:val="yellow"/>
              </w:rPr>
            </w:pPr>
          </w:p>
        </w:tc>
      </w:tr>
      <w:tr w:rsidR="00EA5C4F" w:rsidRPr="00302B50" w14:paraId="33F9F1B6"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08D06B8" w14:textId="77777777" w:rsidR="00EA5C4F" w:rsidRPr="00302B50" w:rsidRDefault="00EA5C4F" w:rsidP="00D90CD3">
            <w:pPr>
              <w:jc w:val="center"/>
              <w:rPr>
                <w:sz w:val="20"/>
                <w:szCs w:val="20"/>
              </w:rPr>
            </w:pPr>
            <w:r>
              <w:rPr>
                <w:sz w:val="20"/>
                <w:szCs w:val="20"/>
              </w:rPr>
              <w:t>24</w:t>
            </w:r>
          </w:p>
        </w:tc>
        <w:tc>
          <w:tcPr>
            <w:tcW w:w="1181" w:type="pct"/>
            <w:tcBorders>
              <w:top w:val="nil"/>
              <w:left w:val="nil"/>
              <w:bottom w:val="single" w:sz="4" w:space="0" w:color="auto"/>
              <w:right w:val="single" w:sz="4" w:space="0" w:color="auto"/>
            </w:tcBorders>
            <w:shd w:val="clear" w:color="auto" w:fill="auto"/>
            <w:noWrap/>
            <w:vAlign w:val="center"/>
            <w:hideMark/>
          </w:tcPr>
          <w:p w14:paraId="6D47B3DB" w14:textId="77777777" w:rsidR="00EA5C4F" w:rsidRPr="00302B50" w:rsidRDefault="00EA5C4F" w:rsidP="00D90CD3">
            <w:pPr>
              <w:jc w:val="center"/>
              <w:rPr>
                <w:sz w:val="20"/>
                <w:szCs w:val="20"/>
              </w:rPr>
            </w:pPr>
            <w:r w:rsidRPr="00302B50">
              <w:rPr>
                <w:sz w:val="20"/>
                <w:szCs w:val="20"/>
              </w:rPr>
              <w:t>84240845000-ОПМП-28</w:t>
            </w:r>
          </w:p>
        </w:tc>
        <w:tc>
          <w:tcPr>
            <w:tcW w:w="916" w:type="pct"/>
            <w:tcBorders>
              <w:top w:val="nil"/>
              <w:left w:val="nil"/>
              <w:bottom w:val="single" w:sz="4" w:space="0" w:color="auto"/>
              <w:right w:val="single" w:sz="4" w:space="0" w:color="auto"/>
            </w:tcBorders>
            <w:shd w:val="clear" w:color="auto" w:fill="auto"/>
            <w:vAlign w:val="center"/>
            <w:hideMark/>
          </w:tcPr>
          <w:p w14:paraId="72CBD1DD"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Нагорная</w:t>
            </w:r>
          </w:p>
        </w:tc>
        <w:tc>
          <w:tcPr>
            <w:tcW w:w="562" w:type="pct"/>
            <w:tcBorders>
              <w:top w:val="nil"/>
              <w:left w:val="nil"/>
              <w:bottom w:val="single" w:sz="4" w:space="0" w:color="auto"/>
              <w:right w:val="single" w:sz="4" w:space="0" w:color="auto"/>
            </w:tcBorders>
            <w:shd w:val="clear" w:color="auto" w:fill="auto"/>
            <w:vAlign w:val="center"/>
            <w:hideMark/>
          </w:tcPr>
          <w:p w14:paraId="103F0E7D" w14:textId="77777777" w:rsidR="00EA5C4F" w:rsidRPr="00302B50" w:rsidRDefault="00EA5C4F" w:rsidP="00D90CD3">
            <w:pPr>
              <w:jc w:val="center"/>
              <w:rPr>
                <w:sz w:val="20"/>
                <w:szCs w:val="20"/>
              </w:rPr>
            </w:pPr>
            <w:r w:rsidRPr="00302B50">
              <w:rPr>
                <w:sz w:val="20"/>
                <w:szCs w:val="20"/>
              </w:rPr>
              <w:t>0,5</w:t>
            </w:r>
          </w:p>
        </w:tc>
        <w:tc>
          <w:tcPr>
            <w:tcW w:w="841" w:type="pct"/>
            <w:tcBorders>
              <w:top w:val="nil"/>
              <w:left w:val="nil"/>
              <w:bottom w:val="single" w:sz="4" w:space="0" w:color="auto"/>
              <w:right w:val="single" w:sz="4" w:space="0" w:color="auto"/>
            </w:tcBorders>
            <w:shd w:val="clear" w:color="auto" w:fill="auto"/>
            <w:noWrap/>
            <w:vAlign w:val="center"/>
            <w:hideMark/>
          </w:tcPr>
          <w:p w14:paraId="5E1B86FB"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1164684" w14:textId="77777777" w:rsidR="00EA5C4F" w:rsidRPr="00302B50" w:rsidRDefault="00EA5C4F" w:rsidP="00D90CD3">
            <w:pPr>
              <w:jc w:val="center"/>
              <w:rPr>
                <w:sz w:val="20"/>
                <w:szCs w:val="20"/>
              </w:rPr>
            </w:pPr>
            <w:r w:rsidRPr="00302B50">
              <w:rPr>
                <w:sz w:val="20"/>
                <w:szCs w:val="20"/>
              </w:rPr>
              <w:t>0,5</w:t>
            </w:r>
          </w:p>
        </w:tc>
        <w:tc>
          <w:tcPr>
            <w:tcW w:w="562" w:type="pct"/>
            <w:tcBorders>
              <w:top w:val="nil"/>
              <w:left w:val="nil"/>
              <w:bottom w:val="single" w:sz="4" w:space="0" w:color="auto"/>
              <w:right w:val="single" w:sz="4" w:space="0" w:color="auto"/>
            </w:tcBorders>
            <w:shd w:val="clear" w:color="auto" w:fill="auto"/>
            <w:noWrap/>
            <w:vAlign w:val="center"/>
            <w:hideMark/>
          </w:tcPr>
          <w:p w14:paraId="2E9C0F0B" w14:textId="77777777" w:rsidR="00EA5C4F" w:rsidRPr="00302B50" w:rsidRDefault="00EA5C4F" w:rsidP="00D90CD3">
            <w:pPr>
              <w:jc w:val="center"/>
              <w:rPr>
                <w:sz w:val="20"/>
                <w:szCs w:val="20"/>
              </w:rPr>
            </w:pPr>
          </w:p>
        </w:tc>
      </w:tr>
      <w:tr w:rsidR="00EA5C4F" w:rsidRPr="00302B50" w14:paraId="6C15960A" w14:textId="77777777" w:rsidTr="00EA5C4F">
        <w:trPr>
          <w:trHeight w:val="49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6BAAF5B" w14:textId="77777777" w:rsidR="00EA5C4F" w:rsidRPr="00302B50" w:rsidRDefault="00EA5C4F" w:rsidP="00D90CD3">
            <w:pPr>
              <w:jc w:val="center"/>
              <w:rPr>
                <w:sz w:val="20"/>
                <w:szCs w:val="20"/>
              </w:rPr>
            </w:pPr>
            <w:r>
              <w:rPr>
                <w:sz w:val="20"/>
                <w:szCs w:val="20"/>
              </w:rPr>
              <w:t>25</w:t>
            </w:r>
          </w:p>
        </w:tc>
        <w:tc>
          <w:tcPr>
            <w:tcW w:w="1181" w:type="pct"/>
            <w:tcBorders>
              <w:top w:val="nil"/>
              <w:left w:val="nil"/>
              <w:bottom w:val="single" w:sz="4" w:space="0" w:color="auto"/>
              <w:right w:val="nil"/>
            </w:tcBorders>
            <w:shd w:val="clear" w:color="auto" w:fill="auto"/>
            <w:noWrap/>
            <w:vAlign w:val="center"/>
            <w:hideMark/>
          </w:tcPr>
          <w:p w14:paraId="12E6008A"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1CAF76BE"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Заречная</w:t>
            </w:r>
          </w:p>
        </w:tc>
        <w:tc>
          <w:tcPr>
            <w:tcW w:w="562" w:type="pct"/>
            <w:tcBorders>
              <w:top w:val="nil"/>
              <w:left w:val="nil"/>
              <w:bottom w:val="single" w:sz="4" w:space="0" w:color="auto"/>
              <w:right w:val="single" w:sz="4" w:space="0" w:color="auto"/>
            </w:tcBorders>
            <w:shd w:val="clear" w:color="auto" w:fill="auto"/>
            <w:vAlign w:val="center"/>
            <w:hideMark/>
          </w:tcPr>
          <w:p w14:paraId="126B0AE0"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2F8D0187"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4F805CD4"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0A76011E" w14:textId="77777777" w:rsidR="00EA5C4F" w:rsidRPr="00302B50" w:rsidRDefault="00EA5C4F" w:rsidP="00D90CD3">
            <w:pPr>
              <w:jc w:val="center"/>
              <w:rPr>
                <w:sz w:val="20"/>
                <w:szCs w:val="20"/>
              </w:rPr>
            </w:pPr>
          </w:p>
        </w:tc>
      </w:tr>
      <w:tr w:rsidR="00EA5C4F" w:rsidRPr="00302B50" w14:paraId="045393F7"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329FC0A" w14:textId="77777777" w:rsidR="00EA5C4F" w:rsidRPr="00302B50" w:rsidRDefault="00EA5C4F" w:rsidP="00D90CD3">
            <w:pPr>
              <w:jc w:val="center"/>
              <w:rPr>
                <w:sz w:val="20"/>
                <w:szCs w:val="20"/>
              </w:rPr>
            </w:pPr>
            <w:r>
              <w:rPr>
                <w:sz w:val="20"/>
                <w:szCs w:val="20"/>
              </w:rPr>
              <w:t>26</w:t>
            </w:r>
          </w:p>
        </w:tc>
        <w:tc>
          <w:tcPr>
            <w:tcW w:w="1181" w:type="pct"/>
            <w:tcBorders>
              <w:top w:val="nil"/>
              <w:left w:val="nil"/>
              <w:bottom w:val="single" w:sz="4" w:space="0" w:color="auto"/>
              <w:right w:val="nil"/>
            </w:tcBorders>
            <w:shd w:val="clear" w:color="auto" w:fill="auto"/>
            <w:noWrap/>
            <w:vAlign w:val="center"/>
            <w:hideMark/>
          </w:tcPr>
          <w:p w14:paraId="4CB6CF98"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1C46CA65"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Трактовая</w:t>
            </w:r>
          </w:p>
        </w:tc>
        <w:tc>
          <w:tcPr>
            <w:tcW w:w="562" w:type="pct"/>
            <w:tcBorders>
              <w:top w:val="nil"/>
              <w:left w:val="nil"/>
              <w:bottom w:val="single" w:sz="4" w:space="0" w:color="auto"/>
              <w:right w:val="single" w:sz="4" w:space="0" w:color="auto"/>
            </w:tcBorders>
            <w:shd w:val="clear" w:color="auto" w:fill="auto"/>
            <w:vAlign w:val="center"/>
            <w:hideMark/>
          </w:tcPr>
          <w:p w14:paraId="62CF45CD" w14:textId="77777777" w:rsidR="00EA5C4F" w:rsidRPr="00302B50" w:rsidRDefault="00EA5C4F" w:rsidP="00D90CD3">
            <w:pPr>
              <w:jc w:val="center"/>
              <w:rPr>
                <w:sz w:val="20"/>
                <w:szCs w:val="20"/>
              </w:rPr>
            </w:pPr>
            <w:r w:rsidRPr="00302B50">
              <w:rPr>
                <w:sz w:val="20"/>
                <w:szCs w:val="20"/>
              </w:rPr>
              <w:t>0,85</w:t>
            </w:r>
          </w:p>
        </w:tc>
        <w:tc>
          <w:tcPr>
            <w:tcW w:w="841" w:type="pct"/>
            <w:tcBorders>
              <w:top w:val="nil"/>
              <w:left w:val="nil"/>
              <w:bottom w:val="single" w:sz="4" w:space="0" w:color="auto"/>
              <w:right w:val="single" w:sz="4" w:space="0" w:color="auto"/>
            </w:tcBorders>
            <w:shd w:val="clear" w:color="auto" w:fill="auto"/>
            <w:noWrap/>
            <w:vAlign w:val="center"/>
            <w:hideMark/>
          </w:tcPr>
          <w:p w14:paraId="44B5C3C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C23ADBD" w14:textId="77777777" w:rsidR="00EA5C4F" w:rsidRPr="00302B50" w:rsidRDefault="00EA5C4F" w:rsidP="00D90CD3">
            <w:pPr>
              <w:jc w:val="center"/>
              <w:rPr>
                <w:sz w:val="20"/>
                <w:szCs w:val="20"/>
              </w:rPr>
            </w:pPr>
            <w:r w:rsidRPr="00302B50">
              <w:rPr>
                <w:sz w:val="20"/>
                <w:szCs w:val="20"/>
              </w:rPr>
              <w:t>0,85</w:t>
            </w:r>
          </w:p>
        </w:tc>
        <w:tc>
          <w:tcPr>
            <w:tcW w:w="562" w:type="pct"/>
            <w:tcBorders>
              <w:top w:val="nil"/>
              <w:left w:val="nil"/>
              <w:bottom w:val="single" w:sz="4" w:space="0" w:color="auto"/>
              <w:right w:val="single" w:sz="4" w:space="0" w:color="auto"/>
            </w:tcBorders>
            <w:shd w:val="clear" w:color="auto" w:fill="auto"/>
            <w:noWrap/>
            <w:vAlign w:val="center"/>
            <w:hideMark/>
          </w:tcPr>
          <w:p w14:paraId="4FCCF158" w14:textId="77777777" w:rsidR="00EA5C4F" w:rsidRPr="00302B50" w:rsidRDefault="00EA5C4F" w:rsidP="00D90CD3">
            <w:pPr>
              <w:jc w:val="center"/>
              <w:rPr>
                <w:sz w:val="20"/>
                <w:szCs w:val="20"/>
              </w:rPr>
            </w:pPr>
          </w:p>
        </w:tc>
      </w:tr>
      <w:tr w:rsidR="00EA5C4F" w:rsidRPr="00302B50" w14:paraId="0F08284B"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56019CA" w14:textId="77777777" w:rsidR="00EA5C4F" w:rsidRPr="00302B50" w:rsidRDefault="00EA5C4F" w:rsidP="00D90CD3">
            <w:pPr>
              <w:jc w:val="center"/>
              <w:rPr>
                <w:b/>
                <w:sz w:val="20"/>
                <w:szCs w:val="20"/>
              </w:rPr>
            </w:pPr>
          </w:p>
        </w:tc>
        <w:tc>
          <w:tcPr>
            <w:tcW w:w="1181" w:type="pct"/>
            <w:tcBorders>
              <w:top w:val="nil"/>
              <w:left w:val="nil"/>
              <w:bottom w:val="single" w:sz="4" w:space="0" w:color="auto"/>
              <w:right w:val="nil"/>
            </w:tcBorders>
            <w:shd w:val="clear" w:color="auto" w:fill="auto"/>
            <w:noWrap/>
            <w:vAlign w:val="center"/>
            <w:hideMark/>
          </w:tcPr>
          <w:p w14:paraId="22CA108F" w14:textId="77777777" w:rsidR="00EA5C4F" w:rsidRPr="00302B50" w:rsidRDefault="00EA5C4F" w:rsidP="00D90CD3">
            <w:pPr>
              <w:jc w:val="center"/>
              <w:rPr>
                <w:b/>
                <w:sz w:val="20"/>
                <w:szCs w:val="20"/>
              </w:rPr>
            </w:pP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3CE9FDF0" w14:textId="77777777" w:rsidR="00EA5C4F" w:rsidRPr="00302B50" w:rsidRDefault="00EA5C4F" w:rsidP="00D90CD3">
            <w:pPr>
              <w:jc w:val="center"/>
              <w:rPr>
                <w:b/>
                <w:sz w:val="20"/>
                <w:szCs w:val="20"/>
              </w:rPr>
            </w:pPr>
            <w:r w:rsidRPr="00302B50">
              <w:rPr>
                <w:b/>
                <w:sz w:val="20"/>
                <w:szCs w:val="20"/>
              </w:rPr>
              <w:t>п.</w:t>
            </w:r>
            <w:r w:rsidR="00925047">
              <w:rPr>
                <w:b/>
                <w:sz w:val="20"/>
                <w:szCs w:val="20"/>
              </w:rPr>
              <w:t xml:space="preserve"> </w:t>
            </w:r>
            <w:r w:rsidRPr="00302B50">
              <w:rPr>
                <w:b/>
                <w:sz w:val="20"/>
                <w:szCs w:val="20"/>
              </w:rPr>
              <w:t>Кучерла</w:t>
            </w:r>
          </w:p>
        </w:tc>
        <w:tc>
          <w:tcPr>
            <w:tcW w:w="562" w:type="pct"/>
            <w:tcBorders>
              <w:top w:val="nil"/>
              <w:left w:val="nil"/>
              <w:bottom w:val="single" w:sz="4" w:space="0" w:color="auto"/>
              <w:right w:val="single" w:sz="4" w:space="0" w:color="auto"/>
            </w:tcBorders>
            <w:shd w:val="clear" w:color="auto" w:fill="auto"/>
            <w:vAlign w:val="center"/>
            <w:hideMark/>
          </w:tcPr>
          <w:p w14:paraId="77BFBEAB" w14:textId="77777777" w:rsidR="00EA5C4F" w:rsidRPr="00302B50" w:rsidRDefault="00EA5C4F" w:rsidP="00D90CD3">
            <w:pPr>
              <w:jc w:val="center"/>
              <w:rPr>
                <w:b/>
                <w:sz w:val="20"/>
                <w:szCs w:val="20"/>
              </w:rPr>
            </w:pPr>
            <w:r w:rsidRPr="00302B50">
              <w:rPr>
                <w:b/>
                <w:sz w:val="20"/>
                <w:szCs w:val="20"/>
              </w:rPr>
              <w:t>3,0</w:t>
            </w:r>
          </w:p>
        </w:tc>
        <w:tc>
          <w:tcPr>
            <w:tcW w:w="841" w:type="pct"/>
            <w:tcBorders>
              <w:top w:val="nil"/>
              <w:left w:val="nil"/>
              <w:bottom w:val="single" w:sz="4" w:space="0" w:color="auto"/>
              <w:right w:val="single" w:sz="4" w:space="0" w:color="auto"/>
            </w:tcBorders>
            <w:shd w:val="clear" w:color="auto" w:fill="auto"/>
            <w:noWrap/>
            <w:vAlign w:val="center"/>
            <w:hideMark/>
          </w:tcPr>
          <w:p w14:paraId="1202A833" w14:textId="77777777" w:rsidR="00EA5C4F" w:rsidRPr="00302B50" w:rsidRDefault="00EA5C4F" w:rsidP="00D90CD3">
            <w:pPr>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AFB6C98" w14:textId="77777777" w:rsidR="00EA5C4F" w:rsidRPr="00302B50" w:rsidRDefault="00EA5C4F" w:rsidP="00D90CD3">
            <w:pPr>
              <w:jc w:val="center"/>
              <w:rPr>
                <w:b/>
                <w:sz w:val="20"/>
                <w:szCs w:val="20"/>
              </w:rPr>
            </w:pPr>
            <w:r w:rsidRPr="00302B50">
              <w:rPr>
                <w:b/>
                <w:sz w:val="20"/>
                <w:szCs w:val="20"/>
              </w:rPr>
              <w:t>3,0</w:t>
            </w:r>
          </w:p>
        </w:tc>
        <w:tc>
          <w:tcPr>
            <w:tcW w:w="562" w:type="pct"/>
            <w:tcBorders>
              <w:top w:val="nil"/>
              <w:left w:val="nil"/>
              <w:bottom w:val="single" w:sz="4" w:space="0" w:color="auto"/>
              <w:right w:val="single" w:sz="4" w:space="0" w:color="auto"/>
            </w:tcBorders>
            <w:shd w:val="clear" w:color="auto" w:fill="auto"/>
            <w:noWrap/>
            <w:vAlign w:val="center"/>
            <w:hideMark/>
          </w:tcPr>
          <w:p w14:paraId="6A81C24E" w14:textId="77777777" w:rsidR="00EA5C4F" w:rsidRPr="00302B50" w:rsidRDefault="00EA5C4F" w:rsidP="00D90CD3">
            <w:pPr>
              <w:jc w:val="center"/>
              <w:rPr>
                <w:b/>
                <w:sz w:val="20"/>
                <w:szCs w:val="20"/>
              </w:rPr>
            </w:pPr>
          </w:p>
        </w:tc>
      </w:tr>
      <w:tr w:rsidR="00EA5C4F" w:rsidRPr="00302B50" w14:paraId="6B29076D" w14:textId="77777777" w:rsidTr="00EA5C4F">
        <w:trPr>
          <w:trHeight w:val="501"/>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6FE85AF" w14:textId="77777777" w:rsidR="00EA5C4F" w:rsidRPr="00302B50" w:rsidRDefault="00EA5C4F" w:rsidP="00D90CD3">
            <w:pPr>
              <w:jc w:val="center"/>
              <w:rPr>
                <w:sz w:val="20"/>
                <w:szCs w:val="20"/>
              </w:rPr>
            </w:pPr>
            <w:r>
              <w:rPr>
                <w:sz w:val="20"/>
                <w:szCs w:val="20"/>
              </w:rPr>
              <w:t>27</w:t>
            </w:r>
          </w:p>
        </w:tc>
        <w:tc>
          <w:tcPr>
            <w:tcW w:w="1181" w:type="pct"/>
            <w:tcBorders>
              <w:top w:val="nil"/>
              <w:left w:val="nil"/>
              <w:bottom w:val="single" w:sz="4" w:space="0" w:color="auto"/>
              <w:right w:val="nil"/>
            </w:tcBorders>
            <w:shd w:val="clear" w:color="auto" w:fill="auto"/>
            <w:noWrap/>
            <w:vAlign w:val="center"/>
            <w:hideMark/>
          </w:tcPr>
          <w:p w14:paraId="2D5B6C82" w14:textId="77777777" w:rsidR="00EA5C4F" w:rsidRPr="00302B50" w:rsidRDefault="00EA5C4F" w:rsidP="00D90CD3">
            <w:pPr>
              <w:jc w:val="center"/>
              <w:rPr>
                <w:sz w:val="20"/>
                <w:szCs w:val="20"/>
              </w:rPr>
            </w:pPr>
            <w:r w:rsidRPr="00302B50">
              <w:rPr>
                <w:sz w:val="20"/>
                <w:szCs w:val="20"/>
              </w:rPr>
              <w:t>84240845000-ОПМП-17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275E7A37"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Новая</w:t>
            </w:r>
          </w:p>
        </w:tc>
        <w:tc>
          <w:tcPr>
            <w:tcW w:w="562" w:type="pct"/>
            <w:tcBorders>
              <w:top w:val="nil"/>
              <w:left w:val="nil"/>
              <w:bottom w:val="single" w:sz="4" w:space="0" w:color="auto"/>
              <w:right w:val="single" w:sz="4" w:space="0" w:color="auto"/>
            </w:tcBorders>
            <w:shd w:val="clear" w:color="auto" w:fill="auto"/>
            <w:vAlign w:val="center"/>
            <w:hideMark/>
          </w:tcPr>
          <w:p w14:paraId="6E83524A"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3EF8D792"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B72CB16"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2DE5FD09" w14:textId="77777777" w:rsidR="00EA5C4F" w:rsidRPr="00302B50" w:rsidRDefault="00EA5C4F" w:rsidP="00D90CD3">
            <w:pPr>
              <w:jc w:val="center"/>
              <w:rPr>
                <w:sz w:val="20"/>
                <w:szCs w:val="20"/>
              </w:rPr>
            </w:pPr>
          </w:p>
        </w:tc>
      </w:tr>
      <w:tr w:rsidR="00EA5C4F" w:rsidRPr="00302B50" w14:paraId="6EEE90D2"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00ED38A" w14:textId="77777777" w:rsidR="00EA5C4F" w:rsidRPr="00302B50" w:rsidRDefault="00EA5C4F" w:rsidP="00D90CD3">
            <w:pPr>
              <w:jc w:val="center"/>
              <w:rPr>
                <w:sz w:val="20"/>
                <w:szCs w:val="20"/>
              </w:rPr>
            </w:pPr>
            <w:r>
              <w:rPr>
                <w:sz w:val="20"/>
                <w:szCs w:val="20"/>
              </w:rPr>
              <w:t>28</w:t>
            </w:r>
          </w:p>
        </w:tc>
        <w:tc>
          <w:tcPr>
            <w:tcW w:w="1181" w:type="pct"/>
            <w:tcBorders>
              <w:top w:val="nil"/>
              <w:left w:val="nil"/>
              <w:bottom w:val="single" w:sz="4" w:space="0" w:color="auto"/>
              <w:right w:val="nil"/>
            </w:tcBorders>
            <w:shd w:val="clear" w:color="auto" w:fill="auto"/>
            <w:noWrap/>
            <w:vAlign w:val="center"/>
            <w:hideMark/>
          </w:tcPr>
          <w:p w14:paraId="73D6212F" w14:textId="77777777" w:rsidR="00EA5C4F" w:rsidRPr="00302B50" w:rsidRDefault="00EA5C4F" w:rsidP="00D90CD3">
            <w:pPr>
              <w:jc w:val="center"/>
              <w:rPr>
                <w:sz w:val="20"/>
                <w:szCs w:val="20"/>
              </w:rPr>
            </w:pPr>
            <w:r w:rsidRPr="00302B50">
              <w:rPr>
                <w:sz w:val="20"/>
                <w:szCs w:val="20"/>
              </w:rPr>
              <w:t>84240845000-ОПМП-16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78C3EFEC"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Ленина</w:t>
            </w:r>
          </w:p>
        </w:tc>
        <w:tc>
          <w:tcPr>
            <w:tcW w:w="562" w:type="pct"/>
            <w:tcBorders>
              <w:top w:val="nil"/>
              <w:left w:val="nil"/>
              <w:bottom w:val="single" w:sz="4" w:space="0" w:color="auto"/>
              <w:right w:val="single" w:sz="4" w:space="0" w:color="auto"/>
            </w:tcBorders>
            <w:shd w:val="clear" w:color="auto" w:fill="auto"/>
            <w:vAlign w:val="center"/>
            <w:hideMark/>
          </w:tcPr>
          <w:p w14:paraId="0FD827A6"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7275C8F8"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BABBEBE"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76C1412F" w14:textId="77777777" w:rsidR="00EA5C4F" w:rsidRPr="00302B50" w:rsidRDefault="00EA5C4F" w:rsidP="00D90CD3">
            <w:pPr>
              <w:jc w:val="center"/>
              <w:rPr>
                <w:sz w:val="20"/>
                <w:szCs w:val="20"/>
              </w:rPr>
            </w:pPr>
          </w:p>
        </w:tc>
      </w:tr>
      <w:tr w:rsidR="00EA5C4F" w:rsidRPr="00302B50" w14:paraId="716CA45B"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136C618" w14:textId="77777777" w:rsidR="00EA5C4F" w:rsidRPr="00302B50" w:rsidRDefault="00EA5C4F" w:rsidP="00D90CD3">
            <w:pPr>
              <w:jc w:val="center"/>
              <w:rPr>
                <w:sz w:val="20"/>
                <w:szCs w:val="20"/>
              </w:rPr>
            </w:pPr>
            <w:r>
              <w:rPr>
                <w:sz w:val="20"/>
                <w:szCs w:val="20"/>
              </w:rPr>
              <w:t>29</w:t>
            </w:r>
          </w:p>
        </w:tc>
        <w:tc>
          <w:tcPr>
            <w:tcW w:w="1181" w:type="pct"/>
            <w:tcBorders>
              <w:top w:val="nil"/>
              <w:left w:val="nil"/>
              <w:bottom w:val="single" w:sz="4" w:space="0" w:color="auto"/>
              <w:right w:val="nil"/>
            </w:tcBorders>
            <w:shd w:val="clear" w:color="auto" w:fill="auto"/>
            <w:noWrap/>
            <w:vAlign w:val="center"/>
            <w:hideMark/>
          </w:tcPr>
          <w:p w14:paraId="3D5A5FA9" w14:textId="77777777" w:rsidR="00EA5C4F" w:rsidRPr="00302B50" w:rsidRDefault="00EA5C4F" w:rsidP="00D90CD3">
            <w:pPr>
              <w:jc w:val="center"/>
              <w:rPr>
                <w:sz w:val="20"/>
                <w:szCs w:val="20"/>
              </w:rPr>
            </w:pPr>
            <w:r w:rsidRPr="00302B50">
              <w:rPr>
                <w:sz w:val="20"/>
                <w:szCs w:val="20"/>
              </w:rPr>
              <w:t>84240845000-ОПМП-29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4F14A12C" w14:textId="7777777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Лесная</w:t>
            </w:r>
          </w:p>
        </w:tc>
        <w:tc>
          <w:tcPr>
            <w:tcW w:w="562" w:type="pct"/>
            <w:tcBorders>
              <w:top w:val="nil"/>
              <w:left w:val="nil"/>
              <w:bottom w:val="single" w:sz="4" w:space="0" w:color="auto"/>
              <w:right w:val="single" w:sz="4" w:space="0" w:color="auto"/>
            </w:tcBorders>
            <w:shd w:val="clear" w:color="auto" w:fill="auto"/>
            <w:vAlign w:val="center"/>
            <w:hideMark/>
          </w:tcPr>
          <w:p w14:paraId="6577F976"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46AA13F6"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5CC9405"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14573A84" w14:textId="77777777" w:rsidR="00EA5C4F" w:rsidRPr="00302B50" w:rsidRDefault="00EA5C4F" w:rsidP="00D90CD3">
            <w:pPr>
              <w:jc w:val="center"/>
              <w:rPr>
                <w:sz w:val="20"/>
                <w:szCs w:val="20"/>
              </w:rPr>
            </w:pPr>
          </w:p>
        </w:tc>
      </w:tr>
      <w:tr w:rsidR="00EA5C4F" w:rsidRPr="00302B50" w14:paraId="3F5377A5"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FEA1F0E" w14:textId="77777777" w:rsidR="00EA5C4F" w:rsidRPr="00302B50" w:rsidRDefault="00EA5C4F" w:rsidP="00D90CD3">
            <w:pPr>
              <w:jc w:val="center"/>
              <w:rPr>
                <w:sz w:val="20"/>
                <w:szCs w:val="20"/>
              </w:rPr>
            </w:pPr>
            <w:r>
              <w:rPr>
                <w:sz w:val="20"/>
                <w:szCs w:val="20"/>
              </w:rPr>
              <w:t>30</w:t>
            </w:r>
          </w:p>
        </w:tc>
        <w:tc>
          <w:tcPr>
            <w:tcW w:w="1181" w:type="pct"/>
            <w:tcBorders>
              <w:top w:val="nil"/>
              <w:left w:val="nil"/>
              <w:bottom w:val="single" w:sz="4" w:space="0" w:color="auto"/>
              <w:right w:val="nil"/>
            </w:tcBorders>
            <w:shd w:val="clear" w:color="auto" w:fill="auto"/>
            <w:noWrap/>
            <w:vAlign w:val="center"/>
            <w:hideMark/>
          </w:tcPr>
          <w:p w14:paraId="03B660CA" w14:textId="77777777" w:rsidR="00EA5C4F" w:rsidRPr="00302B50" w:rsidRDefault="00EA5C4F" w:rsidP="00D90CD3">
            <w:pPr>
              <w:jc w:val="center"/>
              <w:rPr>
                <w:sz w:val="20"/>
                <w:szCs w:val="20"/>
              </w:rPr>
            </w:pPr>
            <w:r w:rsidRPr="00302B50">
              <w:rPr>
                <w:sz w:val="20"/>
                <w:szCs w:val="20"/>
              </w:rPr>
              <w:t>84240845000-ОПМП-30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06ABCCE0" w14:textId="77777777" w:rsidR="00EA5C4F" w:rsidRPr="00302B50" w:rsidRDefault="00925047" w:rsidP="00D90CD3">
            <w:pPr>
              <w:jc w:val="center"/>
              <w:rPr>
                <w:sz w:val="20"/>
                <w:szCs w:val="20"/>
              </w:rPr>
            </w:pPr>
            <w:r>
              <w:rPr>
                <w:sz w:val="20"/>
                <w:szCs w:val="20"/>
              </w:rPr>
              <w:t>у</w:t>
            </w:r>
            <w:r w:rsidR="00EA5C4F" w:rsidRPr="00302B50">
              <w:rPr>
                <w:sz w:val="20"/>
                <w:szCs w:val="20"/>
              </w:rPr>
              <w:t>л.</w:t>
            </w:r>
            <w:r>
              <w:rPr>
                <w:sz w:val="20"/>
                <w:szCs w:val="20"/>
              </w:rPr>
              <w:t xml:space="preserve"> </w:t>
            </w:r>
            <w:r w:rsidR="00EA5C4F" w:rsidRPr="00302B50">
              <w:rPr>
                <w:sz w:val="20"/>
                <w:szCs w:val="20"/>
              </w:rPr>
              <w:t>Совхозная</w:t>
            </w:r>
          </w:p>
        </w:tc>
        <w:tc>
          <w:tcPr>
            <w:tcW w:w="562" w:type="pct"/>
            <w:tcBorders>
              <w:top w:val="nil"/>
              <w:left w:val="nil"/>
              <w:bottom w:val="single" w:sz="4" w:space="0" w:color="auto"/>
              <w:right w:val="single" w:sz="4" w:space="0" w:color="auto"/>
            </w:tcBorders>
            <w:shd w:val="clear" w:color="auto" w:fill="auto"/>
            <w:vAlign w:val="center"/>
            <w:hideMark/>
          </w:tcPr>
          <w:p w14:paraId="07DF564A"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1DFE0F1B"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6963775"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3BDA4345" w14:textId="77777777" w:rsidR="00EA5C4F" w:rsidRPr="00302B50" w:rsidRDefault="00EA5C4F" w:rsidP="00D90CD3">
            <w:pPr>
              <w:jc w:val="center"/>
              <w:rPr>
                <w:sz w:val="20"/>
                <w:szCs w:val="20"/>
              </w:rPr>
            </w:pPr>
          </w:p>
        </w:tc>
      </w:tr>
      <w:tr w:rsidR="00EA5C4F" w:rsidRPr="00302B50" w14:paraId="243A68D7"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021DD05" w14:textId="77777777" w:rsidR="00EA5C4F" w:rsidRPr="00302B50" w:rsidRDefault="00EA5C4F" w:rsidP="00D90CD3">
            <w:pPr>
              <w:jc w:val="center"/>
              <w:rPr>
                <w:sz w:val="20"/>
                <w:szCs w:val="20"/>
              </w:rPr>
            </w:pPr>
          </w:p>
        </w:tc>
        <w:tc>
          <w:tcPr>
            <w:tcW w:w="20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E28C7C2" w14:textId="77777777" w:rsidR="00EA5C4F" w:rsidRPr="00302B50" w:rsidRDefault="00EA5C4F" w:rsidP="00D90CD3">
            <w:pPr>
              <w:jc w:val="center"/>
              <w:rPr>
                <w:b/>
                <w:bCs/>
                <w:sz w:val="20"/>
                <w:szCs w:val="20"/>
              </w:rPr>
            </w:pPr>
            <w:r w:rsidRPr="00302B50">
              <w:rPr>
                <w:b/>
                <w:bCs/>
                <w:sz w:val="20"/>
                <w:szCs w:val="20"/>
              </w:rPr>
              <w:t>итого:</w:t>
            </w:r>
          </w:p>
        </w:tc>
        <w:tc>
          <w:tcPr>
            <w:tcW w:w="562" w:type="pct"/>
            <w:tcBorders>
              <w:top w:val="nil"/>
              <w:left w:val="nil"/>
              <w:bottom w:val="single" w:sz="4" w:space="0" w:color="auto"/>
              <w:right w:val="single" w:sz="4" w:space="0" w:color="auto"/>
            </w:tcBorders>
            <w:shd w:val="clear" w:color="auto" w:fill="auto"/>
            <w:vAlign w:val="center"/>
            <w:hideMark/>
          </w:tcPr>
          <w:p w14:paraId="6D842721" w14:textId="77777777" w:rsidR="00EA5C4F" w:rsidRPr="00302B50" w:rsidRDefault="00EA5C4F" w:rsidP="00D90CD3">
            <w:pPr>
              <w:jc w:val="center"/>
              <w:rPr>
                <w:b/>
                <w:bCs/>
                <w:sz w:val="20"/>
                <w:szCs w:val="20"/>
              </w:rPr>
            </w:pPr>
            <w:r w:rsidRPr="00302B50">
              <w:rPr>
                <w:b/>
                <w:bCs/>
                <w:sz w:val="20"/>
                <w:szCs w:val="20"/>
              </w:rPr>
              <w:t>18,4</w:t>
            </w:r>
          </w:p>
        </w:tc>
        <w:tc>
          <w:tcPr>
            <w:tcW w:w="841" w:type="pct"/>
            <w:tcBorders>
              <w:top w:val="nil"/>
              <w:left w:val="nil"/>
              <w:bottom w:val="single" w:sz="4" w:space="0" w:color="auto"/>
              <w:right w:val="single" w:sz="4" w:space="0" w:color="auto"/>
            </w:tcBorders>
            <w:shd w:val="clear" w:color="auto" w:fill="auto"/>
            <w:vAlign w:val="center"/>
            <w:hideMark/>
          </w:tcPr>
          <w:p w14:paraId="01DE1A6C" w14:textId="77777777" w:rsidR="00EA5C4F" w:rsidRPr="00302B50" w:rsidRDefault="00EA5C4F" w:rsidP="00D90CD3">
            <w:pPr>
              <w:jc w:val="center"/>
              <w:rPr>
                <w:b/>
                <w:bCs/>
                <w:sz w:val="20"/>
                <w:szCs w:val="20"/>
              </w:rPr>
            </w:pPr>
            <w:r w:rsidRPr="00302B50">
              <w:rPr>
                <w:b/>
                <w:bCs/>
                <w:sz w:val="20"/>
                <w:szCs w:val="20"/>
              </w:rPr>
              <w:t>0</w:t>
            </w:r>
          </w:p>
        </w:tc>
        <w:tc>
          <w:tcPr>
            <w:tcW w:w="571" w:type="pct"/>
            <w:tcBorders>
              <w:top w:val="nil"/>
              <w:left w:val="nil"/>
              <w:bottom w:val="single" w:sz="4" w:space="0" w:color="auto"/>
              <w:right w:val="single" w:sz="4" w:space="0" w:color="auto"/>
            </w:tcBorders>
            <w:shd w:val="clear" w:color="auto" w:fill="auto"/>
            <w:vAlign w:val="center"/>
            <w:hideMark/>
          </w:tcPr>
          <w:p w14:paraId="40A85768" w14:textId="77777777" w:rsidR="00EA5C4F" w:rsidRPr="00302B50" w:rsidRDefault="00EA5C4F" w:rsidP="00D90CD3">
            <w:pPr>
              <w:jc w:val="center"/>
              <w:rPr>
                <w:b/>
                <w:bCs/>
                <w:sz w:val="20"/>
                <w:szCs w:val="20"/>
              </w:rPr>
            </w:pPr>
            <w:r w:rsidRPr="00302B50">
              <w:rPr>
                <w:b/>
                <w:bCs/>
                <w:sz w:val="20"/>
                <w:szCs w:val="20"/>
              </w:rPr>
              <w:t>18,4</w:t>
            </w:r>
          </w:p>
        </w:tc>
        <w:tc>
          <w:tcPr>
            <w:tcW w:w="562" w:type="pct"/>
            <w:tcBorders>
              <w:top w:val="nil"/>
              <w:left w:val="nil"/>
              <w:bottom w:val="single" w:sz="4" w:space="0" w:color="auto"/>
              <w:right w:val="single" w:sz="4" w:space="0" w:color="auto"/>
            </w:tcBorders>
            <w:shd w:val="clear" w:color="auto" w:fill="auto"/>
            <w:vAlign w:val="center"/>
            <w:hideMark/>
          </w:tcPr>
          <w:p w14:paraId="152E1723" w14:textId="77777777" w:rsidR="00EA5C4F" w:rsidRPr="00302B50" w:rsidRDefault="00EA5C4F" w:rsidP="00D90CD3">
            <w:pPr>
              <w:jc w:val="center"/>
              <w:rPr>
                <w:b/>
                <w:bCs/>
                <w:sz w:val="20"/>
                <w:szCs w:val="20"/>
              </w:rPr>
            </w:pPr>
          </w:p>
        </w:tc>
      </w:tr>
    </w:tbl>
    <w:p w14:paraId="6FD4D2C0" w14:textId="77777777" w:rsidR="00302B50" w:rsidRDefault="00302B50" w:rsidP="00B24816">
      <w:pPr>
        <w:shd w:val="clear" w:color="auto" w:fill="FFFFFF"/>
        <w:spacing w:line="360" w:lineRule="auto"/>
        <w:ind w:firstLine="709"/>
        <w:jc w:val="both"/>
        <w:rPr>
          <w:color w:val="000000"/>
        </w:rPr>
      </w:pPr>
    </w:p>
    <w:p w14:paraId="52A5F700" w14:textId="77777777" w:rsidR="00B24816" w:rsidRPr="00812672" w:rsidRDefault="00B24816" w:rsidP="002E0216">
      <w:pPr>
        <w:shd w:val="clear" w:color="auto" w:fill="FFFFFF"/>
        <w:ind w:firstLine="709"/>
        <w:jc w:val="both"/>
        <w:rPr>
          <w:color w:val="000000"/>
        </w:rPr>
      </w:pPr>
      <w:r w:rsidRPr="00494159">
        <w:rPr>
          <w:color w:val="000000"/>
        </w:rPr>
        <w:t xml:space="preserve">Первоочередное мероприятие – обеспечение подъездов с твердым покрытием ко всем населенным пунктам и капитальный ремонт улично-дорожной сети в населенных пунктах </w:t>
      </w:r>
      <w:r w:rsidR="001E6F8F">
        <w:rPr>
          <w:color w:val="000000"/>
        </w:rPr>
        <w:t>Катандинского</w:t>
      </w:r>
      <w:r>
        <w:rPr>
          <w:color w:val="000000"/>
        </w:rPr>
        <w:t xml:space="preserve"> сельского поселения Усть-Коксинского</w:t>
      </w:r>
      <w:r w:rsidRPr="00494159">
        <w:rPr>
          <w:color w:val="000000"/>
        </w:rPr>
        <w:t xml:space="preserve"> района. </w:t>
      </w:r>
    </w:p>
    <w:p w14:paraId="4401A087" w14:textId="77777777" w:rsidR="004543E3" w:rsidRDefault="004543E3" w:rsidP="00487273">
      <w:pPr>
        <w:pStyle w:val="1ff9"/>
      </w:pPr>
      <w:bookmarkStart w:id="84" w:name="_Toc261434137"/>
      <w:bookmarkStart w:id="85" w:name="_Toc274600819"/>
    </w:p>
    <w:p w14:paraId="0D78399B" w14:textId="77777777" w:rsidR="00B02AF3" w:rsidRPr="000D6B00" w:rsidRDefault="00B02AF3" w:rsidP="00487273">
      <w:pPr>
        <w:pStyle w:val="1ff9"/>
      </w:pPr>
      <w:bookmarkStart w:id="86" w:name="_Toc92475884"/>
      <w:r w:rsidRPr="000D6B00">
        <w:t>1.5 Инженерная инфраструктура</w:t>
      </w:r>
      <w:bookmarkEnd w:id="84"/>
      <w:bookmarkEnd w:id="85"/>
      <w:bookmarkEnd w:id="86"/>
    </w:p>
    <w:p w14:paraId="5846ABA0" w14:textId="77777777" w:rsidR="00956D8E" w:rsidRPr="00DD5D2C" w:rsidRDefault="00956D8E" w:rsidP="00487273">
      <w:pPr>
        <w:pStyle w:val="2fb"/>
      </w:pPr>
      <w:bookmarkStart w:id="87" w:name="_Toc261434138"/>
      <w:bookmarkStart w:id="88" w:name="_Toc274600820"/>
    </w:p>
    <w:p w14:paraId="2A32FB6F" w14:textId="77777777" w:rsidR="00B02AF3" w:rsidRPr="00EC46F6" w:rsidRDefault="00B02AF3" w:rsidP="00722516">
      <w:pPr>
        <w:pStyle w:val="2fb"/>
        <w:spacing w:after="240"/>
      </w:pPr>
      <w:bookmarkStart w:id="89" w:name="_Toc92475885"/>
      <w:r w:rsidRPr="00EC46F6">
        <w:t>1.5.1 Водоснабжение и водоотведение</w:t>
      </w:r>
      <w:bookmarkEnd w:id="87"/>
      <w:bookmarkEnd w:id="88"/>
      <w:bookmarkEnd w:id="89"/>
    </w:p>
    <w:p w14:paraId="00E490CB" w14:textId="77777777" w:rsidR="00B02AF3" w:rsidRPr="00DD5D2C" w:rsidRDefault="00B02AF3" w:rsidP="00722516">
      <w:pPr>
        <w:spacing w:after="240"/>
        <w:ind w:firstLine="709"/>
        <w:jc w:val="both"/>
        <w:rPr>
          <w:i/>
        </w:rPr>
      </w:pPr>
      <w:r w:rsidRPr="007A68EF">
        <w:rPr>
          <w:i/>
        </w:rPr>
        <w:t>Водоснабжение</w:t>
      </w:r>
    </w:p>
    <w:p w14:paraId="5B936973" w14:textId="77777777" w:rsidR="006A2782" w:rsidRPr="003C7BED" w:rsidRDefault="006A2782" w:rsidP="00722516">
      <w:pPr>
        <w:jc w:val="both"/>
      </w:pPr>
      <w:r w:rsidRPr="003C7BED">
        <w:t>Водоснабжение населенных пунктов сельского поселения организовано от:</w:t>
      </w:r>
    </w:p>
    <w:p w14:paraId="41415957" w14:textId="77777777" w:rsidR="00722516"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централизованных систем, включающих водозаборные узлы и водопроводные сети;</w:t>
      </w:r>
    </w:p>
    <w:p w14:paraId="030D2784" w14:textId="77777777" w:rsidR="00722516"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нецентрализованных источников</w:t>
      </w:r>
    </w:p>
    <w:p w14:paraId="2AB19C51" w14:textId="77777777" w:rsidR="006A2782"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одиночных скважин мелкого заложения, водоразборных колонок и буровых колодцев.</w:t>
      </w:r>
    </w:p>
    <w:p w14:paraId="7AC68D17" w14:textId="77777777" w:rsidR="006A2782" w:rsidRPr="003C7BED" w:rsidRDefault="006A2782" w:rsidP="0058785E">
      <w:pPr>
        <w:spacing w:after="240"/>
        <w:ind w:firstLine="709"/>
        <w:jc w:val="both"/>
      </w:pPr>
      <w:r w:rsidRPr="003C7BED">
        <w:lastRenderedPageBreak/>
        <w:t xml:space="preserve">Основные данные по существующим водозаборным узлам и скважинам, их месторасположение и характеристика представлены в </w:t>
      </w:r>
      <w:r w:rsidR="00D90CD3">
        <w:t>таблицах 14-18.</w:t>
      </w:r>
    </w:p>
    <w:p w14:paraId="2E1FAF02" w14:textId="77777777" w:rsidR="006A2782" w:rsidRPr="003C7BED" w:rsidRDefault="006A2782" w:rsidP="0058785E">
      <w:pPr>
        <w:spacing w:after="240"/>
        <w:ind w:firstLine="709"/>
        <w:jc w:val="right"/>
      </w:pPr>
      <w:r w:rsidRPr="003C7BED">
        <w:t xml:space="preserve">Таблица </w:t>
      </w:r>
      <w:r w:rsidR="00FE3AE5">
        <w:t>1</w:t>
      </w:r>
      <w:r w:rsidR="001C6B94">
        <w:t>4</w:t>
      </w:r>
    </w:p>
    <w:p w14:paraId="108998C0" w14:textId="77777777" w:rsidR="006A2782" w:rsidRDefault="006A2782" w:rsidP="002E0216">
      <w:pPr>
        <w:ind w:firstLine="709"/>
        <w:jc w:val="center"/>
        <w:rPr>
          <w:b/>
        </w:rPr>
      </w:pPr>
      <w:r w:rsidRPr="00D90CD3">
        <w:rPr>
          <w:b/>
        </w:rPr>
        <w:t>Количество абонентов и источники пользования</w:t>
      </w:r>
    </w:p>
    <w:p w14:paraId="09B5B9FF" w14:textId="77777777" w:rsidR="00D90CD3" w:rsidRPr="00D90CD3" w:rsidRDefault="00D90CD3" w:rsidP="00D90CD3">
      <w:pPr>
        <w:jc w:val="center"/>
        <w:rPr>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19"/>
        <w:gridCol w:w="1405"/>
        <w:gridCol w:w="1129"/>
        <w:gridCol w:w="1417"/>
        <w:gridCol w:w="1985"/>
      </w:tblGrid>
      <w:tr w:rsidR="006A2782" w:rsidRPr="0000496D" w14:paraId="6CB2A52A" w14:textId="77777777" w:rsidTr="0058785E">
        <w:trPr>
          <w:jc w:val="center"/>
        </w:trPr>
        <w:tc>
          <w:tcPr>
            <w:tcW w:w="1809" w:type="dxa"/>
            <w:vAlign w:val="center"/>
          </w:tcPr>
          <w:p w14:paraId="1BAD209D" w14:textId="77777777" w:rsidR="006A2782" w:rsidRPr="0000496D" w:rsidRDefault="006A2782" w:rsidP="0058785E">
            <w:pPr>
              <w:jc w:val="center"/>
              <w:rPr>
                <w:b/>
                <w:bCs/>
                <w:sz w:val="20"/>
                <w:szCs w:val="20"/>
              </w:rPr>
            </w:pPr>
            <w:r w:rsidRPr="0000496D">
              <w:rPr>
                <w:b/>
                <w:bCs/>
                <w:sz w:val="20"/>
                <w:szCs w:val="20"/>
              </w:rPr>
              <w:t>Населенный пункт</w:t>
            </w:r>
          </w:p>
        </w:tc>
        <w:tc>
          <w:tcPr>
            <w:tcW w:w="1719" w:type="dxa"/>
            <w:vAlign w:val="center"/>
          </w:tcPr>
          <w:p w14:paraId="5BC8EA9E" w14:textId="77777777" w:rsidR="006A2782" w:rsidRPr="0000496D" w:rsidRDefault="006A2782" w:rsidP="0058785E">
            <w:pPr>
              <w:jc w:val="center"/>
              <w:rPr>
                <w:b/>
                <w:bCs/>
                <w:sz w:val="20"/>
                <w:szCs w:val="20"/>
              </w:rPr>
            </w:pPr>
            <w:r w:rsidRPr="0000496D">
              <w:rPr>
                <w:b/>
                <w:bCs/>
                <w:sz w:val="20"/>
                <w:szCs w:val="20"/>
              </w:rPr>
              <w:t>Количество постоянных проживающих жителей, чел.</w:t>
            </w:r>
          </w:p>
        </w:tc>
        <w:tc>
          <w:tcPr>
            <w:tcW w:w="1405" w:type="dxa"/>
            <w:vAlign w:val="center"/>
          </w:tcPr>
          <w:p w14:paraId="45DDA975" w14:textId="77777777" w:rsidR="006A2782" w:rsidRPr="0000496D" w:rsidRDefault="006A2782" w:rsidP="0058785E">
            <w:pPr>
              <w:jc w:val="center"/>
              <w:rPr>
                <w:b/>
                <w:bCs/>
                <w:sz w:val="20"/>
                <w:szCs w:val="20"/>
              </w:rPr>
            </w:pPr>
            <w:r w:rsidRPr="0000496D">
              <w:rPr>
                <w:b/>
                <w:bCs/>
                <w:sz w:val="20"/>
                <w:szCs w:val="20"/>
              </w:rPr>
              <w:t>Количество жилых домов, шт</w:t>
            </w:r>
            <w:r w:rsidR="0058785E" w:rsidRPr="0000496D">
              <w:rPr>
                <w:b/>
                <w:bCs/>
                <w:sz w:val="20"/>
                <w:szCs w:val="20"/>
              </w:rPr>
              <w:t>.</w:t>
            </w:r>
          </w:p>
        </w:tc>
        <w:tc>
          <w:tcPr>
            <w:tcW w:w="1129" w:type="dxa"/>
            <w:vAlign w:val="center"/>
          </w:tcPr>
          <w:p w14:paraId="63BAC338" w14:textId="77777777" w:rsidR="006A2782" w:rsidRPr="0000496D" w:rsidRDefault="006A2782" w:rsidP="0058785E">
            <w:pPr>
              <w:jc w:val="center"/>
              <w:rPr>
                <w:b/>
                <w:bCs/>
                <w:sz w:val="20"/>
                <w:szCs w:val="20"/>
              </w:rPr>
            </w:pPr>
            <w:r w:rsidRPr="0000496D">
              <w:rPr>
                <w:b/>
                <w:bCs/>
                <w:sz w:val="20"/>
                <w:szCs w:val="20"/>
              </w:rPr>
              <w:t>Обеспечены централизованным водоснабжением, чел</w:t>
            </w:r>
          </w:p>
        </w:tc>
        <w:tc>
          <w:tcPr>
            <w:tcW w:w="1417" w:type="dxa"/>
            <w:vAlign w:val="center"/>
          </w:tcPr>
          <w:p w14:paraId="0EE033C2" w14:textId="77777777" w:rsidR="006A2782" w:rsidRPr="0000496D" w:rsidRDefault="006A2782" w:rsidP="0058785E">
            <w:pPr>
              <w:jc w:val="center"/>
              <w:rPr>
                <w:b/>
                <w:bCs/>
                <w:sz w:val="20"/>
                <w:szCs w:val="20"/>
              </w:rPr>
            </w:pPr>
            <w:r w:rsidRPr="0000496D">
              <w:rPr>
                <w:b/>
                <w:bCs/>
                <w:sz w:val="20"/>
                <w:szCs w:val="20"/>
              </w:rPr>
              <w:t>Обеспечены нецентрализованным водоснабжением</w:t>
            </w:r>
          </w:p>
        </w:tc>
        <w:tc>
          <w:tcPr>
            <w:tcW w:w="1985" w:type="dxa"/>
            <w:vAlign w:val="center"/>
          </w:tcPr>
          <w:p w14:paraId="4A2E48FB" w14:textId="77777777" w:rsidR="006A2782" w:rsidRPr="0000496D" w:rsidRDefault="006A2782" w:rsidP="0058785E">
            <w:pPr>
              <w:jc w:val="center"/>
              <w:rPr>
                <w:b/>
                <w:bCs/>
                <w:sz w:val="20"/>
                <w:szCs w:val="20"/>
              </w:rPr>
            </w:pPr>
            <w:r w:rsidRPr="0000496D">
              <w:rPr>
                <w:b/>
                <w:bCs/>
                <w:sz w:val="20"/>
                <w:szCs w:val="20"/>
              </w:rPr>
              <w:t>Пользуются децентрализованными источниками</w:t>
            </w:r>
          </w:p>
        </w:tc>
      </w:tr>
      <w:tr w:rsidR="006A2782" w:rsidRPr="0030129E" w14:paraId="67AF76AA" w14:textId="77777777" w:rsidTr="0058785E">
        <w:trPr>
          <w:jc w:val="center"/>
        </w:trPr>
        <w:tc>
          <w:tcPr>
            <w:tcW w:w="1809" w:type="dxa"/>
            <w:vAlign w:val="center"/>
          </w:tcPr>
          <w:p w14:paraId="1C773040" w14:textId="77777777" w:rsidR="006A2782" w:rsidRPr="0030129E" w:rsidRDefault="006A2782" w:rsidP="00AA1934">
            <w:pPr>
              <w:jc w:val="both"/>
              <w:rPr>
                <w:sz w:val="20"/>
                <w:szCs w:val="20"/>
              </w:rPr>
            </w:pPr>
            <w:r w:rsidRPr="0030129E">
              <w:rPr>
                <w:sz w:val="20"/>
                <w:szCs w:val="20"/>
              </w:rPr>
              <w:t>Всего</w:t>
            </w:r>
          </w:p>
        </w:tc>
        <w:tc>
          <w:tcPr>
            <w:tcW w:w="1719" w:type="dxa"/>
            <w:vAlign w:val="center"/>
          </w:tcPr>
          <w:p w14:paraId="2382C19F" w14:textId="77777777" w:rsidR="006A2782" w:rsidRPr="0030129E" w:rsidRDefault="006A2782" w:rsidP="0058785E">
            <w:pPr>
              <w:jc w:val="center"/>
              <w:rPr>
                <w:sz w:val="20"/>
                <w:szCs w:val="20"/>
              </w:rPr>
            </w:pPr>
            <w:r w:rsidRPr="0030129E">
              <w:rPr>
                <w:sz w:val="20"/>
                <w:szCs w:val="20"/>
              </w:rPr>
              <w:t>1</w:t>
            </w:r>
            <w:r w:rsidR="007918FD" w:rsidRPr="0030129E">
              <w:rPr>
                <w:sz w:val="20"/>
                <w:szCs w:val="20"/>
              </w:rPr>
              <w:t>812</w:t>
            </w:r>
          </w:p>
        </w:tc>
        <w:tc>
          <w:tcPr>
            <w:tcW w:w="1405" w:type="dxa"/>
            <w:vAlign w:val="center"/>
          </w:tcPr>
          <w:p w14:paraId="6A4AB758" w14:textId="77777777" w:rsidR="006A2782" w:rsidRPr="0030129E" w:rsidRDefault="0058785E" w:rsidP="0058785E">
            <w:pPr>
              <w:jc w:val="center"/>
              <w:rPr>
                <w:sz w:val="20"/>
                <w:szCs w:val="20"/>
              </w:rPr>
            </w:pPr>
            <w:r>
              <w:rPr>
                <w:sz w:val="20"/>
                <w:szCs w:val="20"/>
              </w:rPr>
              <w:t>622</w:t>
            </w:r>
          </w:p>
        </w:tc>
        <w:tc>
          <w:tcPr>
            <w:tcW w:w="1129" w:type="dxa"/>
            <w:vAlign w:val="center"/>
          </w:tcPr>
          <w:p w14:paraId="4F6888DA" w14:textId="77777777" w:rsidR="006A2782" w:rsidRPr="0030129E" w:rsidRDefault="00684CF6" w:rsidP="0058785E">
            <w:pPr>
              <w:jc w:val="center"/>
              <w:rPr>
                <w:sz w:val="20"/>
                <w:szCs w:val="20"/>
              </w:rPr>
            </w:pPr>
            <w:r>
              <w:rPr>
                <w:sz w:val="20"/>
                <w:szCs w:val="20"/>
              </w:rPr>
              <w:t>140</w:t>
            </w:r>
          </w:p>
        </w:tc>
        <w:tc>
          <w:tcPr>
            <w:tcW w:w="1417" w:type="dxa"/>
            <w:vAlign w:val="center"/>
          </w:tcPr>
          <w:p w14:paraId="785703E2" w14:textId="77777777" w:rsidR="006A2782" w:rsidRPr="0030129E" w:rsidRDefault="00684CF6" w:rsidP="0058785E">
            <w:pPr>
              <w:jc w:val="center"/>
              <w:rPr>
                <w:sz w:val="20"/>
                <w:szCs w:val="20"/>
              </w:rPr>
            </w:pPr>
            <w:r>
              <w:rPr>
                <w:sz w:val="20"/>
                <w:szCs w:val="20"/>
              </w:rPr>
              <w:t>1242</w:t>
            </w:r>
          </w:p>
        </w:tc>
        <w:tc>
          <w:tcPr>
            <w:tcW w:w="1985" w:type="dxa"/>
            <w:vAlign w:val="center"/>
          </w:tcPr>
          <w:p w14:paraId="3D3CFC7F" w14:textId="77777777" w:rsidR="006A2782" w:rsidRPr="0030129E" w:rsidRDefault="00684CF6" w:rsidP="0058785E">
            <w:pPr>
              <w:jc w:val="center"/>
              <w:rPr>
                <w:sz w:val="20"/>
                <w:szCs w:val="20"/>
              </w:rPr>
            </w:pPr>
            <w:r>
              <w:rPr>
                <w:sz w:val="20"/>
                <w:szCs w:val="20"/>
              </w:rPr>
              <w:t>430</w:t>
            </w:r>
          </w:p>
        </w:tc>
      </w:tr>
      <w:tr w:rsidR="007918FD" w:rsidRPr="0030129E" w14:paraId="085EB3FF" w14:textId="77777777" w:rsidTr="0058785E">
        <w:trPr>
          <w:jc w:val="center"/>
        </w:trPr>
        <w:tc>
          <w:tcPr>
            <w:tcW w:w="1809" w:type="dxa"/>
            <w:vAlign w:val="center"/>
          </w:tcPr>
          <w:p w14:paraId="5168527D" w14:textId="77777777" w:rsidR="007918FD" w:rsidRPr="0030129E" w:rsidRDefault="007918FD" w:rsidP="00AA1934">
            <w:pPr>
              <w:jc w:val="both"/>
              <w:rPr>
                <w:sz w:val="20"/>
                <w:szCs w:val="20"/>
              </w:rPr>
            </w:pPr>
            <w:r w:rsidRPr="0030129E">
              <w:rPr>
                <w:sz w:val="20"/>
                <w:szCs w:val="20"/>
              </w:rPr>
              <w:t>с.</w:t>
            </w:r>
            <w:r w:rsidR="0058785E">
              <w:rPr>
                <w:sz w:val="20"/>
                <w:szCs w:val="20"/>
              </w:rPr>
              <w:t xml:space="preserve"> </w:t>
            </w:r>
            <w:r w:rsidRPr="0030129E">
              <w:rPr>
                <w:sz w:val="20"/>
                <w:szCs w:val="20"/>
              </w:rPr>
              <w:t>Катанда</w:t>
            </w:r>
          </w:p>
        </w:tc>
        <w:tc>
          <w:tcPr>
            <w:tcW w:w="1719" w:type="dxa"/>
            <w:vAlign w:val="center"/>
          </w:tcPr>
          <w:p w14:paraId="2A31737B" w14:textId="77777777" w:rsidR="007918FD" w:rsidRPr="0030129E" w:rsidRDefault="007918FD" w:rsidP="0058785E">
            <w:pPr>
              <w:jc w:val="center"/>
              <w:rPr>
                <w:sz w:val="20"/>
                <w:szCs w:val="20"/>
              </w:rPr>
            </w:pPr>
            <w:r w:rsidRPr="0030129E">
              <w:rPr>
                <w:sz w:val="20"/>
                <w:szCs w:val="20"/>
              </w:rPr>
              <w:t>1072</w:t>
            </w:r>
          </w:p>
        </w:tc>
        <w:tc>
          <w:tcPr>
            <w:tcW w:w="1405" w:type="dxa"/>
            <w:vAlign w:val="center"/>
          </w:tcPr>
          <w:p w14:paraId="46280901" w14:textId="77777777" w:rsidR="007918FD" w:rsidRPr="0030129E" w:rsidRDefault="0058785E" w:rsidP="0058785E">
            <w:pPr>
              <w:jc w:val="center"/>
              <w:rPr>
                <w:sz w:val="20"/>
                <w:szCs w:val="20"/>
              </w:rPr>
            </w:pPr>
            <w:r>
              <w:rPr>
                <w:sz w:val="20"/>
                <w:szCs w:val="20"/>
              </w:rPr>
              <w:t>369</w:t>
            </w:r>
          </w:p>
        </w:tc>
        <w:tc>
          <w:tcPr>
            <w:tcW w:w="1129" w:type="dxa"/>
            <w:vAlign w:val="center"/>
          </w:tcPr>
          <w:p w14:paraId="08EE449B" w14:textId="77777777" w:rsidR="007918FD" w:rsidRPr="0030129E" w:rsidRDefault="007918FD" w:rsidP="0058785E">
            <w:pPr>
              <w:jc w:val="center"/>
              <w:rPr>
                <w:sz w:val="20"/>
                <w:szCs w:val="20"/>
              </w:rPr>
            </w:pPr>
            <w:r w:rsidRPr="0030129E">
              <w:rPr>
                <w:sz w:val="20"/>
                <w:szCs w:val="20"/>
              </w:rPr>
              <w:t>140</w:t>
            </w:r>
          </w:p>
        </w:tc>
        <w:tc>
          <w:tcPr>
            <w:tcW w:w="1417" w:type="dxa"/>
            <w:vAlign w:val="center"/>
          </w:tcPr>
          <w:p w14:paraId="37CAAE99" w14:textId="77777777" w:rsidR="007918FD" w:rsidRPr="0030129E" w:rsidRDefault="007918FD" w:rsidP="0058785E">
            <w:pPr>
              <w:jc w:val="center"/>
              <w:rPr>
                <w:sz w:val="20"/>
                <w:szCs w:val="20"/>
              </w:rPr>
            </w:pPr>
            <w:r w:rsidRPr="0030129E">
              <w:rPr>
                <w:sz w:val="20"/>
                <w:szCs w:val="20"/>
              </w:rPr>
              <w:t>682</w:t>
            </w:r>
          </w:p>
        </w:tc>
        <w:tc>
          <w:tcPr>
            <w:tcW w:w="1985" w:type="dxa"/>
            <w:vAlign w:val="center"/>
          </w:tcPr>
          <w:p w14:paraId="7598F793" w14:textId="77777777" w:rsidR="007918FD" w:rsidRPr="0030129E" w:rsidRDefault="007918FD" w:rsidP="0058785E">
            <w:pPr>
              <w:jc w:val="center"/>
              <w:rPr>
                <w:sz w:val="20"/>
                <w:szCs w:val="20"/>
              </w:rPr>
            </w:pPr>
            <w:r w:rsidRPr="0030129E">
              <w:rPr>
                <w:sz w:val="20"/>
                <w:szCs w:val="20"/>
              </w:rPr>
              <w:t>250</w:t>
            </w:r>
          </w:p>
        </w:tc>
      </w:tr>
      <w:tr w:rsidR="007918FD" w:rsidRPr="0030129E" w14:paraId="3B53411E" w14:textId="77777777" w:rsidTr="0058785E">
        <w:trPr>
          <w:jc w:val="center"/>
        </w:trPr>
        <w:tc>
          <w:tcPr>
            <w:tcW w:w="1809" w:type="dxa"/>
            <w:vAlign w:val="center"/>
          </w:tcPr>
          <w:p w14:paraId="342BFF33" w14:textId="77777777" w:rsidR="007918FD" w:rsidRPr="0030129E" w:rsidRDefault="007918FD" w:rsidP="00AA1934">
            <w:pPr>
              <w:jc w:val="both"/>
              <w:rPr>
                <w:sz w:val="20"/>
                <w:szCs w:val="20"/>
              </w:rPr>
            </w:pPr>
            <w:r w:rsidRPr="0030129E">
              <w:rPr>
                <w:sz w:val="20"/>
                <w:szCs w:val="20"/>
              </w:rPr>
              <w:t>с.</w:t>
            </w:r>
            <w:r w:rsidR="0058785E">
              <w:rPr>
                <w:sz w:val="20"/>
                <w:szCs w:val="20"/>
              </w:rPr>
              <w:t xml:space="preserve"> </w:t>
            </w:r>
            <w:r w:rsidRPr="0030129E">
              <w:rPr>
                <w:sz w:val="20"/>
                <w:szCs w:val="20"/>
              </w:rPr>
              <w:t>Тюнгур</w:t>
            </w:r>
          </w:p>
        </w:tc>
        <w:tc>
          <w:tcPr>
            <w:tcW w:w="1719" w:type="dxa"/>
            <w:vAlign w:val="center"/>
          </w:tcPr>
          <w:p w14:paraId="16EA1EE6" w14:textId="77777777" w:rsidR="007918FD" w:rsidRPr="0030129E" w:rsidRDefault="007918FD" w:rsidP="0058785E">
            <w:pPr>
              <w:ind w:firstLine="86"/>
              <w:jc w:val="center"/>
              <w:rPr>
                <w:sz w:val="20"/>
                <w:szCs w:val="20"/>
              </w:rPr>
            </w:pPr>
            <w:r w:rsidRPr="0030129E">
              <w:rPr>
                <w:sz w:val="20"/>
                <w:szCs w:val="20"/>
              </w:rPr>
              <w:t>475</w:t>
            </w:r>
          </w:p>
        </w:tc>
        <w:tc>
          <w:tcPr>
            <w:tcW w:w="1405" w:type="dxa"/>
            <w:vAlign w:val="center"/>
          </w:tcPr>
          <w:p w14:paraId="2EB00917" w14:textId="77777777" w:rsidR="007918FD" w:rsidRPr="0030129E" w:rsidRDefault="0058785E" w:rsidP="0058785E">
            <w:pPr>
              <w:jc w:val="center"/>
              <w:rPr>
                <w:sz w:val="20"/>
                <w:szCs w:val="20"/>
              </w:rPr>
            </w:pPr>
            <w:r>
              <w:rPr>
                <w:sz w:val="20"/>
                <w:szCs w:val="20"/>
              </w:rPr>
              <w:t>161</w:t>
            </w:r>
          </w:p>
        </w:tc>
        <w:tc>
          <w:tcPr>
            <w:tcW w:w="1129" w:type="dxa"/>
            <w:vAlign w:val="center"/>
          </w:tcPr>
          <w:p w14:paraId="32597F4A" w14:textId="77777777" w:rsidR="007918FD" w:rsidRPr="0030129E" w:rsidRDefault="007918FD" w:rsidP="0058785E">
            <w:pPr>
              <w:jc w:val="center"/>
              <w:rPr>
                <w:sz w:val="20"/>
                <w:szCs w:val="20"/>
              </w:rPr>
            </w:pPr>
          </w:p>
        </w:tc>
        <w:tc>
          <w:tcPr>
            <w:tcW w:w="1417" w:type="dxa"/>
            <w:vAlign w:val="center"/>
          </w:tcPr>
          <w:p w14:paraId="2E74FBBF" w14:textId="77777777" w:rsidR="007918FD" w:rsidRPr="0030129E" w:rsidRDefault="007918FD" w:rsidP="0058785E">
            <w:pPr>
              <w:jc w:val="center"/>
              <w:rPr>
                <w:sz w:val="20"/>
                <w:szCs w:val="20"/>
              </w:rPr>
            </w:pPr>
            <w:r w:rsidRPr="0030129E">
              <w:rPr>
                <w:sz w:val="20"/>
                <w:szCs w:val="20"/>
              </w:rPr>
              <w:t>355</w:t>
            </w:r>
          </w:p>
        </w:tc>
        <w:tc>
          <w:tcPr>
            <w:tcW w:w="1985" w:type="dxa"/>
            <w:vAlign w:val="center"/>
          </w:tcPr>
          <w:p w14:paraId="58EA9B43" w14:textId="77777777" w:rsidR="007918FD" w:rsidRPr="0030129E" w:rsidRDefault="007918FD" w:rsidP="0058785E">
            <w:pPr>
              <w:jc w:val="center"/>
              <w:rPr>
                <w:sz w:val="20"/>
                <w:szCs w:val="20"/>
              </w:rPr>
            </w:pPr>
            <w:r w:rsidRPr="0030129E">
              <w:rPr>
                <w:sz w:val="20"/>
                <w:szCs w:val="20"/>
              </w:rPr>
              <w:t>120</w:t>
            </w:r>
          </w:p>
        </w:tc>
      </w:tr>
      <w:tr w:rsidR="007918FD" w:rsidRPr="0030129E" w14:paraId="62F235F3" w14:textId="77777777" w:rsidTr="0058785E">
        <w:trPr>
          <w:jc w:val="center"/>
        </w:trPr>
        <w:tc>
          <w:tcPr>
            <w:tcW w:w="1809" w:type="dxa"/>
            <w:vAlign w:val="center"/>
          </w:tcPr>
          <w:p w14:paraId="03F5E555" w14:textId="77777777" w:rsidR="007918FD" w:rsidRPr="0030129E" w:rsidRDefault="007918FD" w:rsidP="00AA1934">
            <w:pPr>
              <w:jc w:val="both"/>
              <w:rPr>
                <w:sz w:val="20"/>
                <w:szCs w:val="20"/>
              </w:rPr>
            </w:pPr>
            <w:r w:rsidRPr="0030129E">
              <w:rPr>
                <w:sz w:val="20"/>
                <w:szCs w:val="20"/>
              </w:rPr>
              <w:t>п.</w:t>
            </w:r>
            <w:r w:rsidR="0058785E">
              <w:rPr>
                <w:sz w:val="20"/>
                <w:szCs w:val="20"/>
              </w:rPr>
              <w:t xml:space="preserve"> </w:t>
            </w:r>
            <w:r w:rsidRPr="0030129E">
              <w:rPr>
                <w:sz w:val="20"/>
                <w:szCs w:val="20"/>
              </w:rPr>
              <w:t>Кучерла</w:t>
            </w:r>
          </w:p>
        </w:tc>
        <w:tc>
          <w:tcPr>
            <w:tcW w:w="1719" w:type="dxa"/>
            <w:vAlign w:val="center"/>
          </w:tcPr>
          <w:p w14:paraId="0B6BA1A8" w14:textId="77777777" w:rsidR="007918FD" w:rsidRPr="0030129E" w:rsidRDefault="007918FD" w:rsidP="0058785E">
            <w:pPr>
              <w:ind w:firstLine="86"/>
              <w:jc w:val="center"/>
              <w:rPr>
                <w:sz w:val="20"/>
                <w:szCs w:val="20"/>
              </w:rPr>
            </w:pPr>
            <w:r w:rsidRPr="0030129E">
              <w:rPr>
                <w:sz w:val="20"/>
                <w:szCs w:val="20"/>
              </w:rPr>
              <w:t>265</w:t>
            </w:r>
          </w:p>
        </w:tc>
        <w:tc>
          <w:tcPr>
            <w:tcW w:w="1405" w:type="dxa"/>
            <w:vAlign w:val="center"/>
          </w:tcPr>
          <w:p w14:paraId="3B257137" w14:textId="77777777" w:rsidR="007918FD" w:rsidRPr="0030129E" w:rsidRDefault="0058785E" w:rsidP="0058785E">
            <w:pPr>
              <w:jc w:val="center"/>
              <w:rPr>
                <w:sz w:val="20"/>
                <w:szCs w:val="20"/>
              </w:rPr>
            </w:pPr>
            <w:r>
              <w:rPr>
                <w:sz w:val="20"/>
                <w:szCs w:val="20"/>
              </w:rPr>
              <w:t>92</w:t>
            </w:r>
          </w:p>
        </w:tc>
        <w:tc>
          <w:tcPr>
            <w:tcW w:w="1129" w:type="dxa"/>
            <w:vAlign w:val="center"/>
          </w:tcPr>
          <w:p w14:paraId="267513E3" w14:textId="77777777" w:rsidR="007918FD" w:rsidRPr="0030129E" w:rsidRDefault="007918FD" w:rsidP="0058785E">
            <w:pPr>
              <w:jc w:val="center"/>
              <w:rPr>
                <w:sz w:val="20"/>
                <w:szCs w:val="20"/>
              </w:rPr>
            </w:pPr>
          </w:p>
        </w:tc>
        <w:tc>
          <w:tcPr>
            <w:tcW w:w="1417" w:type="dxa"/>
            <w:vAlign w:val="center"/>
          </w:tcPr>
          <w:p w14:paraId="7488BB30" w14:textId="77777777" w:rsidR="007918FD" w:rsidRPr="0030129E" w:rsidRDefault="00612D8C" w:rsidP="0058785E">
            <w:pPr>
              <w:jc w:val="center"/>
              <w:rPr>
                <w:sz w:val="20"/>
                <w:szCs w:val="20"/>
              </w:rPr>
            </w:pPr>
            <w:r w:rsidRPr="0030129E">
              <w:rPr>
                <w:sz w:val="20"/>
                <w:szCs w:val="20"/>
              </w:rPr>
              <w:t>205</w:t>
            </w:r>
          </w:p>
        </w:tc>
        <w:tc>
          <w:tcPr>
            <w:tcW w:w="1985" w:type="dxa"/>
            <w:vAlign w:val="center"/>
          </w:tcPr>
          <w:p w14:paraId="3C820478" w14:textId="77777777" w:rsidR="007918FD" w:rsidRPr="0030129E" w:rsidRDefault="007918FD" w:rsidP="0058785E">
            <w:pPr>
              <w:jc w:val="center"/>
              <w:rPr>
                <w:sz w:val="20"/>
                <w:szCs w:val="20"/>
              </w:rPr>
            </w:pPr>
            <w:r w:rsidRPr="0030129E">
              <w:rPr>
                <w:sz w:val="20"/>
                <w:szCs w:val="20"/>
              </w:rPr>
              <w:t>60</w:t>
            </w:r>
          </w:p>
        </w:tc>
      </w:tr>
    </w:tbl>
    <w:p w14:paraId="010C9AA0" w14:textId="77777777" w:rsidR="006A2782" w:rsidRDefault="006A2782" w:rsidP="006A2782">
      <w:pPr>
        <w:jc w:val="both"/>
      </w:pPr>
    </w:p>
    <w:p w14:paraId="5B949C74" w14:textId="77777777" w:rsidR="006A2782" w:rsidRPr="003C7BED" w:rsidRDefault="006A2782" w:rsidP="0058785E">
      <w:pPr>
        <w:spacing w:after="240"/>
        <w:ind w:firstLine="709"/>
        <w:jc w:val="right"/>
      </w:pPr>
      <w:r w:rsidRPr="003C7BED">
        <w:t xml:space="preserve">Таблица </w:t>
      </w:r>
      <w:r w:rsidR="00FE3AE5">
        <w:t>1</w:t>
      </w:r>
      <w:r w:rsidR="001C6B94">
        <w:t>5</w:t>
      </w:r>
    </w:p>
    <w:p w14:paraId="6F42EE0C" w14:textId="77777777" w:rsidR="006A2782" w:rsidRPr="00DB3900" w:rsidRDefault="006A2782" w:rsidP="002E0216">
      <w:pPr>
        <w:ind w:firstLine="709"/>
        <w:jc w:val="center"/>
        <w:rPr>
          <w:b/>
        </w:rPr>
      </w:pPr>
      <w:r w:rsidRPr="00DB3900">
        <w:rPr>
          <w:b/>
        </w:rPr>
        <w:t>Характеристика существующих централизованных систем, включающих водозаборные узлы и водопроводные сети</w:t>
      </w:r>
    </w:p>
    <w:p w14:paraId="75B33AD7" w14:textId="77777777" w:rsidR="006A2782" w:rsidRPr="00DB3900" w:rsidRDefault="006A2782" w:rsidP="00DB3900">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041"/>
        <w:gridCol w:w="1424"/>
        <w:gridCol w:w="1012"/>
        <w:gridCol w:w="1486"/>
        <w:gridCol w:w="1239"/>
        <w:gridCol w:w="977"/>
      </w:tblGrid>
      <w:tr w:rsidR="00FB12CE" w:rsidRPr="00FB12CE" w14:paraId="54522BD6" w14:textId="77777777" w:rsidTr="00084A79">
        <w:trPr>
          <w:jc w:val="center"/>
        </w:trPr>
        <w:tc>
          <w:tcPr>
            <w:tcW w:w="358" w:type="pct"/>
            <w:vAlign w:val="center"/>
          </w:tcPr>
          <w:p w14:paraId="77E54D4D" w14:textId="77777777" w:rsidR="006A2782" w:rsidRPr="00FB12CE" w:rsidRDefault="006A2782" w:rsidP="0058785E">
            <w:pPr>
              <w:jc w:val="center"/>
              <w:rPr>
                <w:sz w:val="20"/>
                <w:szCs w:val="20"/>
              </w:rPr>
            </w:pPr>
            <w:r w:rsidRPr="00FB12CE">
              <w:rPr>
                <w:sz w:val="20"/>
                <w:szCs w:val="20"/>
              </w:rPr>
              <w:t>№</w:t>
            </w:r>
          </w:p>
          <w:p w14:paraId="32D38546" w14:textId="77777777" w:rsidR="006A2782" w:rsidRPr="00FB12CE" w:rsidRDefault="006A2782" w:rsidP="0058785E">
            <w:pPr>
              <w:jc w:val="center"/>
              <w:rPr>
                <w:sz w:val="20"/>
                <w:szCs w:val="20"/>
              </w:rPr>
            </w:pPr>
            <w:r w:rsidRPr="00FB12CE">
              <w:rPr>
                <w:sz w:val="20"/>
                <w:szCs w:val="20"/>
              </w:rPr>
              <w:t>п/п</w:t>
            </w:r>
          </w:p>
        </w:tc>
        <w:tc>
          <w:tcPr>
            <w:tcW w:w="1558" w:type="pct"/>
            <w:vAlign w:val="center"/>
          </w:tcPr>
          <w:p w14:paraId="77ACA378" w14:textId="77777777" w:rsidR="006A2782" w:rsidRPr="00FB12CE" w:rsidRDefault="006A2782" w:rsidP="0058785E">
            <w:pPr>
              <w:jc w:val="center"/>
              <w:rPr>
                <w:sz w:val="20"/>
                <w:szCs w:val="20"/>
              </w:rPr>
            </w:pPr>
            <w:r w:rsidRPr="00FB12CE">
              <w:rPr>
                <w:sz w:val="20"/>
                <w:szCs w:val="20"/>
              </w:rPr>
              <w:t>Место нахождения</w:t>
            </w:r>
          </w:p>
        </w:tc>
        <w:tc>
          <w:tcPr>
            <w:tcW w:w="712" w:type="pct"/>
            <w:vAlign w:val="center"/>
          </w:tcPr>
          <w:p w14:paraId="35083904" w14:textId="77777777" w:rsidR="006A2782" w:rsidRPr="00FB12CE" w:rsidRDefault="006A2782" w:rsidP="0058785E">
            <w:pPr>
              <w:jc w:val="center"/>
              <w:rPr>
                <w:sz w:val="20"/>
                <w:szCs w:val="20"/>
              </w:rPr>
            </w:pPr>
            <w:r w:rsidRPr="00FB12CE">
              <w:rPr>
                <w:sz w:val="20"/>
                <w:szCs w:val="20"/>
              </w:rPr>
              <w:t>ввод в эксплуатацию</w:t>
            </w:r>
          </w:p>
        </w:tc>
        <w:tc>
          <w:tcPr>
            <w:tcW w:w="513" w:type="pct"/>
            <w:vAlign w:val="center"/>
          </w:tcPr>
          <w:p w14:paraId="17802333" w14:textId="77777777" w:rsidR="006A2782" w:rsidRPr="00FB12CE" w:rsidRDefault="006A2782" w:rsidP="0058785E">
            <w:pPr>
              <w:jc w:val="center"/>
              <w:rPr>
                <w:sz w:val="20"/>
                <w:szCs w:val="20"/>
              </w:rPr>
            </w:pPr>
            <w:r w:rsidRPr="00FB12CE">
              <w:rPr>
                <w:sz w:val="20"/>
                <w:szCs w:val="20"/>
              </w:rPr>
              <w:t>Диаметр обсадной трубы мм</w:t>
            </w:r>
          </w:p>
        </w:tc>
        <w:tc>
          <w:tcPr>
            <w:tcW w:w="769" w:type="pct"/>
            <w:vAlign w:val="center"/>
          </w:tcPr>
          <w:p w14:paraId="29D31FB7" w14:textId="77777777" w:rsidR="006A2782" w:rsidRPr="00FB12CE" w:rsidRDefault="006A2782" w:rsidP="0058785E">
            <w:pPr>
              <w:jc w:val="center"/>
              <w:rPr>
                <w:sz w:val="20"/>
                <w:szCs w:val="20"/>
              </w:rPr>
            </w:pPr>
            <w:r w:rsidRPr="00FB12CE">
              <w:rPr>
                <w:sz w:val="20"/>
                <w:szCs w:val="20"/>
              </w:rPr>
              <w:t>Марка насоса</w:t>
            </w:r>
          </w:p>
        </w:tc>
        <w:tc>
          <w:tcPr>
            <w:tcW w:w="603" w:type="pct"/>
            <w:vAlign w:val="center"/>
          </w:tcPr>
          <w:p w14:paraId="23746E33" w14:textId="77777777" w:rsidR="006A2782" w:rsidRPr="00FB12CE" w:rsidRDefault="006A2782" w:rsidP="0058785E">
            <w:pPr>
              <w:jc w:val="center"/>
              <w:rPr>
                <w:sz w:val="20"/>
                <w:szCs w:val="20"/>
              </w:rPr>
            </w:pPr>
            <w:r w:rsidRPr="00FB12CE">
              <w:rPr>
                <w:sz w:val="20"/>
                <w:szCs w:val="20"/>
              </w:rPr>
              <w:t>Глубина погружения м</w:t>
            </w:r>
          </w:p>
        </w:tc>
        <w:tc>
          <w:tcPr>
            <w:tcW w:w="488" w:type="pct"/>
            <w:vAlign w:val="center"/>
          </w:tcPr>
          <w:p w14:paraId="44B44F47" w14:textId="77777777" w:rsidR="006A2782" w:rsidRPr="00FB12CE" w:rsidRDefault="006A2782" w:rsidP="0058785E">
            <w:pPr>
              <w:jc w:val="center"/>
              <w:rPr>
                <w:sz w:val="20"/>
                <w:szCs w:val="20"/>
              </w:rPr>
            </w:pPr>
            <w:r w:rsidRPr="00FB12CE">
              <w:rPr>
                <w:sz w:val="20"/>
                <w:szCs w:val="20"/>
              </w:rPr>
              <w:t>Дебет</w:t>
            </w:r>
          </w:p>
        </w:tc>
      </w:tr>
      <w:tr w:rsidR="00FB12CE" w:rsidRPr="00FB12CE" w14:paraId="7489440A" w14:textId="77777777" w:rsidTr="00084A79">
        <w:trPr>
          <w:jc w:val="center"/>
        </w:trPr>
        <w:tc>
          <w:tcPr>
            <w:tcW w:w="358" w:type="pct"/>
            <w:vAlign w:val="center"/>
          </w:tcPr>
          <w:p w14:paraId="6F6890CC" w14:textId="77777777" w:rsidR="006A2782" w:rsidRPr="00FB12CE" w:rsidRDefault="006A2782" w:rsidP="00684CF6">
            <w:pPr>
              <w:jc w:val="center"/>
              <w:rPr>
                <w:sz w:val="20"/>
                <w:szCs w:val="20"/>
              </w:rPr>
            </w:pPr>
            <w:r w:rsidRPr="00FB12CE">
              <w:rPr>
                <w:sz w:val="20"/>
                <w:szCs w:val="20"/>
              </w:rPr>
              <w:t>1</w:t>
            </w:r>
          </w:p>
        </w:tc>
        <w:tc>
          <w:tcPr>
            <w:tcW w:w="1558" w:type="pct"/>
            <w:vAlign w:val="center"/>
          </w:tcPr>
          <w:p w14:paraId="1987DD12" w14:textId="77777777" w:rsidR="006A2782" w:rsidRPr="00FB12CE" w:rsidRDefault="006A2782" w:rsidP="00684CF6">
            <w:pPr>
              <w:jc w:val="center"/>
              <w:rPr>
                <w:sz w:val="20"/>
                <w:szCs w:val="20"/>
              </w:rPr>
            </w:pPr>
            <w:r w:rsidRPr="00FB12CE">
              <w:rPr>
                <w:sz w:val="20"/>
                <w:szCs w:val="20"/>
              </w:rPr>
              <w:t>2</w:t>
            </w:r>
          </w:p>
        </w:tc>
        <w:tc>
          <w:tcPr>
            <w:tcW w:w="712" w:type="pct"/>
            <w:vAlign w:val="center"/>
          </w:tcPr>
          <w:p w14:paraId="0C38B1DE" w14:textId="77777777" w:rsidR="006A2782" w:rsidRPr="00FB12CE" w:rsidRDefault="006A2782" w:rsidP="00684CF6">
            <w:pPr>
              <w:jc w:val="center"/>
              <w:rPr>
                <w:sz w:val="20"/>
                <w:szCs w:val="20"/>
              </w:rPr>
            </w:pPr>
            <w:r w:rsidRPr="00FB12CE">
              <w:rPr>
                <w:sz w:val="20"/>
                <w:szCs w:val="20"/>
              </w:rPr>
              <w:t>3</w:t>
            </w:r>
          </w:p>
        </w:tc>
        <w:tc>
          <w:tcPr>
            <w:tcW w:w="513" w:type="pct"/>
            <w:vAlign w:val="center"/>
          </w:tcPr>
          <w:p w14:paraId="760C3935" w14:textId="77777777" w:rsidR="006A2782" w:rsidRPr="00FB12CE" w:rsidRDefault="006A2782" w:rsidP="00684CF6">
            <w:pPr>
              <w:jc w:val="center"/>
              <w:rPr>
                <w:sz w:val="20"/>
                <w:szCs w:val="20"/>
              </w:rPr>
            </w:pPr>
            <w:r w:rsidRPr="00FB12CE">
              <w:rPr>
                <w:sz w:val="20"/>
                <w:szCs w:val="20"/>
              </w:rPr>
              <w:t>4</w:t>
            </w:r>
          </w:p>
        </w:tc>
        <w:tc>
          <w:tcPr>
            <w:tcW w:w="769" w:type="pct"/>
            <w:vAlign w:val="center"/>
          </w:tcPr>
          <w:p w14:paraId="4DFBA2DC" w14:textId="77777777" w:rsidR="006A2782" w:rsidRPr="00FB12CE" w:rsidRDefault="006A2782" w:rsidP="00684CF6">
            <w:pPr>
              <w:jc w:val="center"/>
              <w:rPr>
                <w:sz w:val="20"/>
                <w:szCs w:val="20"/>
              </w:rPr>
            </w:pPr>
            <w:r w:rsidRPr="00FB12CE">
              <w:rPr>
                <w:sz w:val="20"/>
                <w:szCs w:val="20"/>
              </w:rPr>
              <w:t>5</w:t>
            </w:r>
          </w:p>
        </w:tc>
        <w:tc>
          <w:tcPr>
            <w:tcW w:w="603" w:type="pct"/>
            <w:vAlign w:val="center"/>
          </w:tcPr>
          <w:p w14:paraId="49A3AE75" w14:textId="77777777" w:rsidR="006A2782" w:rsidRPr="00FB12CE" w:rsidRDefault="006A2782" w:rsidP="00684CF6">
            <w:pPr>
              <w:jc w:val="center"/>
              <w:rPr>
                <w:sz w:val="20"/>
                <w:szCs w:val="20"/>
              </w:rPr>
            </w:pPr>
            <w:r w:rsidRPr="00FB12CE">
              <w:rPr>
                <w:sz w:val="20"/>
                <w:szCs w:val="20"/>
              </w:rPr>
              <w:t>6</w:t>
            </w:r>
          </w:p>
        </w:tc>
        <w:tc>
          <w:tcPr>
            <w:tcW w:w="488" w:type="pct"/>
            <w:vAlign w:val="center"/>
          </w:tcPr>
          <w:p w14:paraId="2768A4DC" w14:textId="77777777" w:rsidR="006A2782" w:rsidRPr="00FB12CE" w:rsidRDefault="006A2782" w:rsidP="00684CF6">
            <w:pPr>
              <w:jc w:val="center"/>
              <w:rPr>
                <w:sz w:val="20"/>
                <w:szCs w:val="20"/>
              </w:rPr>
            </w:pPr>
            <w:r w:rsidRPr="00FB12CE">
              <w:rPr>
                <w:sz w:val="20"/>
                <w:szCs w:val="20"/>
              </w:rPr>
              <w:t>7</w:t>
            </w:r>
          </w:p>
        </w:tc>
      </w:tr>
      <w:tr w:rsidR="00FB12CE" w:rsidRPr="00FB12CE" w14:paraId="50CF5B0A" w14:textId="77777777" w:rsidTr="00084A79">
        <w:trPr>
          <w:trHeight w:val="253"/>
          <w:jc w:val="center"/>
        </w:trPr>
        <w:tc>
          <w:tcPr>
            <w:tcW w:w="358" w:type="pct"/>
            <w:vAlign w:val="center"/>
          </w:tcPr>
          <w:p w14:paraId="510435B5" w14:textId="77777777" w:rsidR="006A2782" w:rsidRPr="00FB12CE" w:rsidRDefault="006A2782" w:rsidP="00684CF6">
            <w:pPr>
              <w:jc w:val="center"/>
              <w:rPr>
                <w:sz w:val="20"/>
                <w:szCs w:val="20"/>
              </w:rPr>
            </w:pPr>
            <w:r w:rsidRPr="00FB12CE">
              <w:rPr>
                <w:sz w:val="20"/>
                <w:szCs w:val="20"/>
              </w:rPr>
              <w:t>1</w:t>
            </w:r>
          </w:p>
        </w:tc>
        <w:tc>
          <w:tcPr>
            <w:tcW w:w="1558" w:type="pct"/>
            <w:vAlign w:val="center"/>
          </w:tcPr>
          <w:p w14:paraId="298D472F" w14:textId="77777777"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58785E" w:rsidRPr="00FB12CE">
              <w:rPr>
                <w:sz w:val="20"/>
                <w:szCs w:val="20"/>
              </w:rPr>
              <w:t xml:space="preserve"> </w:t>
            </w:r>
            <w:r w:rsidRPr="00FB12CE">
              <w:rPr>
                <w:sz w:val="20"/>
                <w:szCs w:val="20"/>
              </w:rPr>
              <w:t>ул.</w:t>
            </w:r>
            <w:r w:rsidR="0058785E" w:rsidRPr="00FB12CE">
              <w:rPr>
                <w:sz w:val="20"/>
                <w:szCs w:val="20"/>
              </w:rPr>
              <w:t xml:space="preserve"> </w:t>
            </w:r>
            <w:r w:rsidRPr="00FB12CE">
              <w:rPr>
                <w:sz w:val="20"/>
                <w:szCs w:val="20"/>
              </w:rPr>
              <w:t>Наговицина</w:t>
            </w:r>
            <w:r w:rsidR="00FB12CE" w:rsidRPr="00FB12CE">
              <w:rPr>
                <w:sz w:val="20"/>
                <w:szCs w:val="20"/>
              </w:rPr>
              <w:t xml:space="preserve"> 29А</w:t>
            </w:r>
          </w:p>
        </w:tc>
        <w:tc>
          <w:tcPr>
            <w:tcW w:w="712" w:type="pct"/>
            <w:vAlign w:val="center"/>
          </w:tcPr>
          <w:p w14:paraId="2BF0952A" w14:textId="77777777" w:rsidR="006A2782" w:rsidRPr="00FB12CE" w:rsidRDefault="006A2782" w:rsidP="00FB12CE">
            <w:pPr>
              <w:jc w:val="center"/>
              <w:rPr>
                <w:sz w:val="20"/>
                <w:szCs w:val="20"/>
              </w:rPr>
            </w:pPr>
            <w:r w:rsidRPr="00FB12CE">
              <w:rPr>
                <w:sz w:val="20"/>
                <w:szCs w:val="20"/>
              </w:rPr>
              <w:t>1984</w:t>
            </w:r>
          </w:p>
        </w:tc>
        <w:tc>
          <w:tcPr>
            <w:tcW w:w="513" w:type="pct"/>
            <w:vAlign w:val="center"/>
          </w:tcPr>
          <w:p w14:paraId="479743D9" w14:textId="77777777" w:rsidR="006A2782" w:rsidRPr="00FB12CE" w:rsidRDefault="006A2782" w:rsidP="00684CF6">
            <w:pPr>
              <w:jc w:val="center"/>
              <w:rPr>
                <w:sz w:val="20"/>
                <w:szCs w:val="20"/>
              </w:rPr>
            </w:pPr>
            <w:r w:rsidRPr="00FB12CE">
              <w:rPr>
                <w:sz w:val="20"/>
                <w:szCs w:val="20"/>
              </w:rPr>
              <w:t>300</w:t>
            </w:r>
          </w:p>
        </w:tc>
        <w:tc>
          <w:tcPr>
            <w:tcW w:w="769" w:type="pct"/>
            <w:vAlign w:val="center"/>
          </w:tcPr>
          <w:p w14:paraId="1112C2A3" w14:textId="77777777" w:rsidR="006A2782" w:rsidRPr="00FB12CE" w:rsidRDefault="006A2782" w:rsidP="00684CF6">
            <w:pPr>
              <w:jc w:val="center"/>
              <w:rPr>
                <w:sz w:val="20"/>
                <w:szCs w:val="20"/>
              </w:rPr>
            </w:pPr>
            <w:r w:rsidRPr="00FB12CE">
              <w:rPr>
                <w:sz w:val="20"/>
                <w:szCs w:val="20"/>
              </w:rPr>
              <w:t>ЭЦВ-6-10-110</w:t>
            </w:r>
          </w:p>
        </w:tc>
        <w:tc>
          <w:tcPr>
            <w:tcW w:w="603" w:type="pct"/>
            <w:vAlign w:val="center"/>
          </w:tcPr>
          <w:p w14:paraId="17C1A2C9" w14:textId="77777777" w:rsidR="006A2782" w:rsidRPr="00FB12CE" w:rsidRDefault="006A2782" w:rsidP="00684CF6">
            <w:pPr>
              <w:jc w:val="center"/>
              <w:rPr>
                <w:sz w:val="20"/>
                <w:szCs w:val="20"/>
              </w:rPr>
            </w:pPr>
            <w:r w:rsidRPr="00FB12CE">
              <w:rPr>
                <w:sz w:val="20"/>
                <w:szCs w:val="20"/>
              </w:rPr>
              <w:t>27</w:t>
            </w:r>
          </w:p>
        </w:tc>
        <w:tc>
          <w:tcPr>
            <w:tcW w:w="488" w:type="pct"/>
            <w:vAlign w:val="center"/>
          </w:tcPr>
          <w:p w14:paraId="7A8EBC01" w14:textId="77777777" w:rsidR="006A2782" w:rsidRPr="00FB12CE" w:rsidRDefault="006A2782" w:rsidP="00684CF6">
            <w:pPr>
              <w:jc w:val="center"/>
              <w:rPr>
                <w:sz w:val="20"/>
                <w:szCs w:val="20"/>
              </w:rPr>
            </w:pPr>
            <w:r w:rsidRPr="00FB12CE">
              <w:rPr>
                <w:sz w:val="20"/>
                <w:szCs w:val="20"/>
              </w:rPr>
              <w:t>36м3/час</w:t>
            </w:r>
          </w:p>
        </w:tc>
      </w:tr>
      <w:tr w:rsidR="00FB12CE" w:rsidRPr="00FB12CE" w14:paraId="1C56B156" w14:textId="77777777" w:rsidTr="00084A79">
        <w:trPr>
          <w:jc w:val="center"/>
        </w:trPr>
        <w:tc>
          <w:tcPr>
            <w:tcW w:w="358" w:type="pct"/>
            <w:vAlign w:val="center"/>
          </w:tcPr>
          <w:p w14:paraId="3DE45F08" w14:textId="77777777" w:rsidR="006A2782" w:rsidRPr="00FB12CE" w:rsidRDefault="006A2782" w:rsidP="00684CF6">
            <w:pPr>
              <w:jc w:val="center"/>
              <w:rPr>
                <w:sz w:val="20"/>
                <w:szCs w:val="20"/>
              </w:rPr>
            </w:pPr>
            <w:r w:rsidRPr="00FB12CE">
              <w:rPr>
                <w:sz w:val="20"/>
                <w:szCs w:val="20"/>
              </w:rPr>
              <w:t>2</w:t>
            </w:r>
          </w:p>
        </w:tc>
        <w:tc>
          <w:tcPr>
            <w:tcW w:w="1558" w:type="pct"/>
            <w:vAlign w:val="center"/>
          </w:tcPr>
          <w:p w14:paraId="7D1E8BEC" w14:textId="77777777"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684CF6" w:rsidRPr="00FB12CE">
              <w:rPr>
                <w:sz w:val="20"/>
                <w:szCs w:val="20"/>
              </w:rPr>
              <w:t>,</w:t>
            </w:r>
            <w:r w:rsidRPr="00FB12CE">
              <w:rPr>
                <w:sz w:val="20"/>
                <w:szCs w:val="20"/>
              </w:rPr>
              <w:t xml:space="preserve"> ул.</w:t>
            </w:r>
            <w:r w:rsidR="0058785E" w:rsidRPr="00FB12CE">
              <w:rPr>
                <w:sz w:val="20"/>
                <w:szCs w:val="20"/>
              </w:rPr>
              <w:t xml:space="preserve"> </w:t>
            </w:r>
            <w:r w:rsidRPr="00FB12CE">
              <w:rPr>
                <w:sz w:val="20"/>
                <w:szCs w:val="20"/>
              </w:rPr>
              <w:t>Партизанска</w:t>
            </w:r>
            <w:r w:rsidR="0058785E" w:rsidRPr="00FB12CE">
              <w:rPr>
                <w:sz w:val="20"/>
                <w:szCs w:val="20"/>
              </w:rPr>
              <w:t>я</w:t>
            </w:r>
            <w:r w:rsidR="00FB12CE">
              <w:rPr>
                <w:sz w:val="20"/>
                <w:szCs w:val="20"/>
              </w:rPr>
              <w:t xml:space="preserve"> 17А</w:t>
            </w:r>
          </w:p>
        </w:tc>
        <w:tc>
          <w:tcPr>
            <w:tcW w:w="712" w:type="pct"/>
            <w:vAlign w:val="center"/>
          </w:tcPr>
          <w:p w14:paraId="17EACAA8" w14:textId="77777777" w:rsidR="006A2782" w:rsidRPr="00FB12CE" w:rsidRDefault="006A2782" w:rsidP="00684CF6">
            <w:pPr>
              <w:jc w:val="center"/>
              <w:rPr>
                <w:sz w:val="20"/>
                <w:szCs w:val="20"/>
              </w:rPr>
            </w:pPr>
            <w:r w:rsidRPr="00FB12CE">
              <w:rPr>
                <w:sz w:val="20"/>
                <w:szCs w:val="20"/>
              </w:rPr>
              <w:t>1973</w:t>
            </w:r>
          </w:p>
        </w:tc>
        <w:tc>
          <w:tcPr>
            <w:tcW w:w="513" w:type="pct"/>
            <w:vAlign w:val="center"/>
          </w:tcPr>
          <w:p w14:paraId="256D547E" w14:textId="77777777" w:rsidR="006A2782" w:rsidRPr="00FB12CE" w:rsidRDefault="006A2782" w:rsidP="00684CF6">
            <w:pPr>
              <w:jc w:val="center"/>
              <w:rPr>
                <w:sz w:val="20"/>
                <w:szCs w:val="20"/>
              </w:rPr>
            </w:pPr>
            <w:r w:rsidRPr="00FB12CE">
              <w:rPr>
                <w:sz w:val="20"/>
                <w:szCs w:val="20"/>
              </w:rPr>
              <w:t>300</w:t>
            </w:r>
          </w:p>
        </w:tc>
        <w:tc>
          <w:tcPr>
            <w:tcW w:w="769" w:type="pct"/>
            <w:vAlign w:val="center"/>
          </w:tcPr>
          <w:p w14:paraId="6E4F27DC" w14:textId="77777777" w:rsidR="006A2782" w:rsidRPr="00FB12CE" w:rsidRDefault="006A2782" w:rsidP="00684CF6">
            <w:pPr>
              <w:jc w:val="center"/>
              <w:rPr>
                <w:sz w:val="20"/>
                <w:szCs w:val="20"/>
              </w:rPr>
            </w:pPr>
            <w:r w:rsidRPr="00FB12CE">
              <w:rPr>
                <w:sz w:val="20"/>
                <w:szCs w:val="20"/>
              </w:rPr>
              <w:t>ЭЦВ 6-10-110</w:t>
            </w:r>
          </w:p>
        </w:tc>
        <w:tc>
          <w:tcPr>
            <w:tcW w:w="603" w:type="pct"/>
            <w:vAlign w:val="center"/>
          </w:tcPr>
          <w:p w14:paraId="6DB904B3" w14:textId="77777777" w:rsidR="006A2782" w:rsidRPr="00FB12CE" w:rsidRDefault="006A2782" w:rsidP="00684CF6">
            <w:pPr>
              <w:jc w:val="center"/>
              <w:rPr>
                <w:sz w:val="20"/>
                <w:szCs w:val="20"/>
              </w:rPr>
            </w:pPr>
            <w:r w:rsidRPr="00FB12CE">
              <w:rPr>
                <w:sz w:val="20"/>
                <w:szCs w:val="20"/>
              </w:rPr>
              <w:t>50</w:t>
            </w:r>
          </w:p>
        </w:tc>
        <w:tc>
          <w:tcPr>
            <w:tcW w:w="488" w:type="pct"/>
            <w:vAlign w:val="center"/>
          </w:tcPr>
          <w:p w14:paraId="6DF648E0" w14:textId="77777777" w:rsidR="006A2782" w:rsidRPr="00FB12CE" w:rsidRDefault="006A2782" w:rsidP="00684CF6">
            <w:pPr>
              <w:jc w:val="center"/>
              <w:rPr>
                <w:sz w:val="20"/>
                <w:szCs w:val="20"/>
              </w:rPr>
            </w:pPr>
            <w:r w:rsidRPr="00FB12CE">
              <w:rPr>
                <w:sz w:val="20"/>
                <w:szCs w:val="20"/>
              </w:rPr>
              <w:t>10м3/час</w:t>
            </w:r>
          </w:p>
        </w:tc>
      </w:tr>
      <w:tr w:rsidR="00FB12CE" w:rsidRPr="00FB12CE" w14:paraId="30C349AA" w14:textId="77777777" w:rsidTr="00084A79">
        <w:trPr>
          <w:jc w:val="center"/>
        </w:trPr>
        <w:tc>
          <w:tcPr>
            <w:tcW w:w="358" w:type="pct"/>
            <w:vAlign w:val="center"/>
          </w:tcPr>
          <w:p w14:paraId="44DE02BD" w14:textId="77777777" w:rsidR="00684CF6" w:rsidRPr="00FB12CE" w:rsidRDefault="00684CF6" w:rsidP="00684CF6">
            <w:pPr>
              <w:jc w:val="center"/>
              <w:rPr>
                <w:sz w:val="20"/>
                <w:szCs w:val="20"/>
              </w:rPr>
            </w:pPr>
            <w:r w:rsidRPr="00FB12CE">
              <w:rPr>
                <w:sz w:val="20"/>
                <w:szCs w:val="20"/>
              </w:rPr>
              <w:t>3</w:t>
            </w:r>
          </w:p>
        </w:tc>
        <w:tc>
          <w:tcPr>
            <w:tcW w:w="1558" w:type="pct"/>
            <w:vAlign w:val="center"/>
          </w:tcPr>
          <w:p w14:paraId="141BE5FA" w14:textId="77777777" w:rsidR="00684CF6" w:rsidRPr="00FB12CE" w:rsidRDefault="00684CF6" w:rsidP="00684CF6">
            <w:pPr>
              <w:rPr>
                <w:sz w:val="20"/>
                <w:szCs w:val="20"/>
              </w:rPr>
            </w:pPr>
            <w:r w:rsidRPr="00FB12CE">
              <w:rPr>
                <w:sz w:val="20"/>
                <w:szCs w:val="20"/>
              </w:rPr>
              <w:t>с. Катанда, ул. Советская</w:t>
            </w:r>
            <w:r w:rsidR="00FB12CE" w:rsidRPr="00FB12CE">
              <w:rPr>
                <w:sz w:val="20"/>
                <w:szCs w:val="20"/>
              </w:rPr>
              <w:t xml:space="preserve"> 75А</w:t>
            </w:r>
          </w:p>
        </w:tc>
        <w:tc>
          <w:tcPr>
            <w:tcW w:w="712" w:type="pct"/>
            <w:vAlign w:val="center"/>
          </w:tcPr>
          <w:p w14:paraId="0D526F15" w14:textId="77777777" w:rsidR="00684CF6" w:rsidRPr="00FB12CE" w:rsidRDefault="00684CF6" w:rsidP="00684CF6">
            <w:pPr>
              <w:jc w:val="center"/>
              <w:rPr>
                <w:sz w:val="20"/>
                <w:szCs w:val="20"/>
              </w:rPr>
            </w:pPr>
            <w:r w:rsidRPr="00FB12CE">
              <w:rPr>
                <w:sz w:val="20"/>
                <w:szCs w:val="20"/>
              </w:rPr>
              <w:t>201</w:t>
            </w:r>
            <w:r w:rsidR="00F44116">
              <w:rPr>
                <w:sz w:val="20"/>
                <w:szCs w:val="20"/>
              </w:rPr>
              <w:t>3</w:t>
            </w:r>
          </w:p>
        </w:tc>
        <w:tc>
          <w:tcPr>
            <w:tcW w:w="513" w:type="pct"/>
            <w:vAlign w:val="center"/>
          </w:tcPr>
          <w:p w14:paraId="2E7C2224" w14:textId="77777777" w:rsidR="00684CF6" w:rsidRPr="00FB12CE" w:rsidRDefault="00684CF6" w:rsidP="00684CF6">
            <w:pPr>
              <w:jc w:val="center"/>
              <w:rPr>
                <w:sz w:val="20"/>
                <w:szCs w:val="20"/>
              </w:rPr>
            </w:pPr>
            <w:r w:rsidRPr="00FB12CE">
              <w:rPr>
                <w:sz w:val="20"/>
                <w:szCs w:val="20"/>
              </w:rPr>
              <w:t>300</w:t>
            </w:r>
          </w:p>
        </w:tc>
        <w:tc>
          <w:tcPr>
            <w:tcW w:w="769" w:type="pct"/>
            <w:vAlign w:val="center"/>
          </w:tcPr>
          <w:p w14:paraId="6B368AAE" w14:textId="77777777" w:rsidR="00684CF6" w:rsidRPr="00F44116" w:rsidRDefault="00684CF6" w:rsidP="00684CF6">
            <w:pPr>
              <w:jc w:val="center"/>
              <w:rPr>
                <w:sz w:val="20"/>
                <w:szCs w:val="20"/>
              </w:rPr>
            </w:pPr>
            <w:r w:rsidRPr="00F44116">
              <w:rPr>
                <w:sz w:val="20"/>
                <w:szCs w:val="20"/>
              </w:rPr>
              <w:t xml:space="preserve">ЭЦВ </w:t>
            </w:r>
            <w:r w:rsidR="00F44116" w:rsidRPr="00F44116">
              <w:rPr>
                <w:sz w:val="20"/>
                <w:szCs w:val="20"/>
              </w:rPr>
              <w:t>6-10-80</w:t>
            </w:r>
          </w:p>
        </w:tc>
        <w:tc>
          <w:tcPr>
            <w:tcW w:w="603" w:type="pct"/>
            <w:vAlign w:val="center"/>
          </w:tcPr>
          <w:p w14:paraId="2673199E" w14:textId="77777777" w:rsidR="00684CF6" w:rsidRPr="00FB12CE" w:rsidRDefault="00FB12CE" w:rsidP="00684CF6">
            <w:pPr>
              <w:jc w:val="center"/>
              <w:rPr>
                <w:sz w:val="20"/>
                <w:szCs w:val="20"/>
              </w:rPr>
            </w:pPr>
            <w:r w:rsidRPr="00FB12CE">
              <w:rPr>
                <w:sz w:val="20"/>
                <w:szCs w:val="20"/>
              </w:rPr>
              <w:t>2</w:t>
            </w:r>
            <w:r w:rsidR="00684CF6" w:rsidRPr="00FB12CE">
              <w:rPr>
                <w:sz w:val="20"/>
                <w:szCs w:val="20"/>
              </w:rPr>
              <w:t>0</w:t>
            </w:r>
          </w:p>
        </w:tc>
        <w:tc>
          <w:tcPr>
            <w:tcW w:w="488" w:type="pct"/>
            <w:vAlign w:val="center"/>
          </w:tcPr>
          <w:p w14:paraId="28AA8529" w14:textId="77777777" w:rsidR="00684CF6" w:rsidRPr="00FB12CE" w:rsidRDefault="008E06B3" w:rsidP="00684CF6">
            <w:pPr>
              <w:jc w:val="center"/>
              <w:rPr>
                <w:sz w:val="20"/>
                <w:szCs w:val="20"/>
              </w:rPr>
            </w:pPr>
            <w:r w:rsidRPr="00FB12CE">
              <w:rPr>
                <w:sz w:val="20"/>
                <w:szCs w:val="20"/>
              </w:rPr>
              <w:t>1</w:t>
            </w:r>
            <w:r w:rsidR="00F44116">
              <w:rPr>
                <w:sz w:val="20"/>
                <w:szCs w:val="20"/>
              </w:rPr>
              <w:t>0</w:t>
            </w:r>
            <w:r w:rsidRPr="00FB12CE">
              <w:rPr>
                <w:sz w:val="20"/>
                <w:szCs w:val="20"/>
              </w:rPr>
              <w:t>м3/час</w:t>
            </w:r>
          </w:p>
        </w:tc>
      </w:tr>
      <w:tr w:rsidR="00FB12CE" w:rsidRPr="00FB12CE" w14:paraId="2B1DD41C" w14:textId="77777777" w:rsidTr="00084A79">
        <w:trPr>
          <w:jc w:val="center"/>
        </w:trPr>
        <w:tc>
          <w:tcPr>
            <w:tcW w:w="358" w:type="pct"/>
            <w:vAlign w:val="center"/>
          </w:tcPr>
          <w:p w14:paraId="4EEDDB72" w14:textId="77777777" w:rsidR="006A2782" w:rsidRPr="00FB12CE" w:rsidRDefault="008E06B3" w:rsidP="00684CF6">
            <w:pPr>
              <w:jc w:val="center"/>
              <w:rPr>
                <w:sz w:val="20"/>
                <w:szCs w:val="20"/>
              </w:rPr>
            </w:pPr>
            <w:r w:rsidRPr="00FB12CE">
              <w:rPr>
                <w:sz w:val="20"/>
                <w:szCs w:val="20"/>
              </w:rPr>
              <w:t>4</w:t>
            </w:r>
          </w:p>
        </w:tc>
        <w:tc>
          <w:tcPr>
            <w:tcW w:w="1558" w:type="pct"/>
            <w:vAlign w:val="center"/>
          </w:tcPr>
          <w:p w14:paraId="16087258" w14:textId="77777777"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Тюнгур ул.</w:t>
            </w:r>
            <w:r w:rsidR="0058785E" w:rsidRPr="00FB12CE">
              <w:rPr>
                <w:sz w:val="20"/>
                <w:szCs w:val="20"/>
              </w:rPr>
              <w:t xml:space="preserve"> </w:t>
            </w:r>
            <w:r w:rsidRPr="00FB12CE">
              <w:rPr>
                <w:sz w:val="20"/>
                <w:szCs w:val="20"/>
              </w:rPr>
              <w:t>Катунская 1А</w:t>
            </w:r>
          </w:p>
        </w:tc>
        <w:tc>
          <w:tcPr>
            <w:tcW w:w="712" w:type="pct"/>
            <w:vAlign w:val="center"/>
          </w:tcPr>
          <w:p w14:paraId="5D1749D9" w14:textId="77777777" w:rsidR="006A2782" w:rsidRPr="00FB12CE" w:rsidRDefault="006A2782" w:rsidP="00684CF6">
            <w:pPr>
              <w:jc w:val="center"/>
              <w:rPr>
                <w:sz w:val="20"/>
                <w:szCs w:val="20"/>
              </w:rPr>
            </w:pPr>
            <w:r w:rsidRPr="00FB12CE">
              <w:rPr>
                <w:sz w:val="20"/>
                <w:szCs w:val="20"/>
              </w:rPr>
              <w:t>1993</w:t>
            </w:r>
          </w:p>
        </w:tc>
        <w:tc>
          <w:tcPr>
            <w:tcW w:w="513" w:type="pct"/>
            <w:vAlign w:val="center"/>
          </w:tcPr>
          <w:p w14:paraId="6178E64B" w14:textId="77777777" w:rsidR="006A2782" w:rsidRPr="00FB12CE" w:rsidRDefault="006A2782" w:rsidP="00684CF6">
            <w:pPr>
              <w:jc w:val="center"/>
              <w:rPr>
                <w:sz w:val="20"/>
                <w:szCs w:val="20"/>
              </w:rPr>
            </w:pPr>
            <w:r w:rsidRPr="00FB12CE">
              <w:rPr>
                <w:sz w:val="20"/>
                <w:szCs w:val="20"/>
              </w:rPr>
              <w:t>300</w:t>
            </w:r>
          </w:p>
        </w:tc>
        <w:tc>
          <w:tcPr>
            <w:tcW w:w="769" w:type="pct"/>
            <w:vAlign w:val="center"/>
          </w:tcPr>
          <w:p w14:paraId="7627AAA0" w14:textId="77777777" w:rsidR="006A2782" w:rsidRPr="00FB12CE" w:rsidRDefault="006A2782" w:rsidP="00684CF6">
            <w:pPr>
              <w:jc w:val="center"/>
              <w:rPr>
                <w:sz w:val="20"/>
                <w:szCs w:val="20"/>
              </w:rPr>
            </w:pPr>
            <w:r w:rsidRPr="00FB12CE">
              <w:rPr>
                <w:sz w:val="20"/>
                <w:szCs w:val="20"/>
              </w:rPr>
              <w:t>ЭЦВ 6-10-80</w:t>
            </w:r>
          </w:p>
        </w:tc>
        <w:tc>
          <w:tcPr>
            <w:tcW w:w="603" w:type="pct"/>
            <w:vAlign w:val="center"/>
          </w:tcPr>
          <w:p w14:paraId="6AC9C517" w14:textId="77777777" w:rsidR="006A2782" w:rsidRPr="00FB12CE" w:rsidRDefault="006A2782" w:rsidP="00684CF6">
            <w:pPr>
              <w:jc w:val="center"/>
              <w:rPr>
                <w:sz w:val="20"/>
                <w:szCs w:val="20"/>
              </w:rPr>
            </w:pPr>
            <w:r w:rsidRPr="00FB12CE">
              <w:rPr>
                <w:sz w:val="20"/>
                <w:szCs w:val="20"/>
              </w:rPr>
              <w:t>28</w:t>
            </w:r>
          </w:p>
        </w:tc>
        <w:tc>
          <w:tcPr>
            <w:tcW w:w="488" w:type="pct"/>
            <w:vAlign w:val="center"/>
          </w:tcPr>
          <w:p w14:paraId="599B050E" w14:textId="77777777" w:rsidR="006A2782" w:rsidRPr="00FB12CE" w:rsidRDefault="006A2782" w:rsidP="00684CF6">
            <w:pPr>
              <w:jc w:val="center"/>
              <w:rPr>
                <w:sz w:val="20"/>
                <w:szCs w:val="20"/>
              </w:rPr>
            </w:pPr>
            <w:r w:rsidRPr="00FB12CE">
              <w:rPr>
                <w:sz w:val="20"/>
                <w:szCs w:val="20"/>
              </w:rPr>
              <w:t>18м3/час</w:t>
            </w:r>
          </w:p>
        </w:tc>
      </w:tr>
      <w:tr w:rsidR="00FB12CE" w:rsidRPr="00FB12CE" w14:paraId="07D9D8CF" w14:textId="77777777" w:rsidTr="00084A79">
        <w:trPr>
          <w:jc w:val="center"/>
        </w:trPr>
        <w:tc>
          <w:tcPr>
            <w:tcW w:w="358" w:type="pct"/>
            <w:vAlign w:val="center"/>
          </w:tcPr>
          <w:p w14:paraId="325F10D6" w14:textId="77777777" w:rsidR="008E06B3" w:rsidRPr="00FB12CE" w:rsidRDefault="008E06B3" w:rsidP="00684CF6">
            <w:pPr>
              <w:jc w:val="center"/>
              <w:rPr>
                <w:sz w:val="20"/>
                <w:szCs w:val="20"/>
              </w:rPr>
            </w:pPr>
            <w:r w:rsidRPr="00FB12CE">
              <w:rPr>
                <w:sz w:val="20"/>
                <w:szCs w:val="20"/>
              </w:rPr>
              <w:t>5</w:t>
            </w:r>
          </w:p>
        </w:tc>
        <w:tc>
          <w:tcPr>
            <w:tcW w:w="1558" w:type="pct"/>
            <w:vAlign w:val="center"/>
          </w:tcPr>
          <w:p w14:paraId="0415B358" w14:textId="77777777" w:rsidR="008E06B3" w:rsidRPr="00FB12CE" w:rsidRDefault="008E06B3" w:rsidP="00684CF6">
            <w:pPr>
              <w:rPr>
                <w:sz w:val="20"/>
                <w:szCs w:val="20"/>
              </w:rPr>
            </w:pPr>
            <w:r w:rsidRPr="00FB12CE">
              <w:rPr>
                <w:sz w:val="20"/>
                <w:szCs w:val="20"/>
              </w:rPr>
              <w:t xml:space="preserve">п. Кучерла, ул. Ленина </w:t>
            </w:r>
            <w:r w:rsidR="00F44116">
              <w:rPr>
                <w:sz w:val="20"/>
                <w:szCs w:val="20"/>
              </w:rPr>
              <w:t>30А</w:t>
            </w:r>
          </w:p>
        </w:tc>
        <w:tc>
          <w:tcPr>
            <w:tcW w:w="712" w:type="pct"/>
            <w:vAlign w:val="center"/>
          </w:tcPr>
          <w:p w14:paraId="4F8DE307" w14:textId="77777777" w:rsidR="008E06B3" w:rsidRPr="00FB12CE" w:rsidRDefault="008E06B3" w:rsidP="00684CF6">
            <w:pPr>
              <w:jc w:val="center"/>
              <w:rPr>
                <w:sz w:val="20"/>
                <w:szCs w:val="20"/>
              </w:rPr>
            </w:pPr>
            <w:r w:rsidRPr="00FB12CE">
              <w:rPr>
                <w:sz w:val="20"/>
                <w:szCs w:val="20"/>
              </w:rPr>
              <w:t>2014</w:t>
            </w:r>
          </w:p>
        </w:tc>
        <w:tc>
          <w:tcPr>
            <w:tcW w:w="513" w:type="pct"/>
            <w:vAlign w:val="center"/>
          </w:tcPr>
          <w:p w14:paraId="114B55E4" w14:textId="77777777" w:rsidR="008E06B3" w:rsidRPr="00FB12CE" w:rsidRDefault="008E06B3" w:rsidP="00684CF6">
            <w:pPr>
              <w:jc w:val="center"/>
              <w:rPr>
                <w:sz w:val="20"/>
                <w:szCs w:val="20"/>
              </w:rPr>
            </w:pPr>
            <w:r w:rsidRPr="00FB12CE">
              <w:rPr>
                <w:sz w:val="20"/>
                <w:szCs w:val="20"/>
              </w:rPr>
              <w:t>300</w:t>
            </w:r>
          </w:p>
        </w:tc>
        <w:tc>
          <w:tcPr>
            <w:tcW w:w="769" w:type="pct"/>
            <w:vAlign w:val="center"/>
          </w:tcPr>
          <w:p w14:paraId="122AD736" w14:textId="77777777" w:rsidR="008E06B3" w:rsidRPr="00FB12CE" w:rsidRDefault="008E06B3" w:rsidP="00684CF6">
            <w:pPr>
              <w:jc w:val="center"/>
              <w:rPr>
                <w:sz w:val="20"/>
                <w:szCs w:val="20"/>
              </w:rPr>
            </w:pPr>
            <w:r w:rsidRPr="00FB12CE">
              <w:rPr>
                <w:sz w:val="20"/>
                <w:szCs w:val="20"/>
              </w:rPr>
              <w:t>ЭЦВ 6-10-80</w:t>
            </w:r>
          </w:p>
        </w:tc>
        <w:tc>
          <w:tcPr>
            <w:tcW w:w="603" w:type="pct"/>
            <w:vAlign w:val="center"/>
          </w:tcPr>
          <w:p w14:paraId="108EDBC2" w14:textId="77777777" w:rsidR="008E06B3" w:rsidRPr="00FB12CE" w:rsidRDefault="008E06B3" w:rsidP="00684CF6">
            <w:pPr>
              <w:jc w:val="center"/>
              <w:rPr>
                <w:sz w:val="20"/>
                <w:szCs w:val="20"/>
              </w:rPr>
            </w:pPr>
            <w:r w:rsidRPr="00FB12CE">
              <w:rPr>
                <w:sz w:val="20"/>
                <w:szCs w:val="20"/>
              </w:rPr>
              <w:t>26</w:t>
            </w:r>
          </w:p>
        </w:tc>
        <w:tc>
          <w:tcPr>
            <w:tcW w:w="488" w:type="pct"/>
            <w:vAlign w:val="center"/>
          </w:tcPr>
          <w:p w14:paraId="53914A3D" w14:textId="77777777" w:rsidR="008E06B3" w:rsidRPr="00FB12CE" w:rsidRDefault="008E06B3" w:rsidP="00684CF6">
            <w:pPr>
              <w:jc w:val="center"/>
              <w:rPr>
                <w:sz w:val="20"/>
                <w:szCs w:val="20"/>
              </w:rPr>
            </w:pPr>
            <w:r w:rsidRPr="00FB12CE">
              <w:rPr>
                <w:sz w:val="20"/>
                <w:szCs w:val="20"/>
              </w:rPr>
              <w:t>18м3/час</w:t>
            </w:r>
          </w:p>
        </w:tc>
      </w:tr>
      <w:tr w:rsidR="00FB12CE" w:rsidRPr="00FB12CE" w14:paraId="703A77D5" w14:textId="77777777" w:rsidTr="00084A79">
        <w:trPr>
          <w:jc w:val="center"/>
        </w:trPr>
        <w:tc>
          <w:tcPr>
            <w:tcW w:w="358" w:type="pct"/>
            <w:vAlign w:val="center"/>
          </w:tcPr>
          <w:p w14:paraId="4B5F3E16" w14:textId="77777777" w:rsidR="006A2782" w:rsidRPr="00FB12CE" w:rsidRDefault="008E06B3" w:rsidP="00684CF6">
            <w:pPr>
              <w:jc w:val="center"/>
              <w:rPr>
                <w:sz w:val="20"/>
                <w:szCs w:val="20"/>
              </w:rPr>
            </w:pPr>
            <w:r w:rsidRPr="00FB12CE">
              <w:rPr>
                <w:sz w:val="20"/>
                <w:szCs w:val="20"/>
              </w:rPr>
              <w:t>6</w:t>
            </w:r>
          </w:p>
        </w:tc>
        <w:tc>
          <w:tcPr>
            <w:tcW w:w="1558" w:type="pct"/>
            <w:vAlign w:val="center"/>
          </w:tcPr>
          <w:p w14:paraId="1FDDB75F" w14:textId="77777777" w:rsidR="006A2782" w:rsidRPr="00FB12CE" w:rsidRDefault="006A2782" w:rsidP="00684CF6">
            <w:pPr>
              <w:rPr>
                <w:sz w:val="20"/>
                <w:szCs w:val="20"/>
              </w:rPr>
            </w:pPr>
            <w:r w:rsidRPr="00FB12CE">
              <w:rPr>
                <w:sz w:val="20"/>
                <w:szCs w:val="20"/>
              </w:rPr>
              <w:t>п.</w:t>
            </w:r>
            <w:r w:rsidR="0058785E" w:rsidRPr="00FB12CE">
              <w:rPr>
                <w:sz w:val="20"/>
                <w:szCs w:val="20"/>
              </w:rPr>
              <w:t xml:space="preserve"> </w:t>
            </w:r>
            <w:r w:rsidRPr="00FB12CE">
              <w:rPr>
                <w:sz w:val="20"/>
                <w:szCs w:val="20"/>
              </w:rPr>
              <w:t>Кучерла, ул.</w:t>
            </w:r>
            <w:r w:rsidR="0058785E" w:rsidRPr="00FB12CE">
              <w:rPr>
                <w:sz w:val="20"/>
                <w:szCs w:val="20"/>
              </w:rPr>
              <w:t xml:space="preserve"> </w:t>
            </w:r>
            <w:r w:rsidRPr="00FB12CE">
              <w:rPr>
                <w:sz w:val="20"/>
                <w:szCs w:val="20"/>
              </w:rPr>
              <w:t>Ленина</w:t>
            </w:r>
            <w:r w:rsidR="0058785E" w:rsidRPr="00FB12CE">
              <w:rPr>
                <w:sz w:val="20"/>
                <w:szCs w:val="20"/>
              </w:rPr>
              <w:t xml:space="preserve"> </w:t>
            </w:r>
            <w:r w:rsidRPr="00FB12CE">
              <w:rPr>
                <w:sz w:val="20"/>
                <w:szCs w:val="20"/>
              </w:rPr>
              <w:t>46А</w:t>
            </w:r>
          </w:p>
        </w:tc>
        <w:tc>
          <w:tcPr>
            <w:tcW w:w="712" w:type="pct"/>
            <w:tcBorders>
              <w:bottom w:val="single" w:sz="4" w:space="0" w:color="auto"/>
            </w:tcBorders>
            <w:vAlign w:val="center"/>
          </w:tcPr>
          <w:p w14:paraId="17D08823" w14:textId="77777777" w:rsidR="006A2782" w:rsidRPr="00FB12CE" w:rsidRDefault="006A2782" w:rsidP="00684CF6">
            <w:pPr>
              <w:jc w:val="center"/>
              <w:rPr>
                <w:sz w:val="20"/>
                <w:szCs w:val="20"/>
              </w:rPr>
            </w:pPr>
            <w:r w:rsidRPr="00FB12CE">
              <w:rPr>
                <w:sz w:val="20"/>
                <w:szCs w:val="20"/>
              </w:rPr>
              <w:t>2011</w:t>
            </w:r>
          </w:p>
        </w:tc>
        <w:tc>
          <w:tcPr>
            <w:tcW w:w="513" w:type="pct"/>
            <w:vAlign w:val="center"/>
          </w:tcPr>
          <w:p w14:paraId="36036B46" w14:textId="77777777" w:rsidR="006A2782" w:rsidRPr="00FB12CE" w:rsidRDefault="006A2782" w:rsidP="00684CF6">
            <w:pPr>
              <w:jc w:val="center"/>
              <w:rPr>
                <w:sz w:val="20"/>
                <w:szCs w:val="20"/>
              </w:rPr>
            </w:pPr>
            <w:r w:rsidRPr="00FB12CE">
              <w:rPr>
                <w:sz w:val="20"/>
                <w:szCs w:val="20"/>
              </w:rPr>
              <w:t>300</w:t>
            </w:r>
          </w:p>
        </w:tc>
        <w:tc>
          <w:tcPr>
            <w:tcW w:w="769" w:type="pct"/>
            <w:vAlign w:val="center"/>
          </w:tcPr>
          <w:p w14:paraId="3C373DFD" w14:textId="77777777" w:rsidR="006A2782" w:rsidRPr="00FB12CE" w:rsidRDefault="006A2782" w:rsidP="00684CF6">
            <w:pPr>
              <w:jc w:val="center"/>
              <w:rPr>
                <w:sz w:val="20"/>
                <w:szCs w:val="20"/>
              </w:rPr>
            </w:pPr>
            <w:r w:rsidRPr="00FB12CE">
              <w:rPr>
                <w:sz w:val="20"/>
                <w:szCs w:val="20"/>
              </w:rPr>
              <w:t>ЭЦВ 6-10-80</w:t>
            </w:r>
          </w:p>
        </w:tc>
        <w:tc>
          <w:tcPr>
            <w:tcW w:w="603" w:type="pct"/>
            <w:vAlign w:val="center"/>
          </w:tcPr>
          <w:p w14:paraId="2E51D96B" w14:textId="77777777" w:rsidR="006A2782" w:rsidRPr="00FB12CE" w:rsidRDefault="006A2782" w:rsidP="00684CF6">
            <w:pPr>
              <w:jc w:val="center"/>
              <w:rPr>
                <w:sz w:val="20"/>
                <w:szCs w:val="20"/>
              </w:rPr>
            </w:pPr>
            <w:r w:rsidRPr="00FB12CE">
              <w:rPr>
                <w:sz w:val="20"/>
                <w:szCs w:val="20"/>
              </w:rPr>
              <w:t>24</w:t>
            </w:r>
          </w:p>
        </w:tc>
        <w:tc>
          <w:tcPr>
            <w:tcW w:w="488" w:type="pct"/>
            <w:vAlign w:val="center"/>
          </w:tcPr>
          <w:p w14:paraId="150EB4CA" w14:textId="77777777" w:rsidR="006A2782" w:rsidRPr="00FB12CE" w:rsidRDefault="006A2782" w:rsidP="00684CF6">
            <w:pPr>
              <w:jc w:val="center"/>
              <w:rPr>
                <w:sz w:val="20"/>
                <w:szCs w:val="20"/>
              </w:rPr>
            </w:pPr>
            <w:r w:rsidRPr="00FB12CE">
              <w:rPr>
                <w:sz w:val="20"/>
                <w:szCs w:val="20"/>
              </w:rPr>
              <w:t>18м3/час</w:t>
            </w:r>
          </w:p>
        </w:tc>
      </w:tr>
    </w:tbl>
    <w:p w14:paraId="0E14070A" w14:textId="77777777" w:rsidR="006A2782" w:rsidRDefault="006A2782" w:rsidP="006A2782">
      <w:pPr>
        <w:jc w:val="both"/>
      </w:pPr>
    </w:p>
    <w:p w14:paraId="315ECA66" w14:textId="77777777" w:rsidR="00C42EFF" w:rsidRPr="003C7BED" w:rsidRDefault="00C42EFF" w:rsidP="0000496D">
      <w:pPr>
        <w:spacing w:after="240"/>
        <w:ind w:firstLine="709"/>
        <w:jc w:val="both"/>
      </w:pPr>
      <w:r w:rsidRPr="003C7BED">
        <w:t xml:space="preserve">В </w:t>
      </w:r>
      <w:r>
        <w:t>Катандинском</w:t>
      </w:r>
      <w:r w:rsidRPr="003C7BED">
        <w:t xml:space="preserve"> сельском поселении проживает </w:t>
      </w:r>
      <w:r w:rsidRPr="00F116FD">
        <w:t>1</w:t>
      </w:r>
      <w:r w:rsidR="00612D8C">
        <w:t>812</w:t>
      </w:r>
      <w:r w:rsidRPr="003C7BED">
        <w:t xml:space="preserve"> человек, количество жилых домов </w:t>
      </w:r>
      <w:r w:rsidR="008E06B3">
        <w:t>622</w:t>
      </w:r>
      <w:r w:rsidRPr="003C7BED">
        <w:t>,</w:t>
      </w:r>
      <w:r>
        <w:t xml:space="preserve"> </w:t>
      </w:r>
      <w:r w:rsidRPr="003C7BED">
        <w:t xml:space="preserve">из них водопровод в жилых помещениях с раковиной и местной канализацией </w:t>
      </w:r>
      <w:r w:rsidRPr="005C4C89">
        <w:t xml:space="preserve">в </w:t>
      </w:r>
      <w:r w:rsidR="008E06B3">
        <w:t>140</w:t>
      </w:r>
      <w:r w:rsidRPr="005C4C89">
        <w:t xml:space="preserve"> домах.</w:t>
      </w:r>
    </w:p>
    <w:p w14:paraId="1C8774A3" w14:textId="77777777" w:rsidR="00FE3AE5" w:rsidRPr="00540FB0" w:rsidRDefault="00FE3AE5" w:rsidP="002E0216">
      <w:pPr>
        <w:shd w:val="clear" w:color="auto" w:fill="FFFFFF"/>
        <w:autoSpaceDE w:val="0"/>
        <w:autoSpaceDN w:val="0"/>
        <w:adjustRightInd w:val="0"/>
        <w:ind w:firstLine="709"/>
        <w:jc w:val="right"/>
        <w:rPr>
          <w:bCs/>
        </w:rPr>
      </w:pPr>
      <w:r w:rsidRPr="00540FB0">
        <w:rPr>
          <w:bCs/>
        </w:rPr>
        <w:t xml:space="preserve">Таблица </w:t>
      </w:r>
      <w:r>
        <w:rPr>
          <w:bCs/>
        </w:rPr>
        <w:t>1</w:t>
      </w:r>
      <w:r w:rsidR="001C6B94">
        <w:rPr>
          <w:bCs/>
        </w:rPr>
        <w:t>6</w:t>
      </w:r>
    </w:p>
    <w:p w14:paraId="139252EE" w14:textId="77777777" w:rsidR="00C42EFF" w:rsidRPr="003C7BED" w:rsidRDefault="00C42EFF" w:rsidP="002E0216">
      <w:pPr>
        <w:ind w:firstLine="709"/>
        <w:jc w:val="both"/>
      </w:pPr>
    </w:p>
    <w:p w14:paraId="6F843366" w14:textId="77777777" w:rsidR="00C42EFF" w:rsidRPr="00DB3900" w:rsidRDefault="00C42EFF" w:rsidP="00E62632">
      <w:pPr>
        <w:jc w:val="center"/>
        <w:rPr>
          <w:b/>
        </w:rPr>
      </w:pPr>
      <w:r w:rsidRPr="00DB3900">
        <w:rPr>
          <w:b/>
        </w:rPr>
        <w:t>Характеристика нежилого фонда</w:t>
      </w:r>
      <w:r w:rsidR="00612D8C" w:rsidRPr="00DB3900">
        <w:rPr>
          <w:b/>
        </w:rPr>
        <w:t>,</w:t>
      </w:r>
      <w:r w:rsidRPr="00DB3900">
        <w:rPr>
          <w:b/>
        </w:rPr>
        <w:t xml:space="preserve"> подключенн</w:t>
      </w:r>
      <w:r w:rsidR="00612D8C" w:rsidRPr="00DB3900">
        <w:rPr>
          <w:b/>
        </w:rPr>
        <w:t>ого</w:t>
      </w:r>
      <w:r w:rsidRPr="00DB3900">
        <w:rPr>
          <w:b/>
        </w:rPr>
        <w:t xml:space="preserve"> к центральным системам водоснабжения</w:t>
      </w:r>
    </w:p>
    <w:p w14:paraId="3DB4C013" w14:textId="77777777" w:rsidR="00C42EFF" w:rsidRPr="003C7BED" w:rsidRDefault="00C42EFF" w:rsidP="00C42EFF">
      <w:pPr>
        <w:jc w:val="both"/>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767"/>
        <w:gridCol w:w="1771"/>
        <w:gridCol w:w="1557"/>
        <w:gridCol w:w="1557"/>
        <w:gridCol w:w="1715"/>
      </w:tblGrid>
      <w:tr w:rsidR="00C42EFF" w:rsidRPr="00FB12CE" w14:paraId="0EE47996" w14:textId="77777777" w:rsidTr="00E62632">
        <w:trPr>
          <w:jc w:val="center"/>
        </w:trPr>
        <w:tc>
          <w:tcPr>
            <w:tcW w:w="771" w:type="pct"/>
            <w:vAlign w:val="center"/>
          </w:tcPr>
          <w:p w14:paraId="5A3961A8" w14:textId="77777777" w:rsidR="00C42EFF" w:rsidRPr="00FB12CE" w:rsidRDefault="00C42EFF" w:rsidP="00E62632">
            <w:pPr>
              <w:jc w:val="center"/>
              <w:rPr>
                <w:sz w:val="20"/>
                <w:szCs w:val="20"/>
              </w:rPr>
            </w:pPr>
            <w:r w:rsidRPr="00FB12CE">
              <w:rPr>
                <w:sz w:val="20"/>
                <w:szCs w:val="20"/>
              </w:rPr>
              <w:t>Населенный пункт</w:t>
            </w:r>
          </w:p>
        </w:tc>
        <w:tc>
          <w:tcPr>
            <w:tcW w:w="893" w:type="pct"/>
            <w:vAlign w:val="center"/>
          </w:tcPr>
          <w:p w14:paraId="6664522E" w14:textId="77777777" w:rsidR="00C42EFF" w:rsidRPr="00FB12CE" w:rsidRDefault="00C42EFF" w:rsidP="00E62632">
            <w:pPr>
              <w:jc w:val="center"/>
              <w:rPr>
                <w:sz w:val="20"/>
                <w:szCs w:val="20"/>
              </w:rPr>
            </w:pPr>
            <w:r w:rsidRPr="00FB12CE">
              <w:rPr>
                <w:sz w:val="20"/>
                <w:szCs w:val="20"/>
              </w:rPr>
              <w:t>Наименование организации, предприятия</w:t>
            </w:r>
          </w:p>
        </w:tc>
        <w:tc>
          <w:tcPr>
            <w:tcW w:w="895" w:type="pct"/>
            <w:vAlign w:val="center"/>
          </w:tcPr>
          <w:p w14:paraId="31B19AFC" w14:textId="77777777" w:rsidR="00C42EFF" w:rsidRPr="00FB12CE" w:rsidRDefault="00C42EFF" w:rsidP="00E62632">
            <w:pPr>
              <w:jc w:val="center"/>
              <w:rPr>
                <w:sz w:val="20"/>
                <w:szCs w:val="20"/>
              </w:rPr>
            </w:pPr>
            <w:r w:rsidRPr="00FB12CE">
              <w:rPr>
                <w:sz w:val="20"/>
                <w:szCs w:val="20"/>
              </w:rPr>
              <w:t>Оснащенность приборами учета, есть/нет</w:t>
            </w:r>
          </w:p>
        </w:tc>
        <w:tc>
          <w:tcPr>
            <w:tcW w:w="787" w:type="pct"/>
            <w:vAlign w:val="center"/>
          </w:tcPr>
          <w:p w14:paraId="05937B16" w14:textId="77777777" w:rsidR="00C42EFF" w:rsidRPr="00FB12CE" w:rsidRDefault="00C42EFF" w:rsidP="00E62632">
            <w:pPr>
              <w:jc w:val="center"/>
              <w:rPr>
                <w:sz w:val="20"/>
                <w:szCs w:val="20"/>
              </w:rPr>
            </w:pPr>
            <w:r w:rsidRPr="00FB12CE">
              <w:rPr>
                <w:sz w:val="20"/>
                <w:szCs w:val="20"/>
              </w:rPr>
              <w:t>Лимит потребления воды в год, м3</w:t>
            </w:r>
          </w:p>
        </w:tc>
        <w:tc>
          <w:tcPr>
            <w:tcW w:w="787" w:type="pct"/>
            <w:vAlign w:val="center"/>
          </w:tcPr>
          <w:p w14:paraId="05E59DB0" w14:textId="77777777" w:rsidR="00C42EFF" w:rsidRPr="00FB12CE" w:rsidRDefault="00C42EFF" w:rsidP="00E62632">
            <w:pPr>
              <w:jc w:val="center"/>
              <w:rPr>
                <w:sz w:val="20"/>
                <w:szCs w:val="20"/>
              </w:rPr>
            </w:pPr>
            <w:r w:rsidRPr="00FB12CE">
              <w:rPr>
                <w:sz w:val="20"/>
                <w:szCs w:val="20"/>
              </w:rPr>
              <w:t>Факт потребления воды в год, м3</w:t>
            </w:r>
          </w:p>
        </w:tc>
        <w:tc>
          <w:tcPr>
            <w:tcW w:w="867" w:type="pct"/>
            <w:vAlign w:val="center"/>
          </w:tcPr>
          <w:p w14:paraId="54DF203C" w14:textId="77777777" w:rsidR="00C42EFF" w:rsidRPr="00FB12CE" w:rsidRDefault="00C42EFF" w:rsidP="00E62632">
            <w:pPr>
              <w:jc w:val="center"/>
              <w:rPr>
                <w:sz w:val="20"/>
                <w:szCs w:val="20"/>
              </w:rPr>
            </w:pPr>
            <w:r w:rsidRPr="00FB12CE">
              <w:rPr>
                <w:sz w:val="20"/>
                <w:szCs w:val="20"/>
              </w:rPr>
              <w:t>Сфера деятельности</w:t>
            </w:r>
          </w:p>
        </w:tc>
      </w:tr>
      <w:tr w:rsidR="00C42EFF" w:rsidRPr="00FB12CE" w14:paraId="26549218" w14:textId="77777777" w:rsidTr="00E62632">
        <w:trPr>
          <w:jc w:val="center"/>
        </w:trPr>
        <w:tc>
          <w:tcPr>
            <w:tcW w:w="771" w:type="pct"/>
            <w:vAlign w:val="center"/>
          </w:tcPr>
          <w:p w14:paraId="6E193686" w14:textId="77777777" w:rsidR="00C42EFF" w:rsidRPr="00FB12CE" w:rsidRDefault="00C42EFF" w:rsidP="00E62632">
            <w:pPr>
              <w:jc w:val="center"/>
              <w:rPr>
                <w:sz w:val="20"/>
                <w:szCs w:val="20"/>
              </w:rPr>
            </w:pPr>
            <w:r w:rsidRPr="00FB12CE">
              <w:rPr>
                <w:sz w:val="20"/>
                <w:szCs w:val="20"/>
              </w:rPr>
              <w:t>1</w:t>
            </w:r>
          </w:p>
        </w:tc>
        <w:tc>
          <w:tcPr>
            <w:tcW w:w="893" w:type="pct"/>
            <w:vAlign w:val="center"/>
          </w:tcPr>
          <w:p w14:paraId="584D9403" w14:textId="77777777" w:rsidR="00C42EFF" w:rsidRPr="00FB12CE" w:rsidRDefault="00C42EFF" w:rsidP="00E62632">
            <w:pPr>
              <w:jc w:val="center"/>
              <w:rPr>
                <w:sz w:val="20"/>
                <w:szCs w:val="20"/>
              </w:rPr>
            </w:pPr>
            <w:r w:rsidRPr="00FB12CE">
              <w:rPr>
                <w:sz w:val="20"/>
                <w:szCs w:val="20"/>
              </w:rPr>
              <w:t>2</w:t>
            </w:r>
          </w:p>
        </w:tc>
        <w:tc>
          <w:tcPr>
            <w:tcW w:w="895" w:type="pct"/>
            <w:vAlign w:val="center"/>
          </w:tcPr>
          <w:p w14:paraId="33340F22" w14:textId="77777777" w:rsidR="00C42EFF" w:rsidRPr="00FB12CE" w:rsidRDefault="00C42EFF" w:rsidP="00E62632">
            <w:pPr>
              <w:jc w:val="center"/>
              <w:rPr>
                <w:sz w:val="20"/>
                <w:szCs w:val="20"/>
              </w:rPr>
            </w:pPr>
            <w:r w:rsidRPr="00FB12CE">
              <w:rPr>
                <w:sz w:val="20"/>
                <w:szCs w:val="20"/>
              </w:rPr>
              <w:t>3</w:t>
            </w:r>
          </w:p>
        </w:tc>
        <w:tc>
          <w:tcPr>
            <w:tcW w:w="787" w:type="pct"/>
            <w:vAlign w:val="center"/>
          </w:tcPr>
          <w:p w14:paraId="6F354F3C" w14:textId="77777777" w:rsidR="00C42EFF" w:rsidRPr="00FB12CE" w:rsidRDefault="00C42EFF" w:rsidP="00E62632">
            <w:pPr>
              <w:jc w:val="center"/>
              <w:rPr>
                <w:sz w:val="20"/>
                <w:szCs w:val="20"/>
              </w:rPr>
            </w:pPr>
            <w:r w:rsidRPr="00FB12CE">
              <w:rPr>
                <w:sz w:val="20"/>
                <w:szCs w:val="20"/>
              </w:rPr>
              <w:t>5</w:t>
            </w:r>
          </w:p>
        </w:tc>
        <w:tc>
          <w:tcPr>
            <w:tcW w:w="787" w:type="pct"/>
            <w:vAlign w:val="center"/>
          </w:tcPr>
          <w:p w14:paraId="6B2DA05D" w14:textId="77777777" w:rsidR="00C42EFF" w:rsidRPr="00FB12CE" w:rsidRDefault="00C42EFF" w:rsidP="00E62632">
            <w:pPr>
              <w:jc w:val="center"/>
              <w:rPr>
                <w:sz w:val="20"/>
                <w:szCs w:val="20"/>
              </w:rPr>
            </w:pPr>
            <w:r w:rsidRPr="00FB12CE">
              <w:rPr>
                <w:sz w:val="20"/>
                <w:szCs w:val="20"/>
              </w:rPr>
              <w:t>6</w:t>
            </w:r>
          </w:p>
        </w:tc>
        <w:tc>
          <w:tcPr>
            <w:tcW w:w="867" w:type="pct"/>
            <w:vAlign w:val="center"/>
          </w:tcPr>
          <w:p w14:paraId="506DFB75" w14:textId="77777777" w:rsidR="00C42EFF" w:rsidRPr="00FB12CE" w:rsidRDefault="00C42EFF" w:rsidP="00E62632">
            <w:pPr>
              <w:jc w:val="center"/>
              <w:rPr>
                <w:sz w:val="20"/>
                <w:szCs w:val="20"/>
              </w:rPr>
            </w:pPr>
            <w:r w:rsidRPr="00FB12CE">
              <w:rPr>
                <w:sz w:val="20"/>
                <w:szCs w:val="20"/>
              </w:rPr>
              <w:t>7</w:t>
            </w:r>
          </w:p>
        </w:tc>
      </w:tr>
      <w:tr w:rsidR="00C42EFF" w:rsidRPr="0000496D" w14:paraId="4A5702DB" w14:textId="77777777" w:rsidTr="00E62632">
        <w:trPr>
          <w:jc w:val="center"/>
        </w:trPr>
        <w:tc>
          <w:tcPr>
            <w:tcW w:w="771" w:type="pct"/>
            <w:vAlign w:val="center"/>
          </w:tcPr>
          <w:p w14:paraId="15756D5A" w14:textId="77777777" w:rsidR="00C42EFF" w:rsidRPr="0000496D" w:rsidRDefault="00C42EFF" w:rsidP="00AA1934">
            <w:pPr>
              <w:jc w:val="both"/>
              <w:rPr>
                <w:sz w:val="20"/>
                <w:szCs w:val="20"/>
              </w:rPr>
            </w:pPr>
            <w:r w:rsidRPr="0000496D">
              <w:rPr>
                <w:sz w:val="20"/>
                <w:szCs w:val="20"/>
              </w:rPr>
              <w:t>Катанда</w:t>
            </w:r>
          </w:p>
        </w:tc>
        <w:tc>
          <w:tcPr>
            <w:tcW w:w="893" w:type="pct"/>
            <w:vAlign w:val="center"/>
          </w:tcPr>
          <w:p w14:paraId="54F0C5E0" w14:textId="77777777" w:rsidR="00C42EFF" w:rsidRPr="0000496D" w:rsidRDefault="00C42EFF" w:rsidP="00AA1934">
            <w:pPr>
              <w:jc w:val="both"/>
              <w:rPr>
                <w:sz w:val="20"/>
                <w:szCs w:val="20"/>
              </w:rPr>
            </w:pPr>
            <w:r w:rsidRPr="0000496D">
              <w:rPr>
                <w:sz w:val="20"/>
                <w:szCs w:val="20"/>
              </w:rPr>
              <w:t>Школа</w:t>
            </w:r>
          </w:p>
        </w:tc>
        <w:tc>
          <w:tcPr>
            <w:tcW w:w="895" w:type="pct"/>
            <w:vAlign w:val="center"/>
          </w:tcPr>
          <w:p w14:paraId="33E3F459" w14:textId="77777777" w:rsidR="00C42EFF" w:rsidRPr="0000496D" w:rsidRDefault="00C42EFF" w:rsidP="00E62632">
            <w:pPr>
              <w:jc w:val="center"/>
              <w:rPr>
                <w:sz w:val="20"/>
                <w:szCs w:val="20"/>
              </w:rPr>
            </w:pPr>
            <w:r w:rsidRPr="0000496D">
              <w:rPr>
                <w:sz w:val="20"/>
                <w:szCs w:val="20"/>
              </w:rPr>
              <w:t>нет</w:t>
            </w:r>
          </w:p>
        </w:tc>
        <w:tc>
          <w:tcPr>
            <w:tcW w:w="787" w:type="pct"/>
            <w:vAlign w:val="center"/>
          </w:tcPr>
          <w:p w14:paraId="4B21C93B" w14:textId="77777777" w:rsidR="00C42EFF" w:rsidRPr="0000496D" w:rsidRDefault="00C42EFF" w:rsidP="00E62632">
            <w:pPr>
              <w:jc w:val="center"/>
              <w:rPr>
                <w:sz w:val="20"/>
                <w:szCs w:val="20"/>
              </w:rPr>
            </w:pPr>
            <w:r w:rsidRPr="0000496D">
              <w:rPr>
                <w:sz w:val="20"/>
                <w:szCs w:val="20"/>
              </w:rPr>
              <w:t>888,12</w:t>
            </w:r>
          </w:p>
        </w:tc>
        <w:tc>
          <w:tcPr>
            <w:tcW w:w="787" w:type="pct"/>
            <w:vAlign w:val="center"/>
          </w:tcPr>
          <w:p w14:paraId="6A31C089" w14:textId="77777777" w:rsidR="00C42EFF" w:rsidRPr="0000496D" w:rsidRDefault="00C42EFF" w:rsidP="00E62632">
            <w:pPr>
              <w:jc w:val="center"/>
              <w:rPr>
                <w:sz w:val="20"/>
                <w:szCs w:val="20"/>
              </w:rPr>
            </w:pPr>
            <w:r w:rsidRPr="0000496D">
              <w:rPr>
                <w:sz w:val="20"/>
                <w:szCs w:val="20"/>
              </w:rPr>
              <w:t>888,12</w:t>
            </w:r>
          </w:p>
        </w:tc>
        <w:tc>
          <w:tcPr>
            <w:tcW w:w="867" w:type="pct"/>
            <w:vAlign w:val="center"/>
          </w:tcPr>
          <w:p w14:paraId="11B43B63" w14:textId="77777777" w:rsidR="00C42EFF" w:rsidRPr="0000496D" w:rsidRDefault="00C42EFF" w:rsidP="00E62632">
            <w:pPr>
              <w:jc w:val="center"/>
              <w:rPr>
                <w:sz w:val="20"/>
                <w:szCs w:val="20"/>
              </w:rPr>
            </w:pPr>
            <w:r w:rsidRPr="0000496D">
              <w:rPr>
                <w:sz w:val="20"/>
                <w:szCs w:val="20"/>
              </w:rPr>
              <w:t>образование</w:t>
            </w:r>
          </w:p>
        </w:tc>
      </w:tr>
      <w:tr w:rsidR="00C42EFF" w:rsidRPr="0000496D" w14:paraId="5CC051FC" w14:textId="77777777" w:rsidTr="00E62632">
        <w:trPr>
          <w:jc w:val="center"/>
        </w:trPr>
        <w:tc>
          <w:tcPr>
            <w:tcW w:w="771" w:type="pct"/>
            <w:vAlign w:val="center"/>
          </w:tcPr>
          <w:p w14:paraId="071566C0" w14:textId="77777777" w:rsidR="00C42EFF" w:rsidRPr="0000496D" w:rsidRDefault="00C42EFF" w:rsidP="00AA1934">
            <w:pPr>
              <w:jc w:val="both"/>
              <w:rPr>
                <w:sz w:val="20"/>
                <w:szCs w:val="20"/>
              </w:rPr>
            </w:pPr>
            <w:r w:rsidRPr="0000496D">
              <w:rPr>
                <w:sz w:val="20"/>
                <w:szCs w:val="20"/>
              </w:rPr>
              <w:t>Катанда</w:t>
            </w:r>
          </w:p>
        </w:tc>
        <w:tc>
          <w:tcPr>
            <w:tcW w:w="893" w:type="pct"/>
            <w:vAlign w:val="center"/>
          </w:tcPr>
          <w:p w14:paraId="5B138966" w14:textId="77777777" w:rsidR="00C42EFF" w:rsidRPr="0000496D" w:rsidRDefault="00C42EFF" w:rsidP="00AA1934">
            <w:pPr>
              <w:jc w:val="both"/>
              <w:rPr>
                <w:sz w:val="20"/>
                <w:szCs w:val="20"/>
              </w:rPr>
            </w:pPr>
            <w:r w:rsidRPr="0000496D">
              <w:rPr>
                <w:sz w:val="20"/>
                <w:szCs w:val="20"/>
              </w:rPr>
              <w:t>Участкова</w:t>
            </w:r>
            <w:r w:rsidR="00E62632" w:rsidRPr="0000496D">
              <w:rPr>
                <w:sz w:val="20"/>
                <w:szCs w:val="20"/>
              </w:rPr>
              <w:t xml:space="preserve">я </w:t>
            </w:r>
            <w:r w:rsidRPr="0000496D">
              <w:rPr>
                <w:sz w:val="20"/>
                <w:szCs w:val="20"/>
              </w:rPr>
              <w:t>больница</w:t>
            </w:r>
          </w:p>
        </w:tc>
        <w:tc>
          <w:tcPr>
            <w:tcW w:w="895" w:type="pct"/>
            <w:vAlign w:val="center"/>
          </w:tcPr>
          <w:p w14:paraId="178AE9FF" w14:textId="77777777" w:rsidR="00C42EFF" w:rsidRPr="0000496D" w:rsidRDefault="00C42EFF" w:rsidP="00E62632">
            <w:pPr>
              <w:jc w:val="center"/>
              <w:rPr>
                <w:sz w:val="20"/>
                <w:szCs w:val="20"/>
              </w:rPr>
            </w:pPr>
            <w:r w:rsidRPr="0000496D">
              <w:rPr>
                <w:sz w:val="20"/>
                <w:szCs w:val="20"/>
              </w:rPr>
              <w:t>нет</w:t>
            </w:r>
          </w:p>
        </w:tc>
        <w:tc>
          <w:tcPr>
            <w:tcW w:w="787" w:type="pct"/>
            <w:vAlign w:val="center"/>
          </w:tcPr>
          <w:p w14:paraId="473F8A3E" w14:textId="77777777" w:rsidR="00C42EFF" w:rsidRPr="0000496D" w:rsidRDefault="00C42EFF" w:rsidP="00E62632">
            <w:pPr>
              <w:jc w:val="center"/>
              <w:rPr>
                <w:sz w:val="20"/>
                <w:szCs w:val="20"/>
              </w:rPr>
            </w:pPr>
            <w:r w:rsidRPr="0000496D">
              <w:rPr>
                <w:sz w:val="20"/>
                <w:szCs w:val="20"/>
              </w:rPr>
              <w:t>649</w:t>
            </w:r>
          </w:p>
        </w:tc>
        <w:tc>
          <w:tcPr>
            <w:tcW w:w="787" w:type="pct"/>
            <w:vAlign w:val="center"/>
          </w:tcPr>
          <w:p w14:paraId="6BA7459C" w14:textId="77777777" w:rsidR="00C42EFF" w:rsidRPr="0000496D" w:rsidRDefault="00C42EFF" w:rsidP="00E62632">
            <w:pPr>
              <w:jc w:val="center"/>
              <w:rPr>
                <w:sz w:val="20"/>
                <w:szCs w:val="20"/>
              </w:rPr>
            </w:pPr>
            <w:r w:rsidRPr="0000496D">
              <w:rPr>
                <w:sz w:val="20"/>
                <w:szCs w:val="20"/>
              </w:rPr>
              <w:t>649</w:t>
            </w:r>
          </w:p>
        </w:tc>
        <w:tc>
          <w:tcPr>
            <w:tcW w:w="867" w:type="pct"/>
            <w:vAlign w:val="center"/>
          </w:tcPr>
          <w:p w14:paraId="0B2670C1" w14:textId="77777777" w:rsidR="00C42EFF" w:rsidRPr="0000496D" w:rsidRDefault="00C42EFF" w:rsidP="00E62632">
            <w:pPr>
              <w:jc w:val="center"/>
              <w:rPr>
                <w:sz w:val="20"/>
                <w:szCs w:val="20"/>
              </w:rPr>
            </w:pPr>
            <w:r w:rsidRPr="0000496D">
              <w:rPr>
                <w:sz w:val="20"/>
                <w:szCs w:val="20"/>
              </w:rPr>
              <w:t>здравоохранение</w:t>
            </w:r>
          </w:p>
        </w:tc>
      </w:tr>
    </w:tbl>
    <w:p w14:paraId="59162163" w14:textId="77777777" w:rsidR="00FE3AE5" w:rsidRDefault="00FE3AE5" w:rsidP="002E0216">
      <w:pPr>
        <w:shd w:val="clear" w:color="auto" w:fill="FFFFFF"/>
        <w:autoSpaceDE w:val="0"/>
        <w:autoSpaceDN w:val="0"/>
        <w:adjustRightInd w:val="0"/>
        <w:ind w:firstLine="709"/>
        <w:jc w:val="right"/>
        <w:rPr>
          <w:bCs/>
        </w:rPr>
      </w:pPr>
    </w:p>
    <w:p w14:paraId="410BC1EF" w14:textId="77777777" w:rsidR="0000496D" w:rsidRDefault="0000496D">
      <w:pPr>
        <w:rPr>
          <w:bCs/>
        </w:rPr>
      </w:pPr>
      <w:r>
        <w:rPr>
          <w:bCs/>
        </w:rPr>
        <w:br w:type="page"/>
      </w:r>
    </w:p>
    <w:p w14:paraId="7B1BC809" w14:textId="77777777" w:rsidR="00FE3AE5" w:rsidRPr="00540FB0" w:rsidRDefault="00FE3AE5" w:rsidP="002E0216">
      <w:pPr>
        <w:shd w:val="clear" w:color="auto" w:fill="FFFFFF"/>
        <w:autoSpaceDE w:val="0"/>
        <w:autoSpaceDN w:val="0"/>
        <w:adjustRightInd w:val="0"/>
        <w:ind w:firstLine="709"/>
        <w:jc w:val="right"/>
        <w:rPr>
          <w:bCs/>
        </w:rPr>
      </w:pPr>
      <w:r w:rsidRPr="00540FB0">
        <w:rPr>
          <w:bCs/>
        </w:rPr>
        <w:lastRenderedPageBreak/>
        <w:t xml:space="preserve">Таблица </w:t>
      </w:r>
      <w:r>
        <w:rPr>
          <w:bCs/>
        </w:rPr>
        <w:t>1</w:t>
      </w:r>
      <w:r w:rsidR="001C6B94">
        <w:rPr>
          <w:bCs/>
        </w:rPr>
        <w:t>7</w:t>
      </w:r>
    </w:p>
    <w:p w14:paraId="73D5F5C8" w14:textId="77777777" w:rsidR="00C42EFF" w:rsidRPr="00DB3900" w:rsidRDefault="00C42EFF" w:rsidP="002E0216">
      <w:pPr>
        <w:ind w:firstLine="709"/>
        <w:jc w:val="center"/>
        <w:rPr>
          <w:b/>
          <w:highlight w:val="yellow"/>
        </w:rPr>
      </w:pPr>
    </w:p>
    <w:p w14:paraId="7242E4E0" w14:textId="77777777" w:rsidR="00C42EFF" w:rsidRPr="00DB3900" w:rsidRDefault="00C42EFF" w:rsidP="002E0216">
      <w:pPr>
        <w:ind w:firstLine="709"/>
        <w:jc w:val="center"/>
        <w:rPr>
          <w:b/>
        </w:rPr>
      </w:pPr>
      <w:r w:rsidRPr="00DB3900">
        <w:rPr>
          <w:b/>
        </w:rPr>
        <w:t>Характеристика нежилого фонда с нецентрализованными системами водоснабжения</w:t>
      </w:r>
    </w:p>
    <w:p w14:paraId="0B5362E2" w14:textId="77777777" w:rsidR="00C42EFF" w:rsidRPr="00CD6C46" w:rsidRDefault="00C42EFF" w:rsidP="00C42EF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902"/>
        <w:gridCol w:w="1559"/>
        <w:gridCol w:w="1579"/>
        <w:gridCol w:w="2712"/>
      </w:tblGrid>
      <w:tr w:rsidR="00C42EFF" w:rsidRPr="00FB12CE" w14:paraId="2725DAF0" w14:textId="77777777" w:rsidTr="00C42EFF">
        <w:tc>
          <w:tcPr>
            <w:tcW w:w="1067" w:type="pct"/>
            <w:vAlign w:val="center"/>
          </w:tcPr>
          <w:p w14:paraId="1905352C" w14:textId="77777777" w:rsidR="00C42EFF" w:rsidRPr="00FB12CE" w:rsidRDefault="00C42EFF" w:rsidP="0000496D">
            <w:pPr>
              <w:jc w:val="center"/>
              <w:rPr>
                <w:sz w:val="20"/>
                <w:szCs w:val="20"/>
              </w:rPr>
            </w:pPr>
            <w:r w:rsidRPr="00FB12CE">
              <w:rPr>
                <w:sz w:val="20"/>
                <w:szCs w:val="20"/>
              </w:rPr>
              <w:t>Населенный пункт</w:t>
            </w:r>
          </w:p>
        </w:tc>
        <w:tc>
          <w:tcPr>
            <w:tcW w:w="961" w:type="pct"/>
            <w:vAlign w:val="center"/>
          </w:tcPr>
          <w:p w14:paraId="77D58DE1" w14:textId="77777777" w:rsidR="00C42EFF" w:rsidRPr="00FB12CE" w:rsidRDefault="00C42EFF" w:rsidP="0000496D">
            <w:pPr>
              <w:jc w:val="center"/>
              <w:rPr>
                <w:sz w:val="20"/>
                <w:szCs w:val="20"/>
              </w:rPr>
            </w:pPr>
            <w:r w:rsidRPr="00FB12CE">
              <w:rPr>
                <w:sz w:val="20"/>
                <w:szCs w:val="20"/>
              </w:rPr>
              <w:t>Наименование организации, предприятия</w:t>
            </w:r>
          </w:p>
        </w:tc>
        <w:tc>
          <w:tcPr>
            <w:tcW w:w="791" w:type="pct"/>
            <w:vAlign w:val="center"/>
          </w:tcPr>
          <w:p w14:paraId="56B0FA15" w14:textId="77777777" w:rsidR="00C42EFF" w:rsidRPr="00FB12CE" w:rsidRDefault="00C42EFF" w:rsidP="0000496D">
            <w:pPr>
              <w:jc w:val="center"/>
              <w:rPr>
                <w:sz w:val="20"/>
                <w:szCs w:val="20"/>
              </w:rPr>
            </w:pPr>
            <w:r w:rsidRPr="00FB12CE">
              <w:rPr>
                <w:sz w:val="20"/>
                <w:szCs w:val="20"/>
              </w:rPr>
              <w:t>Лимит потребления воды</w:t>
            </w:r>
          </w:p>
        </w:tc>
        <w:tc>
          <w:tcPr>
            <w:tcW w:w="801" w:type="pct"/>
            <w:vAlign w:val="center"/>
          </w:tcPr>
          <w:p w14:paraId="5E76CF85" w14:textId="77777777" w:rsidR="00C42EFF" w:rsidRPr="00FB12CE" w:rsidRDefault="00C42EFF" w:rsidP="0000496D">
            <w:pPr>
              <w:jc w:val="center"/>
              <w:rPr>
                <w:sz w:val="20"/>
                <w:szCs w:val="20"/>
              </w:rPr>
            </w:pPr>
            <w:r w:rsidRPr="00FB12CE">
              <w:rPr>
                <w:sz w:val="20"/>
                <w:szCs w:val="20"/>
              </w:rPr>
              <w:t>Фактическое потребление воды</w:t>
            </w:r>
          </w:p>
        </w:tc>
        <w:tc>
          <w:tcPr>
            <w:tcW w:w="1381" w:type="pct"/>
            <w:vAlign w:val="center"/>
          </w:tcPr>
          <w:p w14:paraId="0F03FDA2" w14:textId="77777777" w:rsidR="00C42EFF" w:rsidRPr="00FB12CE" w:rsidRDefault="00C42EFF" w:rsidP="0000496D">
            <w:pPr>
              <w:jc w:val="center"/>
              <w:rPr>
                <w:sz w:val="20"/>
                <w:szCs w:val="20"/>
              </w:rPr>
            </w:pPr>
            <w:r w:rsidRPr="00FB12CE">
              <w:rPr>
                <w:sz w:val="20"/>
                <w:szCs w:val="20"/>
              </w:rPr>
              <w:t>Сфера деятельности</w:t>
            </w:r>
          </w:p>
        </w:tc>
      </w:tr>
      <w:tr w:rsidR="00C42EFF" w:rsidRPr="0000496D" w14:paraId="7C16BA59" w14:textId="77777777" w:rsidTr="00C42EFF">
        <w:tc>
          <w:tcPr>
            <w:tcW w:w="1067" w:type="pct"/>
            <w:vAlign w:val="center"/>
          </w:tcPr>
          <w:p w14:paraId="724CEDAB" w14:textId="77777777" w:rsidR="00C42EFF" w:rsidRPr="0000496D" w:rsidRDefault="00C42EFF" w:rsidP="00AA1934">
            <w:pPr>
              <w:jc w:val="both"/>
              <w:rPr>
                <w:sz w:val="20"/>
                <w:szCs w:val="20"/>
              </w:rPr>
            </w:pPr>
            <w:r w:rsidRPr="0000496D">
              <w:rPr>
                <w:sz w:val="20"/>
                <w:szCs w:val="20"/>
              </w:rPr>
              <w:t>Катанда</w:t>
            </w:r>
          </w:p>
        </w:tc>
        <w:tc>
          <w:tcPr>
            <w:tcW w:w="961" w:type="pct"/>
            <w:vAlign w:val="center"/>
          </w:tcPr>
          <w:p w14:paraId="0C46BA13" w14:textId="77777777" w:rsidR="00C42EFF" w:rsidRPr="0000496D" w:rsidRDefault="00C42EFF" w:rsidP="00AA1934">
            <w:pPr>
              <w:jc w:val="both"/>
              <w:rPr>
                <w:sz w:val="20"/>
                <w:szCs w:val="20"/>
              </w:rPr>
            </w:pPr>
            <w:r w:rsidRPr="0000496D">
              <w:rPr>
                <w:sz w:val="20"/>
                <w:szCs w:val="20"/>
              </w:rPr>
              <w:t>Администрация</w:t>
            </w:r>
          </w:p>
        </w:tc>
        <w:tc>
          <w:tcPr>
            <w:tcW w:w="791" w:type="pct"/>
            <w:vAlign w:val="center"/>
          </w:tcPr>
          <w:p w14:paraId="105D359C" w14:textId="77777777" w:rsidR="00C42EFF" w:rsidRPr="0000496D" w:rsidRDefault="00C42EFF" w:rsidP="0000496D">
            <w:pPr>
              <w:jc w:val="center"/>
              <w:rPr>
                <w:sz w:val="20"/>
                <w:szCs w:val="20"/>
              </w:rPr>
            </w:pPr>
            <w:r w:rsidRPr="0000496D">
              <w:rPr>
                <w:sz w:val="20"/>
                <w:szCs w:val="20"/>
              </w:rPr>
              <w:t>29,96</w:t>
            </w:r>
          </w:p>
        </w:tc>
        <w:tc>
          <w:tcPr>
            <w:tcW w:w="801" w:type="pct"/>
            <w:vAlign w:val="center"/>
          </w:tcPr>
          <w:p w14:paraId="62DE58D1" w14:textId="77777777" w:rsidR="00C42EFF" w:rsidRPr="0000496D" w:rsidRDefault="00C42EFF" w:rsidP="0000496D">
            <w:pPr>
              <w:jc w:val="center"/>
              <w:rPr>
                <w:sz w:val="20"/>
                <w:szCs w:val="20"/>
              </w:rPr>
            </w:pPr>
            <w:r w:rsidRPr="0000496D">
              <w:rPr>
                <w:sz w:val="20"/>
                <w:szCs w:val="20"/>
              </w:rPr>
              <w:t>29,96</w:t>
            </w:r>
          </w:p>
        </w:tc>
        <w:tc>
          <w:tcPr>
            <w:tcW w:w="1381" w:type="pct"/>
            <w:vAlign w:val="center"/>
          </w:tcPr>
          <w:p w14:paraId="07023E25" w14:textId="77777777" w:rsidR="00C42EFF" w:rsidRPr="0000496D" w:rsidRDefault="00C42EFF" w:rsidP="00AA1934">
            <w:pPr>
              <w:jc w:val="both"/>
              <w:rPr>
                <w:sz w:val="20"/>
                <w:szCs w:val="20"/>
              </w:rPr>
            </w:pPr>
            <w:r w:rsidRPr="0000496D">
              <w:rPr>
                <w:sz w:val="20"/>
                <w:szCs w:val="20"/>
              </w:rPr>
              <w:t>управление Катандинским СП</w:t>
            </w:r>
          </w:p>
        </w:tc>
      </w:tr>
      <w:tr w:rsidR="00C42EFF" w:rsidRPr="0000496D" w14:paraId="185534F0" w14:textId="77777777" w:rsidTr="00C42EFF">
        <w:tc>
          <w:tcPr>
            <w:tcW w:w="1067" w:type="pct"/>
            <w:vAlign w:val="center"/>
          </w:tcPr>
          <w:p w14:paraId="0EF7EF48" w14:textId="77777777" w:rsidR="00C42EFF" w:rsidRPr="0000496D" w:rsidRDefault="00C42EFF" w:rsidP="00AA1934">
            <w:pPr>
              <w:jc w:val="both"/>
              <w:rPr>
                <w:sz w:val="20"/>
                <w:szCs w:val="20"/>
              </w:rPr>
            </w:pPr>
            <w:r w:rsidRPr="0000496D">
              <w:rPr>
                <w:sz w:val="20"/>
                <w:szCs w:val="20"/>
              </w:rPr>
              <w:t>Катанда</w:t>
            </w:r>
          </w:p>
        </w:tc>
        <w:tc>
          <w:tcPr>
            <w:tcW w:w="961" w:type="pct"/>
            <w:vAlign w:val="center"/>
          </w:tcPr>
          <w:p w14:paraId="58A355E0" w14:textId="77777777" w:rsidR="00C42EFF" w:rsidRPr="0000496D" w:rsidRDefault="00C42EFF" w:rsidP="00AA1934">
            <w:pPr>
              <w:jc w:val="both"/>
              <w:rPr>
                <w:sz w:val="20"/>
                <w:szCs w:val="20"/>
              </w:rPr>
            </w:pPr>
            <w:r w:rsidRPr="0000496D">
              <w:rPr>
                <w:sz w:val="20"/>
                <w:szCs w:val="20"/>
              </w:rPr>
              <w:t xml:space="preserve">Дет сад </w:t>
            </w:r>
          </w:p>
        </w:tc>
        <w:tc>
          <w:tcPr>
            <w:tcW w:w="791" w:type="pct"/>
            <w:vAlign w:val="center"/>
          </w:tcPr>
          <w:p w14:paraId="0D225F79" w14:textId="77777777" w:rsidR="00C42EFF" w:rsidRPr="0000496D" w:rsidRDefault="00C42EFF" w:rsidP="0000496D">
            <w:pPr>
              <w:jc w:val="center"/>
              <w:rPr>
                <w:sz w:val="20"/>
                <w:szCs w:val="20"/>
              </w:rPr>
            </w:pPr>
            <w:r w:rsidRPr="0000496D">
              <w:rPr>
                <w:sz w:val="20"/>
                <w:szCs w:val="20"/>
              </w:rPr>
              <w:t>288,96</w:t>
            </w:r>
          </w:p>
        </w:tc>
        <w:tc>
          <w:tcPr>
            <w:tcW w:w="801" w:type="pct"/>
            <w:vAlign w:val="center"/>
          </w:tcPr>
          <w:p w14:paraId="7AB56A6A" w14:textId="77777777" w:rsidR="00C42EFF" w:rsidRPr="0000496D" w:rsidRDefault="00C42EFF" w:rsidP="0000496D">
            <w:pPr>
              <w:jc w:val="center"/>
              <w:rPr>
                <w:sz w:val="20"/>
                <w:szCs w:val="20"/>
              </w:rPr>
            </w:pPr>
            <w:r w:rsidRPr="0000496D">
              <w:rPr>
                <w:sz w:val="20"/>
                <w:szCs w:val="20"/>
              </w:rPr>
              <w:t>288,96</w:t>
            </w:r>
          </w:p>
        </w:tc>
        <w:tc>
          <w:tcPr>
            <w:tcW w:w="1381" w:type="pct"/>
            <w:vAlign w:val="center"/>
          </w:tcPr>
          <w:p w14:paraId="1CC04CF6" w14:textId="77777777" w:rsidR="00C42EFF" w:rsidRPr="0000496D" w:rsidRDefault="00C42EFF" w:rsidP="00AA1934">
            <w:pPr>
              <w:jc w:val="both"/>
              <w:rPr>
                <w:sz w:val="20"/>
                <w:szCs w:val="20"/>
              </w:rPr>
            </w:pPr>
            <w:r w:rsidRPr="0000496D">
              <w:rPr>
                <w:sz w:val="20"/>
                <w:szCs w:val="20"/>
              </w:rPr>
              <w:t>Дошкольное образование</w:t>
            </w:r>
          </w:p>
        </w:tc>
      </w:tr>
      <w:tr w:rsidR="00C42EFF" w:rsidRPr="0000496D" w14:paraId="198CFA06" w14:textId="77777777" w:rsidTr="00C42EFF">
        <w:tc>
          <w:tcPr>
            <w:tcW w:w="1067" w:type="pct"/>
            <w:tcBorders>
              <w:bottom w:val="nil"/>
            </w:tcBorders>
            <w:vAlign w:val="center"/>
          </w:tcPr>
          <w:p w14:paraId="17DC9E2D" w14:textId="77777777" w:rsidR="00C42EFF" w:rsidRPr="0000496D" w:rsidRDefault="00C42EFF" w:rsidP="00AA1934">
            <w:pPr>
              <w:jc w:val="both"/>
              <w:rPr>
                <w:sz w:val="20"/>
                <w:szCs w:val="20"/>
              </w:rPr>
            </w:pPr>
            <w:r w:rsidRPr="0000496D">
              <w:rPr>
                <w:sz w:val="20"/>
                <w:szCs w:val="20"/>
              </w:rPr>
              <w:t>Тюнгур</w:t>
            </w:r>
          </w:p>
        </w:tc>
        <w:tc>
          <w:tcPr>
            <w:tcW w:w="961" w:type="pct"/>
            <w:tcBorders>
              <w:bottom w:val="nil"/>
            </w:tcBorders>
            <w:vAlign w:val="center"/>
          </w:tcPr>
          <w:p w14:paraId="05ACE6AA" w14:textId="77777777" w:rsidR="00C42EFF" w:rsidRPr="0000496D" w:rsidRDefault="00C42EFF" w:rsidP="00AA1934">
            <w:pPr>
              <w:jc w:val="both"/>
              <w:rPr>
                <w:sz w:val="20"/>
                <w:szCs w:val="20"/>
              </w:rPr>
            </w:pPr>
            <w:r w:rsidRPr="0000496D">
              <w:rPr>
                <w:sz w:val="20"/>
                <w:szCs w:val="20"/>
              </w:rPr>
              <w:t>Школа</w:t>
            </w:r>
          </w:p>
        </w:tc>
        <w:tc>
          <w:tcPr>
            <w:tcW w:w="791" w:type="pct"/>
            <w:vMerge w:val="restart"/>
            <w:vAlign w:val="center"/>
          </w:tcPr>
          <w:p w14:paraId="5519B1B7" w14:textId="77777777" w:rsidR="00C42EFF" w:rsidRPr="0000496D" w:rsidRDefault="00C42EFF" w:rsidP="0000496D">
            <w:pPr>
              <w:jc w:val="center"/>
              <w:rPr>
                <w:sz w:val="20"/>
                <w:szCs w:val="20"/>
              </w:rPr>
            </w:pPr>
            <w:r w:rsidRPr="0000496D">
              <w:rPr>
                <w:sz w:val="20"/>
                <w:szCs w:val="20"/>
              </w:rPr>
              <w:t>218,56</w:t>
            </w:r>
          </w:p>
        </w:tc>
        <w:tc>
          <w:tcPr>
            <w:tcW w:w="801" w:type="pct"/>
            <w:vMerge w:val="restart"/>
            <w:vAlign w:val="center"/>
          </w:tcPr>
          <w:p w14:paraId="55C3AEE4" w14:textId="77777777" w:rsidR="00C42EFF" w:rsidRPr="0000496D" w:rsidRDefault="00C42EFF" w:rsidP="0000496D">
            <w:pPr>
              <w:jc w:val="center"/>
              <w:rPr>
                <w:sz w:val="20"/>
                <w:szCs w:val="20"/>
              </w:rPr>
            </w:pPr>
            <w:r w:rsidRPr="0000496D">
              <w:rPr>
                <w:sz w:val="20"/>
                <w:szCs w:val="20"/>
              </w:rPr>
              <w:t>218,56</w:t>
            </w:r>
          </w:p>
        </w:tc>
        <w:tc>
          <w:tcPr>
            <w:tcW w:w="1381" w:type="pct"/>
            <w:vMerge w:val="restart"/>
            <w:vAlign w:val="center"/>
          </w:tcPr>
          <w:p w14:paraId="4F1952DE" w14:textId="77777777" w:rsidR="00C42EFF" w:rsidRPr="0000496D" w:rsidRDefault="00C42EFF" w:rsidP="00AA1934">
            <w:pPr>
              <w:jc w:val="both"/>
              <w:rPr>
                <w:sz w:val="20"/>
                <w:szCs w:val="20"/>
              </w:rPr>
            </w:pPr>
            <w:r w:rsidRPr="0000496D">
              <w:rPr>
                <w:sz w:val="20"/>
                <w:szCs w:val="20"/>
              </w:rPr>
              <w:t>Образование</w:t>
            </w:r>
          </w:p>
        </w:tc>
      </w:tr>
      <w:tr w:rsidR="00C42EFF" w:rsidRPr="0000496D" w14:paraId="0D63F099" w14:textId="77777777" w:rsidTr="0000496D">
        <w:trPr>
          <w:trHeight w:val="60"/>
        </w:trPr>
        <w:tc>
          <w:tcPr>
            <w:tcW w:w="1063" w:type="pct"/>
            <w:tcBorders>
              <w:top w:val="nil"/>
            </w:tcBorders>
            <w:vAlign w:val="center"/>
          </w:tcPr>
          <w:p w14:paraId="506076D2" w14:textId="77777777" w:rsidR="00C42EFF" w:rsidRPr="0000496D" w:rsidRDefault="00C42EFF" w:rsidP="00AA1934">
            <w:pPr>
              <w:jc w:val="both"/>
              <w:rPr>
                <w:sz w:val="20"/>
                <w:szCs w:val="20"/>
                <w:highlight w:val="yellow"/>
              </w:rPr>
            </w:pPr>
          </w:p>
        </w:tc>
        <w:tc>
          <w:tcPr>
            <w:tcW w:w="965" w:type="pct"/>
            <w:tcBorders>
              <w:top w:val="nil"/>
            </w:tcBorders>
            <w:vAlign w:val="center"/>
          </w:tcPr>
          <w:p w14:paraId="1FBB2A70" w14:textId="77777777" w:rsidR="00C42EFF" w:rsidRPr="0000496D" w:rsidRDefault="00C42EFF" w:rsidP="00AA1934">
            <w:pPr>
              <w:jc w:val="both"/>
              <w:rPr>
                <w:sz w:val="20"/>
                <w:szCs w:val="20"/>
                <w:highlight w:val="yellow"/>
              </w:rPr>
            </w:pPr>
          </w:p>
        </w:tc>
        <w:tc>
          <w:tcPr>
            <w:tcW w:w="791" w:type="pct"/>
            <w:vMerge/>
            <w:vAlign w:val="center"/>
          </w:tcPr>
          <w:p w14:paraId="6A57BD7D" w14:textId="77777777" w:rsidR="00C42EFF" w:rsidRPr="0000496D" w:rsidRDefault="00C42EFF" w:rsidP="00AA1934">
            <w:pPr>
              <w:jc w:val="both"/>
              <w:rPr>
                <w:sz w:val="20"/>
                <w:szCs w:val="20"/>
                <w:highlight w:val="yellow"/>
              </w:rPr>
            </w:pPr>
          </w:p>
        </w:tc>
        <w:tc>
          <w:tcPr>
            <w:tcW w:w="801" w:type="pct"/>
            <w:vMerge/>
            <w:vAlign w:val="center"/>
          </w:tcPr>
          <w:p w14:paraId="430D4418" w14:textId="77777777" w:rsidR="00C42EFF" w:rsidRPr="0000496D" w:rsidRDefault="00C42EFF" w:rsidP="00AA1934">
            <w:pPr>
              <w:jc w:val="both"/>
              <w:rPr>
                <w:sz w:val="20"/>
                <w:szCs w:val="20"/>
                <w:highlight w:val="yellow"/>
              </w:rPr>
            </w:pPr>
          </w:p>
        </w:tc>
        <w:tc>
          <w:tcPr>
            <w:tcW w:w="1381" w:type="pct"/>
            <w:vMerge/>
            <w:vAlign w:val="center"/>
          </w:tcPr>
          <w:p w14:paraId="6EFA24D5" w14:textId="77777777" w:rsidR="00C42EFF" w:rsidRPr="0000496D" w:rsidRDefault="00C42EFF" w:rsidP="00AA1934">
            <w:pPr>
              <w:jc w:val="both"/>
              <w:rPr>
                <w:sz w:val="20"/>
                <w:szCs w:val="20"/>
              </w:rPr>
            </w:pPr>
          </w:p>
        </w:tc>
      </w:tr>
    </w:tbl>
    <w:p w14:paraId="4E11E2BE" w14:textId="77777777" w:rsidR="00C42EFF" w:rsidRPr="003C7BED" w:rsidRDefault="00C42EFF" w:rsidP="00C42EFF">
      <w:pPr>
        <w:autoSpaceDE w:val="0"/>
        <w:autoSpaceDN w:val="0"/>
        <w:adjustRightInd w:val="0"/>
        <w:jc w:val="both"/>
        <w:outlineLvl w:val="0"/>
      </w:pPr>
    </w:p>
    <w:p w14:paraId="1F345F9A" w14:textId="77777777" w:rsidR="006A2782" w:rsidRDefault="0000496D" w:rsidP="002E0216">
      <w:pPr>
        <w:ind w:firstLine="709"/>
        <w:jc w:val="both"/>
        <w:rPr>
          <w:i/>
        </w:rPr>
      </w:pPr>
      <w:r>
        <w:rPr>
          <w:i/>
        </w:rPr>
        <w:t>с</w:t>
      </w:r>
      <w:r w:rsidR="006A2782" w:rsidRPr="006A2782">
        <w:rPr>
          <w:i/>
        </w:rPr>
        <w:t>. Катанда</w:t>
      </w:r>
    </w:p>
    <w:p w14:paraId="374462D9" w14:textId="77777777" w:rsidR="0000496D" w:rsidRDefault="0000496D" w:rsidP="002E0216">
      <w:pPr>
        <w:ind w:firstLine="709"/>
        <w:jc w:val="both"/>
        <w:rPr>
          <w:i/>
        </w:rPr>
      </w:pPr>
    </w:p>
    <w:p w14:paraId="5590F8BF" w14:textId="77777777" w:rsidR="006A2782" w:rsidRPr="006B2BEB" w:rsidRDefault="006A2782" w:rsidP="00F44116">
      <w:pPr>
        <w:ind w:firstLine="709"/>
        <w:jc w:val="both"/>
      </w:pPr>
      <w:r w:rsidRPr="00C22608">
        <w:t>Общ</w:t>
      </w:r>
      <w:r w:rsidR="00DB3900">
        <w:t>ий дебит трех артезианских</w:t>
      </w:r>
      <w:r w:rsidRPr="00C22608">
        <w:t xml:space="preserve"> скважин, из которых о</w:t>
      </w:r>
      <w:r w:rsidR="00DB3900">
        <w:t>существляется централизованное и нецентрализованное водоснабжение села, составляет 36</w:t>
      </w:r>
      <w:r w:rsidRPr="00C22608">
        <w:t xml:space="preserve"> м</w:t>
      </w:r>
      <w:r w:rsidRPr="00C22608">
        <w:rPr>
          <w:vertAlign w:val="superscript"/>
        </w:rPr>
        <w:t>3</w:t>
      </w:r>
      <w:r w:rsidRPr="00C22608">
        <w:t>/час, производительность установленных глубинных насосов 26,3 м</w:t>
      </w:r>
      <w:r w:rsidRPr="00C22608">
        <w:rPr>
          <w:vertAlign w:val="superscript"/>
        </w:rPr>
        <w:t>3</w:t>
      </w:r>
      <w:r w:rsidRPr="00C22608">
        <w:t>/час. Существующих мощностей источников водоснабжения</w:t>
      </w:r>
      <w:r w:rsidR="00D92C58">
        <w:t xml:space="preserve"> </w:t>
      </w:r>
      <w:r w:rsidRPr="00C22608">
        <w:t>достаточно</w:t>
      </w:r>
      <w:r w:rsidR="00D92C58">
        <w:t xml:space="preserve"> </w:t>
      </w:r>
      <w:r w:rsidRPr="00C22608">
        <w:t>дл</w:t>
      </w:r>
      <w:r w:rsidR="00D92C58">
        <w:t xml:space="preserve">я </w:t>
      </w:r>
      <w:r w:rsidRPr="00C22608">
        <w:t>того,</w:t>
      </w:r>
      <w:r w:rsidR="00D92C58">
        <w:t xml:space="preserve"> </w:t>
      </w:r>
      <w:r w:rsidRPr="00C22608">
        <w:t>чтобы</w:t>
      </w:r>
      <w:r w:rsidR="00D92C58">
        <w:t xml:space="preserve"> </w:t>
      </w:r>
      <w:r w:rsidRPr="00C22608">
        <w:t>обеспечить село холодной водой в необходимых количествах, даже при условии расчетного прироста численности населения к 20</w:t>
      </w:r>
      <w:r w:rsidR="0082778E">
        <w:t>32</w:t>
      </w:r>
      <w:r w:rsidRPr="00C22608">
        <w:t xml:space="preserve"> году на 1%. </w:t>
      </w:r>
      <w:r w:rsidRPr="004D798E">
        <w:t>Скважины</w:t>
      </w:r>
      <w:r w:rsidRPr="006B2BEB">
        <w:t xml:space="preserve"> приборами учета не оборудованы.</w:t>
      </w:r>
    </w:p>
    <w:p w14:paraId="35A39007" w14:textId="77777777" w:rsidR="00F44116" w:rsidRPr="00F44116" w:rsidRDefault="006A2782"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w:t>
      </w:r>
      <w:r w:rsidR="0082778E" w:rsidRPr="00F44116">
        <w:rPr>
          <w:rFonts w:ascii="Times New Roman" w:hAnsi="Times New Roman"/>
          <w:sz w:val="24"/>
          <w:szCs w:val="24"/>
        </w:rPr>
        <w:t>ажина</w:t>
      </w:r>
      <w:r w:rsidR="00DB3900" w:rsidRPr="00F44116">
        <w:rPr>
          <w:rFonts w:ascii="Times New Roman" w:hAnsi="Times New Roman"/>
          <w:sz w:val="24"/>
          <w:szCs w:val="24"/>
        </w:rPr>
        <w:t xml:space="preserve"> №Г18/84,</w:t>
      </w:r>
      <w:r w:rsidR="00FB12CE" w:rsidRPr="00F44116">
        <w:rPr>
          <w:rFonts w:ascii="Times New Roman" w:hAnsi="Times New Roman"/>
          <w:sz w:val="24"/>
          <w:szCs w:val="24"/>
        </w:rPr>
        <w:t xml:space="preserve"> </w:t>
      </w:r>
      <w:r w:rsidR="00DB3900" w:rsidRPr="00F44116">
        <w:rPr>
          <w:rFonts w:ascii="Times New Roman" w:hAnsi="Times New Roman"/>
          <w:sz w:val="24"/>
          <w:szCs w:val="24"/>
        </w:rPr>
        <w:t>глубина</w:t>
      </w:r>
      <w:r w:rsidR="00FB12CE" w:rsidRPr="00F44116">
        <w:rPr>
          <w:rFonts w:ascii="Times New Roman" w:hAnsi="Times New Roman"/>
          <w:sz w:val="24"/>
          <w:szCs w:val="24"/>
        </w:rPr>
        <w:t xml:space="preserve"> </w:t>
      </w:r>
      <w:r w:rsidR="00DB3900" w:rsidRPr="00F44116">
        <w:rPr>
          <w:rFonts w:ascii="Times New Roman" w:hAnsi="Times New Roman"/>
          <w:sz w:val="24"/>
          <w:szCs w:val="24"/>
        </w:rPr>
        <w:t>27 м.</w:t>
      </w:r>
      <w:r w:rsidRPr="00F44116">
        <w:rPr>
          <w:rFonts w:ascii="Times New Roman" w:hAnsi="Times New Roman"/>
          <w:sz w:val="24"/>
          <w:szCs w:val="24"/>
        </w:rPr>
        <w:t xml:space="preserve"> Запущена в эксплуатацию в 1984 году. Дебит 36 м</w:t>
      </w:r>
      <w:r w:rsidRPr="00F44116">
        <w:rPr>
          <w:rFonts w:ascii="Times New Roman" w:hAnsi="Times New Roman"/>
          <w:sz w:val="24"/>
          <w:szCs w:val="24"/>
          <w:vertAlign w:val="superscript"/>
        </w:rPr>
        <w:t>3</w:t>
      </w:r>
      <w:r w:rsidRPr="00F44116">
        <w:rPr>
          <w:rFonts w:ascii="Times New Roman" w:hAnsi="Times New Roman"/>
          <w:sz w:val="24"/>
          <w:szCs w:val="24"/>
        </w:rPr>
        <w:t>/час. Установлен глубинный насос «ЭЦВ 6-10-110».</w:t>
      </w:r>
    </w:p>
    <w:p w14:paraId="5ED931CF" w14:textId="77777777" w:rsidR="00F44116" w:rsidRPr="00F44116" w:rsidRDefault="0082778E"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w:t>
      </w:r>
      <w:r w:rsidR="00DB3900" w:rsidRPr="00F44116">
        <w:rPr>
          <w:rFonts w:ascii="Times New Roman" w:hAnsi="Times New Roman"/>
          <w:sz w:val="24"/>
          <w:szCs w:val="24"/>
        </w:rPr>
        <w:t xml:space="preserve"> скважина №41/73 – глубина 50 м.</w:t>
      </w:r>
      <w:r w:rsidRPr="00F44116">
        <w:rPr>
          <w:rFonts w:ascii="Times New Roman" w:hAnsi="Times New Roman"/>
          <w:sz w:val="24"/>
          <w:szCs w:val="24"/>
        </w:rPr>
        <w:t xml:space="preserve"> Сдана в эксплуатацию в 1973 году. Дебит скважины – </w:t>
      </w:r>
      <w:r w:rsidR="006A2782" w:rsidRPr="00F44116">
        <w:rPr>
          <w:rFonts w:ascii="Times New Roman" w:hAnsi="Times New Roman"/>
          <w:sz w:val="24"/>
          <w:szCs w:val="24"/>
        </w:rPr>
        <w:t>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w:t>
      </w:r>
      <w:r w:rsidR="00612D8C" w:rsidRPr="00F44116">
        <w:rPr>
          <w:rFonts w:ascii="Times New Roman" w:hAnsi="Times New Roman"/>
          <w:sz w:val="24"/>
          <w:szCs w:val="24"/>
        </w:rPr>
        <w:t xml:space="preserve"> </w:t>
      </w:r>
      <w:r w:rsidR="006A2782" w:rsidRPr="00F44116">
        <w:rPr>
          <w:rFonts w:ascii="Times New Roman" w:hAnsi="Times New Roman"/>
          <w:sz w:val="24"/>
          <w:szCs w:val="24"/>
        </w:rPr>
        <w:t xml:space="preserve">«ЭЦВ 6-10-110». </w:t>
      </w:r>
    </w:p>
    <w:p w14:paraId="4D58C729" w14:textId="77777777" w:rsidR="006A2782" w:rsidRPr="00F44116" w:rsidRDefault="0082778E"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w:t>
      </w:r>
      <w:r w:rsidR="00DB3900" w:rsidRPr="00F44116">
        <w:rPr>
          <w:rFonts w:ascii="Times New Roman" w:hAnsi="Times New Roman"/>
          <w:sz w:val="24"/>
          <w:szCs w:val="24"/>
        </w:rPr>
        <w:t xml:space="preserve"> №41/73 – глубина 20 м.</w:t>
      </w:r>
      <w:r w:rsidR="006A2782" w:rsidRPr="00F44116">
        <w:rPr>
          <w:rFonts w:ascii="Times New Roman" w:hAnsi="Times New Roman"/>
          <w:sz w:val="24"/>
          <w:szCs w:val="24"/>
        </w:rPr>
        <w:t xml:space="preserve"> Сдана в эксплуатацию в 2013 году. Дебит – 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 «ЭЦВ6-10-80». Источники оборудованы водонапорными башнями.</w:t>
      </w:r>
    </w:p>
    <w:p w14:paraId="61DD5E7D" w14:textId="77777777" w:rsidR="006A2782" w:rsidRPr="00524640" w:rsidRDefault="0082778E" w:rsidP="002E0216">
      <w:pPr>
        <w:ind w:firstLine="709"/>
        <w:jc w:val="both"/>
      </w:pPr>
      <w:r>
        <w:t>Водопровод села представляет собой разветвленную сеть, обладающую</w:t>
      </w:r>
      <w:r w:rsidR="006A2782" w:rsidRPr="006B2BEB">
        <w:t xml:space="preserve"> </w:t>
      </w:r>
      <w:r w:rsidR="00612D8C">
        <w:t>рядом существенных недостатков: в тупиковых сетях чаще замерзает вода, не</w:t>
      </w:r>
      <w:r w:rsidR="006A2782" w:rsidRPr="006B2BEB">
        <w:t xml:space="preserve"> редко наблюдается ухудшение качества воды в конечных участках</w:t>
      </w:r>
      <w:r w:rsidR="00612D8C">
        <w:t>. Для</w:t>
      </w:r>
      <w:r w:rsidR="006A2782" w:rsidRPr="006B2BEB">
        <w:t xml:space="preserve"> бесперебойного обеспечения водопотребителей села холодной водой при любом режиме потребления, </w:t>
      </w:r>
      <w:r w:rsidR="00612D8C">
        <w:t>необходимо водопроводную сеть</w:t>
      </w:r>
      <w:r w:rsidR="006A2782" w:rsidRPr="006B2BEB">
        <w:t xml:space="preserve"> с.</w:t>
      </w:r>
      <w:r w:rsidR="00612D8C">
        <w:t xml:space="preserve"> </w:t>
      </w:r>
      <w:r w:rsidR="006A2782">
        <w:t>Катанда</w:t>
      </w:r>
      <w:r w:rsidR="006A2782" w:rsidRPr="006B2BEB">
        <w:t xml:space="preserve"> сделать кольцевой, проложив дополнительные сети из труб ПВХ и заменить отработавшие свой срок стальные трубы.</w:t>
      </w:r>
    </w:p>
    <w:p w14:paraId="047EBF26" w14:textId="77777777" w:rsidR="006A2782" w:rsidRDefault="006A2782" w:rsidP="002E0216">
      <w:pPr>
        <w:ind w:firstLine="709"/>
        <w:jc w:val="both"/>
      </w:pPr>
    </w:p>
    <w:p w14:paraId="0D77D133" w14:textId="77777777" w:rsidR="006A2782" w:rsidRPr="003C7BED" w:rsidRDefault="006A2782" w:rsidP="002E0216">
      <w:pPr>
        <w:ind w:firstLine="709"/>
        <w:jc w:val="right"/>
      </w:pPr>
      <w:r w:rsidRPr="003C7BED">
        <w:t xml:space="preserve">Таблица </w:t>
      </w:r>
      <w:r w:rsidR="00FE3AE5">
        <w:t>1</w:t>
      </w:r>
      <w:r w:rsidR="001C6B94">
        <w:t>8</w:t>
      </w:r>
    </w:p>
    <w:p w14:paraId="48A15470" w14:textId="77777777" w:rsidR="006A2782" w:rsidRPr="00DB3900" w:rsidRDefault="006A2782" w:rsidP="002E0216">
      <w:pPr>
        <w:ind w:firstLine="709"/>
        <w:jc w:val="center"/>
        <w:rPr>
          <w:b/>
        </w:rPr>
      </w:pPr>
      <w:r w:rsidRPr="00DB3900">
        <w:rPr>
          <w:b/>
        </w:rPr>
        <w:t>Протяженность водо</w:t>
      </w:r>
      <w:r w:rsidR="00387C7F" w:rsidRPr="00DB3900">
        <w:rPr>
          <w:b/>
        </w:rPr>
        <w:t>провод</w:t>
      </w:r>
      <w:r w:rsidRPr="00DB3900">
        <w:rPr>
          <w:b/>
        </w:rPr>
        <w:t>а в с. Катанда</w:t>
      </w:r>
    </w:p>
    <w:p w14:paraId="70312E64" w14:textId="77777777" w:rsidR="006A2782" w:rsidRPr="003C7BED" w:rsidRDefault="006A2782" w:rsidP="005E491A">
      <w:pPr>
        <w:spacing w:line="360" w:lineRule="auto"/>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81"/>
        <w:gridCol w:w="4803"/>
        <w:gridCol w:w="2399"/>
      </w:tblGrid>
      <w:tr w:rsidR="006A2782" w:rsidRPr="003C7BED" w14:paraId="7F27855C" w14:textId="77777777" w:rsidTr="00FB12CE">
        <w:tc>
          <w:tcPr>
            <w:tcW w:w="402" w:type="pct"/>
            <w:vAlign w:val="center"/>
          </w:tcPr>
          <w:p w14:paraId="29CDAD23" w14:textId="77777777" w:rsidR="006A2782" w:rsidRPr="003C7BED" w:rsidRDefault="006A2782" w:rsidP="00AA1934">
            <w:pPr>
              <w:jc w:val="both"/>
              <w:rPr>
                <w:b/>
              </w:rPr>
            </w:pPr>
            <w:r w:rsidRPr="003C7BED">
              <w:rPr>
                <w:b/>
              </w:rPr>
              <w:t>№ п/п</w:t>
            </w:r>
          </w:p>
        </w:tc>
        <w:tc>
          <w:tcPr>
            <w:tcW w:w="923" w:type="pct"/>
            <w:vAlign w:val="center"/>
          </w:tcPr>
          <w:p w14:paraId="5277E677" w14:textId="77777777" w:rsidR="006A2782" w:rsidRPr="003C7BED" w:rsidRDefault="006A2782" w:rsidP="00AA1934">
            <w:pPr>
              <w:jc w:val="both"/>
              <w:rPr>
                <w:b/>
              </w:rPr>
            </w:pPr>
            <w:r w:rsidRPr="003C7BED">
              <w:rPr>
                <w:b/>
              </w:rPr>
              <w:t>Наименование</w:t>
            </w:r>
          </w:p>
        </w:tc>
        <w:tc>
          <w:tcPr>
            <w:tcW w:w="2447" w:type="pct"/>
            <w:vAlign w:val="center"/>
          </w:tcPr>
          <w:p w14:paraId="5CD13966" w14:textId="77777777" w:rsidR="006A2782" w:rsidRPr="003C7BED" w:rsidRDefault="006A2782" w:rsidP="00AA1934">
            <w:pPr>
              <w:jc w:val="both"/>
              <w:rPr>
                <w:b/>
              </w:rPr>
            </w:pPr>
            <w:r w:rsidRPr="003C7BED">
              <w:rPr>
                <w:b/>
              </w:rPr>
              <w:t>Местонахождение</w:t>
            </w:r>
          </w:p>
        </w:tc>
        <w:tc>
          <w:tcPr>
            <w:tcW w:w="1227" w:type="pct"/>
            <w:vAlign w:val="center"/>
          </w:tcPr>
          <w:p w14:paraId="6193D38C" w14:textId="77777777" w:rsidR="006A2782" w:rsidRPr="003C7BED" w:rsidRDefault="006A2782" w:rsidP="00AA1934">
            <w:pPr>
              <w:jc w:val="both"/>
              <w:rPr>
                <w:b/>
              </w:rPr>
            </w:pPr>
            <w:r w:rsidRPr="003C7BED">
              <w:rPr>
                <w:b/>
              </w:rPr>
              <w:t>Протяженность водопроводной сети</w:t>
            </w:r>
          </w:p>
        </w:tc>
      </w:tr>
      <w:tr w:rsidR="006A2782" w:rsidRPr="003C7BED" w14:paraId="193EF4DB" w14:textId="77777777" w:rsidTr="00FB12CE">
        <w:trPr>
          <w:trHeight w:val="1008"/>
        </w:trPr>
        <w:tc>
          <w:tcPr>
            <w:tcW w:w="402" w:type="pct"/>
            <w:vAlign w:val="center"/>
          </w:tcPr>
          <w:p w14:paraId="2A342305" w14:textId="77777777" w:rsidR="006A2782" w:rsidRPr="003C7BED" w:rsidRDefault="006A2782" w:rsidP="00FB12CE">
            <w:pPr>
              <w:jc w:val="center"/>
            </w:pPr>
            <w:r w:rsidRPr="003C7BED">
              <w:t>1</w:t>
            </w:r>
          </w:p>
        </w:tc>
        <w:tc>
          <w:tcPr>
            <w:tcW w:w="923" w:type="pct"/>
            <w:vAlign w:val="center"/>
          </w:tcPr>
          <w:p w14:paraId="2D302F64" w14:textId="77777777" w:rsidR="006A2782" w:rsidRPr="00B51C10" w:rsidRDefault="006A2782" w:rsidP="00AA1934">
            <w:pPr>
              <w:jc w:val="both"/>
            </w:pPr>
            <w:r w:rsidRPr="00B51C10">
              <w:t>Водопроводный комплекс №1</w:t>
            </w:r>
          </w:p>
        </w:tc>
        <w:tc>
          <w:tcPr>
            <w:tcW w:w="2447" w:type="pct"/>
            <w:vAlign w:val="center"/>
          </w:tcPr>
          <w:p w14:paraId="2C96C820" w14:textId="77777777" w:rsidR="006A2782" w:rsidRPr="00B51C10" w:rsidRDefault="006A2782" w:rsidP="00FB12CE">
            <w:r w:rsidRPr="00B51C10">
              <w:t>Усть-Коксинский р-н, с.</w:t>
            </w:r>
            <w:r w:rsidR="00FB12CE">
              <w:t xml:space="preserve"> </w:t>
            </w:r>
            <w:r w:rsidRPr="00B51C10">
              <w:t>Катанда,</w:t>
            </w:r>
            <w:r w:rsidR="00FB12CE">
              <w:t xml:space="preserve"> </w:t>
            </w:r>
            <w:r w:rsidRPr="00B51C10">
              <w:t>ул.</w:t>
            </w:r>
            <w:r w:rsidR="00FB12CE">
              <w:t xml:space="preserve"> </w:t>
            </w:r>
            <w:r w:rsidRPr="00B51C10">
              <w:t>Советская,</w:t>
            </w:r>
            <w:r w:rsidR="00FB12CE">
              <w:t xml:space="preserve"> </w:t>
            </w:r>
            <w:r w:rsidRPr="00B51C10">
              <w:t>пер.</w:t>
            </w:r>
            <w:r w:rsidR="00FB12CE">
              <w:t xml:space="preserve"> </w:t>
            </w:r>
            <w:r w:rsidRPr="00B51C10">
              <w:t>Молодежный,</w:t>
            </w:r>
            <w:r w:rsidR="00FB12CE">
              <w:t xml:space="preserve"> </w:t>
            </w:r>
            <w:r w:rsidRPr="00B51C10">
              <w:t>ул.</w:t>
            </w:r>
            <w:r w:rsidR="00FB12CE">
              <w:t xml:space="preserve"> </w:t>
            </w:r>
            <w:r w:rsidRPr="00B51C10">
              <w:t>Наговицина</w:t>
            </w:r>
          </w:p>
        </w:tc>
        <w:tc>
          <w:tcPr>
            <w:tcW w:w="1227" w:type="pct"/>
            <w:vAlign w:val="center"/>
          </w:tcPr>
          <w:p w14:paraId="2F884154" w14:textId="77777777" w:rsidR="006A2782" w:rsidRPr="00B51C10" w:rsidRDefault="006A2782" w:rsidP="00FB12CE">
            <w:pPr>
              <w:jc w:val="center"/>
            </w:pPr>
            <w:r w:rsidRPr="00B51C10">
              <w:t>1,8км</w:t>
            </w:r>
          </w:p>
        </w:tc>
      </w:tr>
      <w:tr w:rsidR="006A2782" w:rsidRPr="003C7BED" w14:paraId="3EC4AFD8" w14:textId="77777777" w:rsidTr="00FB12CE">
        <w:tc>
          <w:tcPr>
            <w:tcW w:w="402" w:type="pct"/>
            <w:vAlign w:val="center"/>
          </w:tcPr>
          <w:p w14:paraId="1F443806" w14:textId="77777777" w:rsidR="006A2782" w:rsidRPr="003C7BED" w:rsidRDefault="006A2782" w:rsidP="00FB12CE">
            <w:pPr>
              <w:jc w:val="center"/>
            </w:pPr>
            <w:r w:rsidRPr="003C7BED">
              <w:t>2</w:t>
            </w:r>
          </w:p>
        </w:tc>
        <w:tc>
          <w:tcPr>
            <w:tcW w:w="923" w:type="pct"/>
            <w:vAlign w:val="center"/>
          </w:tcPr>
          <w:p w14:paraId="1725F614" w14:textId="77777777" w:rsidR="006A2782" w:rsidRPr="00B51C10" w:rsidRDefault="006A2782" w:rsidP="00FB12CE">
            <w:r w:rsidRPr="00B51C10">
              <w:t>Водопроводный комплекс №2</w:t>
            </w:r>
          </w:p>
        </w:tc>
        <w:tc>
          <w:tcPr>
            <w:tcW w:w="2447" w:type="pct"/>
            <w:vAlign w:val="center"/>
          </w:tcPr>
          <w:p w14:paraId="265E2413" w14:textId="77777777" w:rsidR="006A2782" w:rsidRPr="00B51C10" w:rsidRDefault="006A2782" w:rsidP="00FB12CE">
            <w:r w:rsidRPr="00B51C10">
              <w:t>Усть-Коксинский р-н, с.</w:t>
            </w:r>
            <w:r w:rsidR="00FB12CE">
              <w:t xml:space="preserve"> </w:t>
            </w:r>
            <w:r w:rsidRPr="00B51C10">
              <w:t>Катанда, ул.</w:t>
            </w:r>
            <w:r w:rsidR="00FB12CE">
              <w:t xml:space="preserve"> </w:t>
            </w:r>
            <w:r w:rsidRPr="00B51C10">
              <w:t>Партизанская, ул.</w:t>
            </w:r>
            <w:r w:rsidR="00FB12CE">
              <w:t xml:space="preserve"> </w:t>
            </w:r>
            <w:r w:rsidRPr="00B51C10">
              <w:t>Полевая</w:t>
            </w:r>
          </w:p>
        </w:tc>
        <w:tc>
          <w:tcPr>
            <w:tcW w:w="1227" w:type="pct"/>
            <w:vAlign w:val="center"/>
          </w:tcPr>
          <w:p w14:paraId="049AB955" w14:textId="77777777" w:rsidR="006A2782" w:rsidRPr="00B51C10" w:rsidRDefault="006A2782" w:rsidP="00FB12CE">
            <w:pPr>
              <w:jc w:val="center"/>
            </w:pPr>
            <w:r w:rsidRPr="00B51C10">
              <w:t>1,0 км</w:t>
            </w:r>
          </w:p>
        </w:tc>
      </w:tr>
    </w:tbl>
    <w:p w14:paraId="1A9AD3A1" w14:textId="77777777" w:rsidR="006A2782" w:rsidRPr="003C7BED" w:rsidRDefault="006A2782" w:rsidP="006A2782">
      <w:pPr>
        <w:jc w:val="both"/>
      </w:pPr>
    </w:p>
    <w:p w14:paraId="40B57904" w14:textId="77777777" w:rsidR="006A2782" w:rsidRDefault="00F44116" w:rsidP="00F44116">
      <w:pPr>
        <w:spacing w:after="240"/>
        <w:ind w:firstLine="709"/>
        <w:jc w:val="both"/>
        <w:rPr>
          <w:i/>
        </w:rPr>
      </w:pPr>
      <w:r>
        <w:rPr>
          <w:i/>
        </w:rPr>
        <w:t>с</w:t>
      </w:r>
      <w:r w:rsidR="006A2782" w:rsidRPr="006A2782">
        <w:rPr>
          <w:i/>
        </w:rPr>
        <w:t>. Тюнгур</w:t>
      </w:r>
    </w:p>
    <w:p w14:paraId="0CF06AC5" w14:textId="77777777" w:rsidR="006A2782" w:rsidRDefault="005E491A" w:rsidP="002E0216">
      <w:pPr>
        <w:ind w:firstLine="709"/>
        <w:jc w:val="both"/>
      </w:pPr>
      <w:r w:rsidRPr="003C7BED">
        <w:t>Осно</w:t>
      </w:r>
      <w:r w:rsidR="00DB3900">
        <w:t>вным источником водоснабжения населения являются</w:t>
      </w:r>
      <w:r w:rsidRPr="003C7BED">
        <w:t xml:space="preserve"> индивидуальные и коллективные колодцы.</w:t>
      </w:r>
    </w:p>
    <w:p w14:paraId="7E3CB2A6" w14:textId="77777777" w:rsidR="005E491A" w:rsidRPr="00524640" w:rsidRDefault="005E491A" w:rsidP="002E0216">
      <w:pPr>
        <w:ind w:firstLine="709"/>
        <w:jc w:val="both"/>
      </w:pPr>
      <w:r w:rsidRPr="00524640">
        <w:t>Источник водоснабжения</w:t>
      </w:r>
      <w:r w:rsidR="00DB3900">
        <w:t>:</w:t>
      </w:r>
    </w:p>
    <w:p w14:paraId="799E7526" w14:textId="77777777" w:rsidR="005E491A" w:rsidRPr="00F44116" w:rsidRDefault="005E491A" w:rsidP="00F943B6">
      <w:pPr>
        <w:pStyle w:val="aa"/>
        <w:numPr>
          <w:ilvl w:val="0"/>
          <w:numId w:val="37"/>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w:t>
      </w:r>
      <w:r w:rsidR="00DB3900" w:rsidRPr="00F44116">
        <w:rPr>
          <w:rFonts w:ascii="Times New Roman" w:hAnsi="Times New Roman"/>
          <w:sz w:val="24"/>
          <w:szCs w:val="24"/>
        </w:rPr>
        <w:t xml:space="preserve">важина Г8/93 - глубина </w:t>
      </w:r>
      <w:r w:rsidRPr="00F44116">
        <w:rPr>
          <w:rFonts w:ascii="Times New Roman" w:hAnsi="Times New Roman"/>
          <w:sz w:val="24"/>
          <w:szCs w:val="24"/>
        </w:rPr>
        <w:t xml:space="preserve">28 м. Запущена в эксплуатацию в 1993 году. </w:t>
      </w:r>
      <w:r w:rsidR="00F44116" w:rsidRPr="00F44116">
        <w:rPr>
          <w:rFonts w:ascii="Times New Roman" w:hAnsi="Times New Roman"/>
          <w:sz w:val="24"/>
          <w:szCs w:val="24"/>
        </w:rPr>
        <w:t>Скважина прибором учета не оборудована.</w:t>
      </w:r>
      <w:r w:rsidR="00F44116">
        <w:rPr>
          <w:rFonts w:ascii="Times New Roman" w:hAnsi="Times New Roman"/>
          <w:sz w:val="24"/>
          <w:szCs w:val="24"/>
        </w:rPr>
        <w:t xml:space="preserve"> </w:t>
      </w:r>
    </w:p>
    <w:p w14:paraId="4F0133E8" w14:textId="77777777" w:rsidR="005E491A" w:rsidRPr="00E73992" w:rsidRDefault="005E491A" w:rsidP="002E0216">
      <w:pPr>
        <w:ind w:firstLine="709"/>
        <w:jc w:val="both"/>
      </w:pPr>
      <w:r w:rsidRPr="00E73992">
        <w:t>Дебит 18 м</w:t>
      </w:r>
      <w:r w:rsidRPr="00E73992">
        <w:rPr>
          <w:vertAlign w:val="superscript"/>
        </w:rPr>
        <w:t>3</w:t>
      </w:r>
      <w:r w:rsidRPr="00E73992">
        <w:t>/час. Установлен глубинный насос «ЭЦВ 6-10-80».</w:t>
      </w:r>
    </w:p>
    <w:p w14:paraId="7C3123EB" w14:textId="77777777" w:rsidR="005E491A" w:rsidRDefault="005E491A" w:rsidP="002E0216">
      <w:pPr>
        <w:ind w:firstLine="709"/>
        <w:jc w:val="both"/>
      </w:pPr>
    </w:p>
    <w:p w14:paraId="043BEA02" w14:textId="77777777" w:rsidR="005E491A" w:rsidRPr="00F44116" w:rsidRDefault="00F44116" w:rsidP="00F44116">
      <w:pPr>
        <w:spacing w:after="240"/>
        <w:ind w:firstLine="709"/>
        <w:jc w:val="both"/>
        <w:rPr>
          <w:i/>
          <w:iCs/>
        </w:rPr>
      </w:pPr>
      <w:r>
        <w:rPr>
          <w:i/>
          <w:iCs/>
        </w:rPr>
        <w:lastRenderedPageBreak/>
        <w:t>п</w:t>
      </w:r>
      <w:r w:rsidR="005E491A" w:rsidRPr="00F44116">
        <w:rPr>
          <w:i/>
          <w:iCs/>
        </w:rPr>
        <w:t>. Кучерла</w:t>
      </w:r>
    </w:p>
    <w:p w14:paraId="098CF71E" w14:textId="77777777" w:rsidR="005E491A" w:rsidRPr="003C7BED" w:rsidRDefault="005E491A" w:rsidP="002E0216">
      <w:pPr>
        <w:ind w:firstLine="709"/>
        <w:jc w:val="both"/>
      </w:pPr>
      <w:r>
        <w:t>На территории села оборудован</w:t>
      </w:r>
      <w:r w:rsidR="00F44116">
        <w:t>ы</w:t>
      </w:r>
      <w:r>
        <w:t xml:space="preserve"> водозаборн</w:t>
      </w:r>
      <w:r w:rsidR="00F44116">
        <w:t>ые</w:t>
      </w:r>
      <w:r>
        <w:t xml:space="preserve"> скважин</w:t>
      </w:r>
      <w:r w:rsidR="00F44116">
        <w:t>ы</w:t>
      </w:r>
      <w:r>
        <w:t>, однако, в</w:t>
      </w:r>
      <w:r w:rsidRPr="003C7BED">
        <w:t xml:space="preserve"> свя</w:t>
      </w:r>
      <w:r>
        <w:t>зи</w:t>
      </w:r>
      <w:r w:rsidR="00C42EFF">
        <w:t xml:space="preserve"> с </w:t>
      </w:r>
      <w:r w:rsidRPr="003C7BED">
        <w:t>отсутствием водопроводных сетей, и накопительной емкости разбор поднимаемой воды невелик.</w:t>
      </w:r>
    </w:p>
    <w:p w14:paraId="7FF0E9B3" w14:textId="77777777" w:rsidR="005E491A" w:rsidRPr="00F44116" w:rsidRDefault="00DB3900" w:rsidP="00F943B6">
      <w:pPr>
        <w:pStyle w:val="aa"/>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w:t>
      </w:r>
      <w:r w:rsidR="005E491A" w:rsidRPr="00F44116">
        <w:rPr>
          <w:rFonts w:ascii="Times New Roman" w:hAnsi="Times New Roman"/>
          <w:sz w:val="24"/>
          <w:szCs w:val="24"/>
        </w:rPr>
        <w:t xml:space="preserve"> б/н - глубина 24 м.  Запущена в эксплуатацию в 2011 году. Дебит </w:t>
      </w:r>
      <w:r w:rsidR="00F44116" w:rsidRPr="00F44116">
        <w:rPr>
          <w:rFonts w:ascii="Times New Roman" w:hAnsi="Times New Roman"/>
          <w:sz w:val="24"/>
          <w:szCs w:val="24"/>
        </w:rPr>
        <w:t>18 м</w:t>
      </w:r>
      <w:r w:rsidR="00F44116" w:rsidRPr="00F44116">
        <w:rPr>
          <w:rFonts w:ascii="Times New Roman" w:hAnsi="Times New Roman"/>
          <w:sz w:val="24"/>
          <w:szCs w:val="24"/>
          <w:vertAlign w:val="superscript"/>
        </w:rPr>
        <w:t>3</w:t>
      </w:r>
      <w:r w:rsidR="00F44116" w:rsidRPr="00F44116">
        <w:rPr>
          <w:rFonts w:ascii="Times New Roman" w:hAnsi="Times New Roman"/>
          <w:sz w:val="24"/>
          <w:szCs w:val="24"/>
        </w:rPr>
        <w:t>/час</w:t>
      </w:r>
      <w:r w:rsidR="005E491A" w:rsidRPr="00F44116">
        <w:rPr>
          <w:rFonts w:ascii="Times New Roman" w:hAnsi="Times New Roman"/>
          <w:sz w:val="24"/>
          <w:szCs w:val="24"/>
        </w:rPr>
        <w:t xml:space="preserve">, оборудовано насосом марки «ЭЦВ 6-10-80». </w:t>
      </w:r>
    </w:p>
    <w:p w14:paraId="584273E2" w14:textId="77777777" w:rsidR="00F44116" w:rsidRPr="00F44116" w:rsidRDefault="00F44116" w:rsidP="00F943B6">
      <w:pPr>
        <w:pStyle w:val="aa"/>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 б/н - глубина 26 м.  Запущена в эксплуатацию в 2013 году. Дебит 18 м</w:t>
      </w:r>
      <w:r w:rsidRPr="00F44116">
        <w:rPr>
          <w:rFonts w:ascii="Times New Roman" w:hAnsi="Times New Roman"/>
          <w:sz w:val="24"/>
          <w:szCs w:val="24"/>
          <w:vertAlign w:val="superscript"/>
        </w:rPr>
        <w:t>3</w:t>
      </w:r>
      <w:r w:rsidRPr="00F44116">
        <w:rPr>
          <w:rFonts w:ascii="Times New Roman" w:hAnsi="Times New Roman"/>
          <w:sz w:val="24"/>
          <w:szCs w:val="24"/>
        </w:rPr>
        <w:t xml:space="preserve">/час, оборудовано насосом марки «ЭЦВ 6-10-80». </w:t>
      </w:r>
    </w:p>
    <w:p w14:paraId="086488AF" w14:textId="77777777" w:rsidR="005E491A" w:rsidRPr="006A2782" w:rsidRDefault="005E491A" w:rsidP="002E0216">
      <w:pPr>
        <w:ind w:firstLine="709"/>
        <w:jc w:val="both"/>
      </w:pPr>
    </w:p>
    <w:p w14:paraId="13DC646A" w14:textId="77777777" w:rsidR="00B02AF3" w:rsidRPr="00E8285B" w:rsidRDefault="00B02AF3" w:rsidP="00F44116">
      <w:pPr>
        <w:spacing w:after="240"/>
        <w:ind w:firstLine="709"/>
        <w:rPr>
          <w:i/>
        </w:rPr>
      </w:pPr>
      <w:r w:rsidRPr="00E8285B">
        <w:rPr>
          <w:i/>
        </w:rPr>
        <w:t>Водоотведение</w:t>
      </w:r>
    </w:p>
    <w:p w14:paraId="0904EAE3" w14:textId="77777777" w:rsidR="00C42EFF" w:rsidRPr="003C7BED" w:rsidRDefault="00C42EFF" w:rsidP="002E0216">
      <w:pPr>
        <w:autoSpaceDE w:val="0"/>
        <w:autoSpaceDN w:val="0"/>
        <w:adjustRightInd w:val="0"/>
        <w:ind w:firstLine="709"/>
        <w:jc w:val="both"/>
      </w:pPr>
      <w:r w:rsidRPr="003C7BED">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14:paraId="1CB3B8AB" w14:textId="77777777" w:rsidR="00C42EFF" w:rsidRDefault="00C42EFF" w:rsidP="002E0216">
      <w:pPr>
        <w:autoSpaceDE w:val="0"/>
        <w:autoSpaceDN w:val="0"/>
        <w:adjustRightInd w:val="0"/>
        <w:ind w:firstLine="709"/>
        <w:jc w:val="both"/>
      </w:pPr>
      <w:r w:rsidRPr="003C7BED">
        <w:t>Дождевая канализация в деревнях - отсутствует. Отведение дождевых и талых вод осуществляется по рельефу местности в пониженных местах.</w:t>
      </w:r>
    </w:p>
    <w:p w14:paraId="35C0466C" w14:textId="77777777" w:rsidR="00B945B1" w:rsidRDefault="00B945B1" w:rsidP="00487273">
      <w:pPr>
        <w:pStyle w:val="2fb"/>
      </w:pPr>
      <w:bookmarkStart w:id="90" w:name="_Toc261434139"/>
      <w:bookmarkStart w:id="91" w:name="_Toc274600821"/>
    </w:p>
    <w:p w14:paraId="2C5A6FF5" w14:textId="77777777" w:rsidR="00B02AF3" w:rsidRDefault="00E76E50" w:rsidP="00487273">
      <w:pPr>
        <w:pStyle w:val="2fb"/>
      </w:pPr>
      <w:bookmarkStart w:id="92" w:name="_Toc92475886"/>
      <w:r w:rsidRPr="00EC46F6">
        <w:t>1.5.2</w:t>
      </w:r>
      <w:r w:rsidR="00B02AF3" w:rsidRPr="00EC46F6">
        <w:t xml:space="preserve"> Теплоснабжение</w:t>
      </w:r>
      <w:bookmarkEnd w:id="90"/>
      <w:bookmarkEnd w:id="91"/>
      <w:bookmarkEnd w:id="92"/>
    </w:p>
    <w:p w14:paraId="2485D1DD" w14:textId="77777777" w:rsidR="00022908" w:rsidRPr="00EC46F6" w:rsidRDefault="00022908" w:rsidP="00487273">
      <w:pPr>
        <w:pStyle w:val="2fb"/>
      </w:pPr>
    </w:p>
    <w:p w14:paraId="3CD0C62E" w14:textId="77777777" w:rsidR="00A6373D" w:rsidRPr="00E8285B" w:rsidRDefault="00A6373D" w:rsidP="002E0216">
      <w:pPr>
        <w:ind w:firstLine="709"/>
        <w:jc w:val="both"/>
      </w:pPr>
      <w:bookmarkStart w:id="93" w:name="_Toc261434140"/>
      <w:bookmarkStart w:id="94" w:name="_Toc274600822"/>
      <w:r w:rsidRPr="00E8285B">
        <w:t xml:space="preserve">Частные жилые дома имеют печное отопление. Основными видами топлива являются уголь и дрова. </w:t>
      </w:r>
    </w:p>
    <w:p w14:paraId="304FA3B6" w14:textId="77777777" w:rsidR="001573FB" w:rsidRPr="00E8285B" w:rsidRDefault="001573FB" w:rsidP="00487273">
      <w:pPr>
        <w:pStyle w:val="2fb"/>
      </w:pPr>
    </w:p>
    <w:p w14:paraId="7A483E27" w14:textId="77777777" w:rsidR="00B02AF3" w:rsidRDefault="00E76E50" w:rsidP="00487273">
      <w:pPr>
        <w:pStyle w:val="2fb"/>
      </w:pPr>
      <w:bookmarkStart w:id="95" w:name="_Toc92475887"/>
      <w:r w:rsidRPr="00EC46F6">
        <w:t>1.5.3</w:t>
      </w:r>
      <w:r w:rsidR="00B02AF3" w:rsidRPr="00EC46F6">
        <w:t xml:space="preserve"> Газоснабжение</w:t>
      </w:r>
      <w:bookmarkEnd w:id="93"/>
      <w:bookmarkEnd w:id="94"/>
      <w:bookmarkEnd w:id="95"/>
    </w:p>
    <w:p w14:paraId="4085517C" w14:textId="77777777" w:rsidR="00022908" w:rsidRPr="00EC46F6" w:rsidRDefault="00022908" w:rsidP="00487273">
      <w:pPr>
        <w:pStyle w:val="2fb"/>
      </w:pPr>
    </w:p>
    <w:p w14:paraId="5593CA80" w14:textId="77777777" w:rsidR="00B02AF3" w:rsidRPr="00E8285B" w:rsidRDefault="00B02AF3" w:rsidP="002E0216">
      <w:pPr>
        <w:pStyle w:val="ab"/>
        <w:ind w:firstLine="709"/>
        <w:jc w:val="both"/>
        <w:rPr>
          <w:sz w:val="24"/>
          <w:szCs w:val="24"/>
        </w:rPr>
      </w:pPr>
      <w:r w:rsidRPr="00E8285B">
        <w:rPr>
          <w:sz w:val="24"/>
          <w:szCs w:val="24"/>
        </w:rPr>
        <w:t>Существующий жилой фонд газифицируется сжиженным газом по ГОСТ 20448-90</w:t>
      </w:r>
      <w:r w:rsidR="00A6373D" w:rsidRPr="00E8285B">
        <w:rPr>
          <w:sz w:val="24"/>
          <w:szCs w:val="24"/>
        </w:rPr>
        <w:t>.</w:t>
      </w:r>
      <w:r w:rsidRPr="00E8285B">
        <w:rPr>
          <w:sz w:val="24"/>
          <w:szCs w:val="24"/>
        </w:rPr>
        <w:t xml:space="preserve"> Охват </w:t>
      </w:r>
      <w:r w:rsidR="005D0220" w:rsidRPr="00E8285B">
        <w:rPr>
          <w:sz w:val="24"/>
          <w:szCs w:val="24"/>
        </w:rPr>
        <w:t xml:space="preserve">населения газоснабжением - </w:t>
      </w:r>
      <w:r w:rsidR="007A68EF">
        <w:rPr>
          <w:sz w:val="24"/>
          <w:szCs w:val="24"/>
        </w:rPr>
        <w:t>7</w:t>
      </w:r>
      <w:r w:rsidR="005D0220" w:rsidRPr="00E8285B">
        <w:rPr>
          <w:sz w:val="24"/>
          <w:szCs w:val="24"/>
        </w:rPr>
        <w:t>0%.</w:t>
      </w:r>
    </w:p>
    <w:p w14:paraId="21CC8324" w14:textId="77777777" w:rsidR="00A94B87" w:rsidRDefault="00A94B87" w:rsidP="00487273">
      <w:pPr>
        <w:pStyle w:val="2fb"/>
      </w:pPr>
      <w:bookmarkStart w:id="96" w:name="_Toc261434141"/>
      <w:bookmarkStart w:id="97" w:name="_Toc274600823"/>
    </w:p>
    <w:p w14:paraId="3DCFD279" w14:textId="77777777" w:rsidR="00B02AF3" w:rsidRDefault="00E76E50" w:rsidP="00487273">
      <w:pPr>
        <w:pStyle w:val="2fb"/>
      </w:pPr>
      <w:bookmarkStart w:id="98" w:name="_Toc92475888"/>
      <w:r w:rsidRPr="00EC46F6">
        <w:t>1.5.4</w:t>
      </w:r>
      <w:r w:rsidR="00B02AF3" w:rsidRPr="00EC46F6">
        <w:t xml:space="preserve"> Электроснабжение</w:t>
      </w:r>
      <w:bookmarkEnd w:id="96"/>
      <w:bookmarkEnd w:id="97"/>
      <w:bookmarkEnd w:id="98"/>
    </w:p>
    <w:p w14:paraId="68CA2FFD" w14:textId="77777777" w:rsidR="00022908" w:rsidRPr="00EC46F6" w:rsidRDefault="00022908" w:rsidP="00487273">
      <w:pPr>
        <w:pStyle w:val="2fb"/>
      </w:pPr>
    </w:p>
    <w:p w14:paraId="2F9FFA6B" w14:textId="77777777" w:rsidR="00B02AF3" w:rsidRPr="00E8285B" w:rsidRDefault="00B02AF3" w:rsidP="002E0216">
      <w:pPr>
        <w:ind w:firstLine="709"/>
        <w:jc w:val="both"/>
      </w:pPr>
      <w:r w:rsidRPr="00E8285B">
        <w:t xml:space="preserve">В настоящее время </w:t>
      </w:r>
      <w:r w:rsidR="006E037D" w:rsidRPr="00E8285B">
        <w:t>населенные пункты</w:t>
      </w:r>
      <w:r w:rsidRPr="00E8285B">
        <w:t xml:space="preserve"> электрифицирован</w:t>
      </w:r>
      <w:r w:rsidR="006E037D" w:rsidRPr="00E8285B">
        <w:t>ы</w:t>
      </w:r>
      <w:r w:rsidRPr="00E8285B">
        <w:t xml:space="preserve"> полностью.</w:t>
      </w:r>
    </w:p>
    <w:p w14:paraId="275697DD" w14:textId="77777777" w:rsidR="00B02AF3" w:rsidRPr="00E8285B" w:rsidRDefault="00B02AF3" w:rsidP="002E0216">
      <w:pPr>
        <w:tabs>
          <w:tab w:val="left" w:pos="0"/>
        </w:tabs>
        <w:ind w:firstLine="709"/>
        <w:jc w:val="both"/>
        <w:rPr>
          <w:highlight w:val="yellow"/>
        </w:rPr>
      </w:pPr>
      <w:r w:rsidRPr="00E8285B">
        <w:t xml:space="preserve">Для населения потребление электроэнергии в пределах жилого фонда сводится к расходам на освещение, мелкобытовые и мелкомоторные нагрузки. </w:t>
      </w:r>
    </w:p>
    <w:p w14:paraId="400CCD94" w14:textId="77777777" w:rsidR="00C17342" w:rsidRDefault="00C17342" w:rsidP="002E0216">
      <w:pPr>
        <w:autoSpaceDE w:val="0"/>
        <w:autoSpaceDN w:val="0"/>
        <w:adjustRightInd w:val="0"/>
        <w:ind w:firstLine="709"/>
        <w:jc w:val="both"/>
        <w:rPr>
          <w:i/>
          <w:iCs/>
          <w:color w:val="000000"/>
          <w:sz w:val="28"/>
          <w:szCs w:val="28"/>
          <w:u w:val="single"/>
        </w:rPr>
      </w:pPr>
    </w:p>
    <w:p w14:paraId="46378DDE" w14:textId="77777777" w:rsidR="00646655" w:rsidRPr="00DD5D2C" w:rsidRDefault="00646655" w:rsidP="00513EF2">
      <w:pPr>
        <w:autoSpaceDE w:val="0"/>
        <w:autoSpaceDN w:val="0"/>
        <w:adjustRightInd w:val="0"/>
        <w:spacing w:after="240"/>
        <w:ind w:firstLine="709"/>
        <w:jc w:val="both"/>
        <w:rPr>
          <w:i/>
          <w:iCs/>
          <w:color w:val="000000"/>
        </w:rPr>
      </w:pPr>
      <w:r w:rsidRPr="00DD5D2C">
        <w:rPr>
          <w:i/>
          <w:iCs/>
          <w:color w:val="000000"/>
        </w:rPr>
        <w:t>Климатические условия</w:t>
      </w:r>
    </w:p>
    <w:p w14:paraId="5C4A5517"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На основании карт климатического районирования по гололеду и ветру с повторяемостью 1 раз в 10 лет с учетом сравнения с показателями повторяемости 1 раз в 25 лет  в соответствии с ПУЭ, гл.2.5. для территории приняты следующие климатические условия:</w:t>
      </w:r>
    </w:p>
    <w:p w14:paraId="2AAF2C39"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гололеду - </w:t>
      </w:r>
      <w:r w:rsidRPr="00513EF2">
        <w:rPr>
          <w:rFonts w:ascii="Times New Roman" w:hAnsi="Times New Roman"/>
          <w:iCs/>
          <w:color w:val="000000"/>
          <w:sz w:val="24"/>
          <w:szCs w:val="24"/>
          <w:lang w:val="en-US"/>
        </w:rPr>
        <w:t>IV</w:t>
      </w:r>
      <w:r w:rsidRPr="00513EF2">
        <w:rPr>
          <w:rFonts w:ascii="Times New Roman" w:hAnsi="Times New Roman"/>
          <w:iCs/>
          <w:color w:val="000000"/>
          <w:sz w:val="24"/>
          <w:szCs w:val="24"/>
        </w:rPr>
        <w:t>;</w:t>
      </w:r>
    </w:p>
    <w:p w14:paraId="1D404A85"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нормативная толщина стенки гололеда - 25мм;</w:t>
      </w:r>
    </w:p>
    <w:p w14:paraId="4677928E"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ветру - </w:t>
      </w:r>
      <w:r w:rsidRPr="00513EF2">
        <w:rPr>
          <w:rFonts w:ascii="Times New Roman" w:hAnsi="Times New Roman"/>
          <w:iCs/>
          <w:color w:val="000000"/>
          <w:sz w:val="24"/>
          <w:szCs w:val="24"/>
          <w:lang w:val="en-US"/>
        </w:rPr>
        <w:t>III</w:t>
      </w:r>
      <w:r w:rsidRPr="00513EF2">
        <w:rPr>
          <w:rFonts w:ascii="Times New Roman" w:hAnsi="Times New Roman"/>
          <w:iCs/>
          <w:color w:val="000000"/>
          <w:sz w:val="24"/>
          <w:szCs w:val="24"/>
        </w:rPr>
        <w:t>;</w:t>
      </w:r>
    </w:p>
    <w:p w14:paraId="743E1AF0"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нормативное ветровое давление - 650Па;</w:t>
      </w:r>
    </w:p>
    <w:p w14:paraId="0D9C62B9"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скорость ветра - 32м/с;</w:t>
      </w:r>
    </w:p>
    <w:p w14:paraId="43841EA9" w14:textId="77777777" w:rsidR="00646655"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число грозовых часов в году - свыше 40.</w:t>
      </w:r>
    </w:p>
    <w:p w14:paraId="3E990FDD" w14:textId="77777777" w:rsidR="00646655" w:rsidRPr="00DD5D2C" w:rsidRDefault="00646655" w:rsidP="00513EF2">
      <w:pPr>
        <w:shd w:val="clear" w:color="auto" w:fill="FFFFFF"/>
        <w:tabs>
          <w:tab w:val="left" w:pos="9355"/>
        </w:tabs>
        <w:jc w:val="both"/>
      </w:pPr>
      <w:r w:rsidRPr="00DD5D2C">
        <w:rPr>
          <w:iCs/>
          <w:color w:val="000000"/>
        </w:rPr>
        <w:t>Рельеф местности в районе с</w:t>
      </w:r>
      <w:r w:rsidR="00A6373D" w:rsidRPr="00DD5D2C">
        <w:rPr>
          <w:iCs/>
          <w:color w:val="000000"/>
        </w:rPr>
        <w:t xml:space="preserve">ела - </w:t>
      </w:r>
      <w:r w:rsidRPr="00DD5D2C">
        <w:rPr>
          <w:iCs/>
          <w:color w:val="000000"/>
        </w:rPr>
        <w:t>горный.</w:t>
      </w:r>
      <w:r w:rsidRPr="00DD5D2C">
        <w:t xml:space="preserve"> </w:t>
      </w:r>
    </w:p>
    <w:p w14:paraId="11025C4B" w14:textId="77777777" w:rsidR="00646655" w:rsidRPr="00DD5D2C" w:rsidRDefault="00646655" w:rsidP="00513EF2">
      <w:pPr>
        <w:tabs>
          <w:tab w:val="left" w:pos="720"/>
        </w:tabs>
        <w:autoSpaceDE w:val="0"/>
        <w:autoSpaceDN w:val="0"/>
        <w:adjustRightInd w:val="0"/>
        <w:jc w:val="both"/>
        <w:rPr>
          <w:iCs/>
          <w:color w:val="000000"/>
        </w:rPr>
      </w:pPr>
      <w:r w:rsidRPr="00DD5D2C">
        <w:t>Сейсмичность территории - 8 баллов.</w:t>
      </w:r>
    </w:p>
    <w:p w14:paraId="229B55E8" w14:textId="77777777" w:rsidR="00646655" w:rsidRPr="00DD5D2C" w:rsidRDefault="00646655" w:rsidP="00513EF2">
      <w:pPr>
        <w:tabs>
          <w:tab w:val="left" w:pos="720"/>
        </w:tabs>
        <w:autoSpaceDE w:val="0"/>
        <w:autoSpaceDN w:val="0"/>
        <w:adjustRightInd w:val="0"/>
        <w:jc w:val="both"/>
        <w:rPr>
          <w:iCs/>
          <w:color w:val="000000"/>
        </w:rPr>
      </w:pPr>
      <w:r w:rsidRPr="00DD5D2C">
        <w:rPr>
          <w:iCs/>
          <w:color w:val="000000"/>
        </w:rPr>
        <w:t>Грунты – преимущественно песчаник с удельным эквивалентным сопротивлением растеканию электрического тока р</w:t>
      </w:r>
      <w:r w:rsidRPr="00DD5D2C">
        <w:rPr>
          <w:iCs/>
          <w:color w:val="000000"/>
          <w:vertAlign w:val="subscript"/>
        </w:rPr>
        <w:t>ср.</w:t>
      </w:r>
      <w:r w:rsidRPr="00DD5D2C">
        <w:rPr>
          <w:iCs/>
          <w:color w:val="000000"/>
        </w:rPr>
        <w:t>=600 Ом*м, галечник (р</w:t>
      </w:r>
      <w:r w:rsidRPr="00DD5D2C">
        <w:rPr>
          <w:iCs/>
          <w:color w:val="000000"/>
          <w:vertAlign w:val="subscript"/>
        </w:rPr>
        <w:t>ср.</w:t>
      </w:r>
      <w:r w:rsidRPr="00DD5D2C">
        <w:rPr>
          <w:iCs/>
          <w:color w:val="000000"/>
        </w:rPr>
        <w:t>=1000 Ом*м), реже суглинок (р</w:t>
      </w:r>
      <w:r w:rsidRPr="00DD5D2C">
        <w:rPr>
          <w:iCs/>
          <w:color w:val="000000"/>
          <w:vertAlign w:val="subscript"/>
        </w:rPr>
        <w:t>ср.</w:t>
      </w:r>
      <w:r w:rsidRPr="00DD5D2C">
        <w:rPr>
          <w:iCs/>
          <w:color w:val="000000"/>
        </w:rPr>
        <w:t>=100 Ом*м).</w:t>
      </w:r>
    </w:p>
    <w:p w14:paraId="3C3B62A6" w14:textId="77777777" w:rsidR="00646655" w:rsidRPr="00DD5D2C" w:rsidRDefault="00646655" w:rsidP="002E0216">
      <w:pPr>
        <w:tabs>
          <w:tab w:val="left" w:pos="720"/>
        </w:tabs>
        <w:autoSpaceDE w:val="0"/>
        <w:autoSpaceDN w:val="0"/>
        <w:adjustRightInd w:val="0"/>
        <w:ind w:firstLine="709"/>
        <w:jc w:val="both"/>
        <w:rPr>
          <w:iCs/>
          <w:color w:val="000000"/>
        </w:rPr>
      </w:pPr>
    </w:p>
    <w:p w14:paraId="4D444B14" w14:textId="77777777" w:rsidR="00646655" w:rsidRPr="00DD5D2C" w:rsidRDefault="00646655" w:rsidP="00513EF2">
      <w:pPr>
        <w:tabs>
          <w:tab w:val="left" w:pos="720"/>
        </w:tabs>
        <w:autoSpaceDE w:val="0"/>
        <w:autoSpaceDN w:val="0"/>
        <w:adjustRightInd w:val="0"/>
        <w:spacing w:after="240"/>
        <w:ind w:firstLine="709"/>
        <w:jc w:val="both"/>
        <w:rPr>
          <w:i/>
          <w:iCs/>
          <w:color w:val="000000"/>
        </w:rPr>
      </w:pPr>
      <w:r w:rsidRPr="00DD5D2C">
        <w:rPr>
          <w:i/>
          <w:iCs/>
          <w:color w:val="000000"/>
        </w:rPr>
        <w:t>Характеристика объектов электроснабжения</w:t>
      </w:r>
    </w:p>
    <w:p w14:paraId="500110C3"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lastRenderedPageBreak/>
        <w:t xml:space="preserve">Потребители электрической энергии относятся, в основном, к электроприемникам </w:t>
      </w:r>
      <w:r w:rsidRPr="00DD5D2C">
        <w:rPr>
          <w:iCs/>
          <w:color w:val="000000"/>
          <w:lang w:val="en-US"/>
        </w:rPr>
        <w:t>II</w:t>
      </w:r>
      <w:r w:rsidRPr="00DD5D2C">
        <w:rPr>
          <w:iCs/>
          <w:color w:val="000000"/>
        </w:rPr>
        <w:t xml:space="preserve"> и </w:t>
      </w:r>
      <w:r w:rsidRPr="00DD5D2C">
        <w:rPr>
          <w:iCs/>
          <w:color w:val="000000"/>
          <w:lang w:val="en-US"/>
        </w:rPr>
        <w:t>III</w:t>
      </w:r>
      <w:r w:rsidRPr="00DD5D2C">
        <w:rPr>
          <w:iCs/>
          <w:color w:val="000000"/>
        </w:rPr>
        <w:t xml:space="preserve"> категорий обеспечения надежности электроснабжения. Требования ПУЭ и отраслевых нормативных документов к надежности электроснабжения потребителей </w:t>
      </w:r>
      <w:r w:rsidRPr="00DD5D2C">
        <w:rPr>
          <w:iCs/>
          <w:color w:val="000000"/>
          <w:lang w:val="en-US"/>
        </w:rPr>
        <w:t>II</w:t>
      </w:r>
      <w:r w:rsidRPr="00DD5D2C">
        <w:rPr>
          <w:iCs/>
          <w:color w:val="000000"/>
        </w:rPr>
        <w:t xml:space="preserve"> категории в ряде случаев не выполнены, отсутствует резервное питание.</w:t>
      </w:r>
    </w:p>
    <w:p w14:paraId="53ECE227"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Учет отпускаемой электроэнергии предусмотрен на вводах в здания и сооружения.</w:t>
      </w:r>
    </w:p>
    <w:p w14:paraId="41ACDFCA" w14:textId="77777777" w:rsidR="00646655" w:rsidRPr="00DD5D2C" w:rsidRDefault="00646655" w:rsidP="002E0216">
      <w:pPr>
        <w:tabs>
          <w:tab w:val="left" w:pos="1620"/>
        </w:tabs>
        <w:ind w:firstLine="709"/>
        <w:jc w:val="both"/>
      </w:pPr>
      <w:r w:rsidRPr="00DD5D2C">
        <w:t>Электропотребление в жилом секторе, оснащенном электрическими плитами, складывается из электропотребления приборами освещения, плитой для приготовления пищи и электробытовыми</w:t>
      </w:r>
      <w:r w:rsidR="00C64E4F">
        <w:t xml:space="preserve"> </w:t>
      </w:r>
      <w:r w:rsidRPr="00DD5D2C">
        <w:t>машинами и приборами (стиральная машина с подогревом, пылесос, телевизор, магнитофон и др.); количество проживающих в жилом доме составляет 1-3 человека.</w:t>
      </w:r>
    </w:p>
    <w:p w14:paraId="20121842"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Электропотребление в сфере культурно-бытового обслуживания складывается из электропотребления осветительными приборами, электроприемниками, подключаемым к розеткам, тепловым и вентиляционным оборудованием,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14:paraId="71396794" w14:textId="77777777" w:rsidR="00C17342" w:rsidRPr="00513EF2" w:rsidRDefault="00646655" w:rsidP="00513EF2">
      <w:pPr>
        <w:tabs>
          <w:tab w:val="left" w:pos="720"/>
        </w:tabs>
        <w:autoSpaceDE w:val="0"/>
        <w:autoSpaceDN w:val="0"/>
        <w:adjustRightInd w:val="0"/>
        <w:spacing w:after="240"/>
        <w:ind w:firstLine="709"/>
        <w:jc w:val="both"/>
        <w:rPr>
          <w:iCs/>
          <w:color w:val="000000"/>
        </w:rPr>
      </w:pPr>
      <w:r w:rsidRPr="00DD5D2C">
        <w:rPr>
          <w:iCs/>
          <w:color w:val="000000"/>
        </w:rPr>
        <w:t>Электропотребление в производственной сфере складывается из потребления осветительными и розеточными сетями, а также силовыми электроприемниками технологического оборудования и вентиляции.</w:t>
      </w:r>
    </w:p>
    <w:p w14:paraId="42477D2B" w14:textId="77777777" w:rsidR="00646655" w:rsidRPr="00DD5D2C" w:rsidRDefault="00646655" w:rsidP="00513EF2">
      <w:pPr>
        <w:tabs>
          <w:tab w:val="left" w:pos="720"/>
        </w:tabs>
        <w:autoSpaceDE w:val="0"/>
        <w:autoSpaceDN w:val="0"/>
        <w:adjustRightInd w:val="0"/>
        <w:spacing w:after="240"/>
        <w:ind w:firstLine="709"/>
        <w:jc w:val="both"/>
        <w:rPr>
          <w:i/>
          <w:iCs/>
          <w:color w:val="000000"/>
        </w:rPr>
      </w:pPr>
      <w:r w:rsidRPr="00DD5D2C">
        <w:rPr>
          <w:i/>
          <w:iCs/>
          <w:color w:val="000000"/>
        </w:rPr>
        <w:t>Система электроснабжения</w:t>
      </w:r>
    </w:p>
    <w:p w14:paraId="4B99C3BF" w14:textId="77777777" w:rsidR="00646655" w:rsidRPr="00136027" w:rsidRDefault="00646655" w:rsidP="002E0216">
      <w:pPr>
        <w:ind w:firstLine="709"/>
        <w:contextualSpacing/>
        <w:jc w:val="both"/>
      </w:pPr>
      <w:r w:rsidRPr="00DD5D2C">
        <w:rPr>
          <w:iCs/>
          <w:color w:val="000000"/>
        </w:rPr>
        <w:t xml:space="preserve">Система электроснабжения </w:t>
      </w:r>
      <w:r w:rsidR="001A1A2B" w:rsidRPr="00DD5D2C">
        <w:rPr>
          <w:iCs/>
          <w:color w:val="000000"/>
        </w:rPr>
        <w:t xml:space="preserve">- </w:t>
      </w:r>
      <w:r w:rsidRPr="00DD5D2C">
        <w:rPr>
          <w:iCs/>
          <w:color w:val="000000"/>
        </w:rPr>
        <w:t xml:space="preserve">централизованная. Электроснабжение осуществляется </w:t>
      </w:r>
      <w:r w:rsidR="00136027" w:rsidRPr="00136027">
        <w:rPr>
          <w:iCs/>
        </w:rPr>
        <w:t>ПАО «Россети Сибирь» в Республике Алтай</w:t>
      </w:r>
      <w:r w:rsidR="00E65910">
        <w:rPr>
          <w:iCs/>
        </w:rPr>
        <w:t>,</w:t>
      </w:r>
      <w:r w:rsidR="00136027" w:rsidRPr="00136027">
        <w:rPr>
          <w:iCs/>
        </w:rPr>
        <w:t xml:space="preserve"> «Горно-Алтайские электрические сети»</w:t>
      </w:r>
      <w:r w:rsidR="00136027" w:rsidRPr="00136027">
        <w:t>.</w:t>
      </w:r>
    </w:p>
    <w:p w14:paraId="64F74A28" w14:textId="77777777" w:rsidR="00646655" w:rsidRPr="00DD5D2C" w:rsidRDefault="00646655" w:rsidP="002E0216">
      <w:pPr>
        <w:autoSpaceDE w:val="0"/>
        <w:autoSpaceDN w:val="0"/>
        <w:adjustRightInd w:val="0"/>
        <w:ind w:firstLine="709"/>
        <w:jc w:val="both"/>
        <w:rPr>
          <w:iCs/>
          <w:color w:val="000000"/>
        </w:rPr>
      </w:pPr>
      <w:r w:rsidRPr="00DD5D2C">
        <w:rPr>
          <w:iCs/>
          <w:color w:val="000000"/>
        </w:rPr>
        <w:t>Источником электроснабжения является подстанция ПС-110/</w:t>
      </w:r>
      <w:r w:rsidR="001A1A2B" w:rsidRPr="00DD5D2C">
        <w:rPr>
          <w:iCs/>
          <w:color w:val="000000"/>
        </w:rPr>
        <w:t>35/</w:t>
      </w:r>
      <w:r w:rsidRPr="00DD5D2C">
        <w:rPr>
          <w:iCs/>
          <w:color w:val="000000"/>
        </w:rPr>
        <w:t>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w:t>
      </w:r>
      <w:r w:rsidR="00DB3900">
        <w:rPr>
          <w:iCs/>
          <w:color w:val="000000"/>
        </w:rPr>
        <w:t>,</w:t>
      </w:r>
      <w:r w:rsidRPr="00DD5D2C">
        <w:rPr>
          <w:iCs/>
          <w:color w:val="000000"/>
        </w:rPr>
        <w:t xml:space="preserve"> установленной мощностью </w:t>
      </w:r>
      <w:r w:rsidR="001A1A2B" w:rsidRPr="00DD5D2C">
        <w:rPr>
          <w:iCs/>
          <w:color w:val="000000"/>
        </w:rPr>
        <w:t xml:space="preserve">12,6 </w:t>
      </w:r>
      <w:r w:rsidRPr="00DD5D2C">
        <w:rPr>
          <w:iCs/>
          <w:color w:val="000000"/>
        </w:rPr>
        <w:t xml:space="preserve">кВА (два трансформатора по </w:t>
      </w:r>
      <w:r w:rsidR="001A1A2B" w:rsidRPr="00DD5D2C">
        <w:rPr>
          <w:iCs/>
          <w:color w:val="000000"/>
        </w:rPr>
        <w:t>6,3</w:t>
      </w:r>
      <w:r w:rsidRPr="00DD5D2C">
        <w:rPr>
          <w:iCs/>
          <w:color w:val="000000"/>
        </w:rPr>
        <w:t>кВА). Загруженность ПС №</w:t>
      </w:r>
      <w:r w:rsidR="001A1A2B" w:rsidRPr="00DD5D2C">
        <w:rPr>
          <w:iCs/>
          <w:color w:val="000000"/>
        </w:rPr>
        <w:t>30</w:t>
      </w:r>
      <w:r w:rsidRPr="00DD5D2C">
        <w:rPr>
          <w:iCs/>
          <w:color w:val="000000"/>
        </w:rPr>
        <w:t xml:space="preserve"> составляет 70%, что дает возможность частично использовать существующий резерв мощности при строительстве новых объектов и развитии существующих. Процент физического износа оборудования подстанции составляет около 50%.</w:t>
      </w:r>
    </w:p>
    <w:p w14:paraId="7DE4BD37" w14:textId="77777777" w:rsidR="00646655" w:rsidRPr="00DD5D2C" w:rsidRDefault="00646655" w:rsidP="002E0216">
      <w:pPr>
        <w:autoSpaceDE w:val="0"/>
        <w:autoSpaceDN w:val="0"/>
        <w:adjustRightInd w:val="0"/>
        <w:ind w:firstLine="709"/>
        <w:jc w:val="both"/>
        <w:rPr>
          <w:iCs/>
          <w:color w:val="000000"/>
        </w:rPr>
      </w:pPr>
      <w:r w:rsidRPr="00DD5D2C">
        <w:rPr>
          <w:iCs/>
          <w:color w:val="000000"/>
        </w:rPr>
        <w:t xml:space="preserve">По территории </w:t>
      </w:r>
      <w:r w:rsidR="00C2675D" w:rsidRPr="00DD5D2C">
        <w:rPr>
          <w:iCs/>
          <w:color w:val="000000"/>
        </w:rPr>
        <w:t>н</w:t>
      </w:r>
      <w:r w:rsidR="00875BAE">
        <w:rPr>
          <w:iCs/>
          <w:color w:val="000000"/>
        </w:rPr>
        <w:t>аселенных пунктов</w:t>
      </w:r>
      <w:r w:rsidR="00C2675D" w:rsidRPr="00DD5D2C">
        <w:rPr>
          <w:iCs/>
          <w:color w:val="000000"/>
        </w:rPr>
        <w:t xml:space="preserve"> </w:t>
      </w:r>
      <w:r w:rsidRPr="00DD5D2C">
        <w:rPr>
          <w:iCs/>
          <w:color w:val="000000"/>
        </w:rPr>
        <w:t>проходят воздушные линии электропередач ЛЭП-10кВ и ЛЭП-0,4кВ.</w:t>
      </w:r>
    </w:p>
    <w:p w14:paraId="4B3BDB45" w14:textId="77777777" w:rsidR="00646655" w:rsidRPr="00DD5D2C" w:rsidRDefault="00646655" w:rsidP="002E0216">
      <w:pPr>
        <w:autoSpaceDE w:val="0"/>
        <w:autoSpaceDN w:val="0"/>
        <w:adjustRightInd w:val="0"/>
        <w:ind w:firstLine="709"/>
        <w:jc w:val="both"/>
        <w:rPr>
          <w:iCs/>
          <w:color w:val="000000"/>
        </w:rPr>
      </w:pPr>
      <w:r w:rsidRPr="00DD5D2C">
        <w:rPr>
          <w:iCs/>
          <w:color w:val="000000"/>
        </w:rPr>
        <w:t xml:space="preserve">Распределительные сети напряжением 10кВ в большей части выполнены по магистральной схеме. </w:t>
      </w:r>
    </w:p>
    <w:p w14:paraId="5257BC4F" w14:textId="77777777" w:rsidR="00646655" w:rsidRPr="00DD5D2C" w:rsidRDefault="00646655" w:rsidP="002E0216">
      <w:pPr>
        <w:autoSpaceDE w:val="0"/>
        <w:autoSpaceDN w:val="0"/>
        <w:adjustRightInd w:val="0"/>
        <w:ind w:firstLine="709"/>
        <w:jc w:val="both"/>
        <w:rPr>
          <w:iCs/>
          <w:color w:val="000000"/>
        </w:rPr>
      </w:pPr>
      <w:r w:rsidRPr="00DD5D2C">
        <w:rPr>
          <w:iCs/>
          <w:color w:val="000000"/>
        </w:rPr>
        <w:t>Передача электроэнергии от ПС-110/10кВ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 осуществляется по воздушным линиям электропередач ЛЭП-10кВ на ряд КТП-10/0,4кВ, далее до потребителей по воздушным линиям электропередач ЛЭП-0,4кВ.</w:t>
      </w:r>
    </w:p>
    <w:p w14:paraId="0ADFFF2A" w14:textId="77777777" w:rsidR="00C2675D" w:rsidRPr="00DD5D2C" w:rsidRDefault="00C2675D" w:rsidP="002E0216">
      <w:pPr>
        <w:ind w:firstLine="709"/>
        <w:jc w:val="both"/>
      </w:pPr>
    </w:p>
    <w:p w14:paraId="4E4CA747" w14:textId="77777777" w:rsidR="00C2675D" w:rsidRPr="00DD5D2C" w:rsidRDefault="00C2675D" w:rsidP="00513EF2">
      <w:pPr>
        <w:spacing w:after="240"/>
        <w:ind w:firstLine="709"/>
        <w:jc w:val="right"/>
        <w:rPr>
          <w:bCs/>
          <w:color w:val="000000"/>
        </w:rPr>
      </w:pPr>
      <w:r w:rsidRPr="00DD5D2C">
        <w:rPr>
          <w:bCs/>
          <w:color w:val="000000"/>
        </w:rPr>
        <w:t xml:space="preserve">Таблица </w:t>
      </w:r>
      <w:r w:rsidR="00FE3AE5">
        <w:rPr>
          <w:bCs/>
          <w:color w:val="000000"/>
        </w:rPr>
        <w:t>1</w:t>
      </w:r>
      <w:r w:rsidR="001C6B94">
        <w:rPr>
          <w:bCs/>
          <w:color w:val="000000"/>
        </w:rPr>
        <w:t>9</w:t>
      </w:r>
    </w:p>
    <w:p w14:paraId="6DBA3165" w14:textId="77777777" w:rsidR="00C2675D" w:rsidRPr="00DB3900" w:rsidRDefault="00C2675D" w:rsidP="002E0216">
      <w:pPr>
        <w:ind w:firstLine="709"/>
        <w:jc w:val="center"/>
        <w:rPr>
          <w:b/>
        </w:rPr>
      </w:pPr>
      <w:r w:rsidRPr="00DB3900">
        <w:rPr>
          <w:b/>
          <w:bCs/>
          <w:color w:val="000000"/>
        </w:rPr>
        <w:t xml:space="preserve">Характеристики основного оборудования ПС110/10кВ, находящихся на балансе ГАЭС </w:t>
      </w:r>
    </w:p>
    <w:p w14:paraId="1B05F165" w14:textId="77777777" w:rsidR="00C2675D" w:rsidRPr="005E4E05" w:rsidRDefault="00C2675D" w:rsidP="00C2675D">
      <w:pPr>
        <w:spacing w:after="192"/>
        <w:rPr>
          <w:sz w:val="2"/>
          <w:szCs w:val="2"/>
        </w:rPr>
      </w:pPr>
    </w:p>
    <w:tbl>
      <w:tblPr>
        <w:tblW w:w="5000" w:type="pct"/>
        <w:tblCellMar>
          <w:left w:w="40" w:type="dxa"/>
          <w:right w:w="40" w:type="dxa"/>
        </w:tblCellMar>
        <w:tblLook w:val="0000" w:firstRow="0" w:lastRow="0" w:firstColumn="0" w:lastColumn="0" w:noHBand="0" w:noVBand="0"/>
      </w:tblPr>
      <w:tblGrid>
        <w:gridCol w:w="399"/>
        <w:gridCol w:w="1081"/>
        <w:gridCol w:w="478"/>
        <w:gridCol w:w="871"/>
        <w:gridCol w:w="457"/>
        <w:gridCol w:w="997"/>
        <w:gridCol w:w="781"/>
        <w:gridCol w:w="480"/>
        <w:gridCol w:w="774"/>
        <w:gridCol w:w="927"/>
        <w:gridCol w:w="441"/>
        <w:gridCol w:w="667"/>
        <w:gridCol w:w="684"/>
        <w:gridCol w:w="682"/>
      </w:tblGrid>
      <w:tr w:rsidR="00C2675D" w:rsidRPr="00C2675D" w14:paraId="1CB3DC3F" w14:textId="77777777" w:rsidTr="00513EF2">
        <w:trPr>
          <w:trHeight w:hRule="exact" w:val="442"/>
        </w:trPr>
        <w:tc>
          <w:tcPr>
            <w:tcW w:w="205" w:type="pct"/>
            <w:tcBorders>
              <w:top w:val="single" w:sz="6" w:space="0" w:color="auto"/>
              <w:left w:val="single" w:sz="6" w:space="0" w:color="auto"/>
              <w:bottom w:val="nil"/>
              <w:right w:val="single" w:sz="6" w:space="0" w:color="auto"/>
            </w:tcBorders>
            <w:shd w:val="clear" w:color="auto" w:fill="FFFFFF"/>
            <w:vAlign w:val="center"/>
          </w:tcPr>
          <w:p w14:paraId="4E0A735A" w14:textId="77777777" w:rsidR="00C2675D" w:rsidRPr="00C2675D" w:rsidRDefault="00C2675D" w:rsidP="00C2675D">
            <w:pPr>
              <w:jc w:val="center"/>
              <w:rPr>
                <w:sz w:val="16"/>
                <w:szCs w:val="16"/>
              </w:rPr>
            </w:pPr>
            <w:r w:rsidRPr="00C2675D">
              <w:rPr>
                <w:color w:val="000000"/>
                <w:sz w:val="16"/>
                <w:szCs w:val="16"/>
              </w:rPr>
              <w:t>№№</w:t>
            </w:r>
          </w:p>
        </w:tc>
        <w:tc>
          <w:tcPr>
            <w:tcW w:w="556" w:type="pct"/>
            <w:tcBorders>
              <w:top w:val="single" w:sz="6" w:space="0" w:color="auto"/>
              <w:left w:val="single" w:sz="6" w:space="0" w:color="auto"/>
              <w:bottom w:val="nil"/>
              <w:right w:val="single" w:sz="6" w:space="0" w:color="auto"/>
            </w:tcBorders>
            <w:shd w:val="clear" w:color="auto" w:fill="FFFFFF"/>
            <w:vAlign w:val="center"/>
          </w:tcPr>
          <w:p w14:paraId="01F81E5D" w14:textId="77777777" w:rsidR="00C2675D" w:rsidRPr="00C2675D" w:rsidRDefault="00C2675D" w:rsidP="00C2675D">
            <w:pPr>
              <w:spacing w:line="211" w:lineRule="exact"/>
              <w:jc w:val="center"/>
              <w:rPr>
                <w:sz w:val="16"/>
                <w:szCs w:val="16"/>
              </w:rPr>
            </w:pPr>
            <w:r w:rsidRPr="00C2675D">
              <w:rPr>
                <w:color w:val="000000"/>
                <w:sz w:val="16"/>
                <w:szCs w:val="16"/>
              </w:rPr>
              <w:t>наименование ПС и ее номер</w:t>
            </w:r>
          </w:p>
        </w:tc>
        <w:tc>
          <w:tcPr>
            <w:tcW w:w="246" w:type="pct"/>
            <w:tcBorders>
              <w:top w:val="single" w:sz="6" w:space="0" w:color="auto"/>
              <w:left w:val="single" w:sz="6" w:space="0" w:color="auto"/>
              <w:bottom w:val="nil"/>
              <w:right w:val="single" w:sz="6" w:space="0" w:color="auto"/>
            </w:tcBorders>
            <w:shd w:val="clear" w:color="auto" w:fill="FFFFFF"/>
            <w:vAlign w:val="center"/>
          </w:tcPr>
          <w:p w14:paraId="26B18105" w14:textId="77777777" w:rsidR="00C2675D" w:rsidRPr="00C2675D" w:rsidRDefault="00C2675D" w:rsidP="00C2675D">
            <w:pPr>
              <w:jc w:val="center"/>
              <w:rPr>
                <w:sz w:val="16"/>
                <w:szCs w:val="16"/>
              </w:rPr>
            </w:pPr>
            <w:r w:rsidRPr="00C2675D">
              <w:rPr>
                <w:color w:val="000000"/>
                <w:sz w:val="16"/>
                <w:szCs w:val="16"/>
              </w:rPr>
              <w:t>год ввода</w:t>
            </w:r>
          </w:p>
        </w:tc>
        <w:tc>
          <w:tcPr>
            <w:tcW w:w="224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2AF6F3E" w14:textId="77777777" w:rsidR="00C2675D" w:rsidRPr="00C2675D" w:rsidRDefault="00C2675D" w:rsidP="00C2675D">
            <w:pPr>
              <w:ind w:left="1579"/>
              <w:jc w:val="center"/>
              <w:rPr>
                <w:sz w:val="16"/>
                <w:szCs w:val="16"/>
              </w:rPr>
            </w:pPr>
            <w:r w:rsidRPr="00C2675D">
              <w:rPr>
                <w:color w:val="000000"/>
                <w:sz w:val="16"/>
                <w:szCs w:val="16"/>
              </w:rPr>
              <w:t>силовые трансформаторы</w:t>
            </w:r>
          </w:p>
        </w:tc>
        <w:tc>
          <w:tcPr>
            <w:tcW w:w="10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F4B6083" w14:textId="77777777" w:rsidR="00C2675D" w:rsidRPr="00C2675D" w:rsidRDefault="00C2675D" w:rsidP="00C2675D">
            <w:pPr>
              <w:ind w:left="706"/>
              <w:jc w:val="center"/>
              <w:rPr>
                <w:sz w:val="16"/>
                <w:szCs w:val="16"/>
              </w:rPr>
            </w:pPr>
            <w:r w:rsidRPr="00C2675D">
              <w:rPr>
                <w:color w:val="000000"/>
                <w:sz w:val="16"/>
                <w:szCs w:val="16"/>
              </w:rPr>
              <w:t>трансформаторы СН</w:t>
            </w:r>
          </w:p>
        </w:tc>
        <w:tc>
          <w:tcPr>
            <w:tcW w:w="7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C243E8" w14:textId="77777777" w:rsidR="00C2675D" w:rsidRPr="00C2675D" w:rsidRDefault="00C2675D" w:rsidP="00C2675D">
            <w:pPr>
              <w:ind w:right="341"/>
              <w:jc w:val="center"/>
              <w:rPr>
                <w:sz w:val="16"/>
                <w:szCs w:val="16"/>
              </w:rPr>
            </w:pPr>
            <w:r w:rsidRPr="00C2675D">
              <w:rPr>
                <w:color w:val="000000"/>
                <w:sz w:val="16"/>
                <w:szCs w:val="16"/>
              </w:rPr>
              <w:t>выключатель</w:t>
            </w:r>
          </w:p>
        </w:tc>
      </w:tr>
      <w:tr w:rsidR="00C2675D" w:rsidRPr="00C2675D" w14:paraId="2E7E2776" w14:textId="77777777" w:rsidTr="00513EF2">
        <w:trPr>
          <w:trHeight w:hRule="exact" w:val="759"/>
        </w:trPr>
        <w:tc>
          <w:tcPr>
            <w:tcW w:w="205" w:type="pct"/>
            <w:tcBorders>
              <w:top w:val="nil"/>
              <w:left w:val="single" w:sz="6" w:space="0" w:color="auto"/>
              <w:bottom w:val="single" w:sz="6" w:space="0" w:color="auto"/>
              <w:right w:val="single" w:sz="6" w:space="0" w:color="auto"/>
            </w:tcBorders>
            <w:shd w:val="clear" w:color="auto" w:fill="FFFFFF"/>
            <w:vAlign w:val="center"/>
          </w:tcPr>
          <w:p w14:paraId="3B1522DF" w14:textId="77777777" w:rsidR="00C2675D" w:rsidRPr="00C2675D" w:rsidRDefault="00C2675D" w:rsidP="00C2675D">
            <w:pPr>
              <w:jc w:val="center"/>
              <w:rPr>
                <w:sz w:val="16"/>
                <w:szCs w:val="16"/>
              </w:rPr>
            </w:pPr>
          </w:p>
          <w:p w14:paraId="34E79184" w14:textId="77777777" w:rsidR="00C2675D" w:rsidRPr="00C2675D" w:rsidRDefault="00C2675D" w:rsidP="00C2675D">
            <w:pPr>
              <w:jc w:val="center"/>
              <w:rPr>
                <w:sz w:val="16"/>
                <w:szCs w:val="16"/>
              </w:rPr>
            </w:pPr>
          </w:p>
        </w:tc>
        <w:tc>
          <w:tcPr>
            <w:tcW w:w="556" w:type="pct"/>
            <w:tcBorders>
              <w:top w:val="nil"/>
              <w:left w:val="single" w:sz="6" w:space="0" w:color="auto"/>
              <w:bottom w:val="single" w:sz="6" w:space="0" w:color="auto"/>
              <w:right w:val="single" w:sz="6" w:space="0" w:color="auto"/>
            </w:tcBorders>
            <w:shd w:val="clear" w:color="auto" w:fill="FFFFFF"/>
            <w:vAlign w:val="center"/>
          </w:tcPr>
          <w:p w14:paraId="32C639E3" w14:textId="77777777" w:rsidR="00C2675D" w:rsidRPr="00C2675D" w:rsidRDefault="00C2675D" w:rsidP="00C2675D">
            <w:pPr>
              <w:jc w:val="center"/>
              <w:rPr>
                <w:sz w:val="16"/>
                <w:szCs w:val="16"/>
              </w:rPr>
            </w:pPr>
          </w:p>
          <w:p w14:paraId="79A7977F" w14:textId="77777777" w:rsidR="00C2675D" w:rsidRPr="00C2675D" w:rsidRDefault="00C2675D" w:rsidP="00C2675D">
            <w:pPr>
              <w:jc w:val="center"/>
              <w:rPr>
                <w:sz w:val="16"/>
                <w:szCs w:val="16"/>
              </w:rPr>
            </w:pPr>
          </w:p>
        </w:tc>
        <w:tc>
          <w:tcPr>
            <w:tcW w:w="246" w:type="pct"/>
            <w:tcBorders>
              <w:top w:val="nil"/>
              <w:left w:val="single" w:sz="6" w:space="0" w:color="auto"/>
              <w:bottom w:val="single" w:sz="6" w:space="0" w:color="auto"/>
              <w:right w:val="single" w:sz="6" w:space="0" w:color="auto"/>
            </w:tcBorders>
            <w:shd w:val="clear" w:color="auto" w:fill="FFFFFF"/>
            <w:vAlign w:val="center"/>
          </w:tcPr>
          <w:p w14:paraId="2D6BE1C4" w14:textId="77777777" w:rsidR="00C2675D" w:rsidRPr="00C2675D" w:rsidRDefault="00C2675D" w:rsidP="00C2675D">
            <w:pPr>
              <w:jc w:val="center"/>
              <w:rPr>
                <w:sz w:val="16"/>
                <w:szCs w:val="16"/>
              </w:rPr>
            </w:pPr>
          </w:p>
          <w:p w14:paraId="1EC0F525" w14:textId="77777777" w:rsidR="00C2675D" w:rsidRPr="00C2675D" w:rsidRDefault="00C2675D" w:rsidP="00C2675D">
            <w:pPr>
              <w:jc w:val="center"/>
              <w:rPr>
                <w:sz w:val="16"/>
                <w:szCs w:val="16"/>
              </w:rPr>
            </w:pP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6B895738" w14:textId="77777777" w:rsidR="00C2675D" w:rsidRPr="00C2675D" w:rsidRDefault="00C2675D" w:rsidP="00513EF2">
            <w:pPr>
              <w:jc w:val="center"/>
              <w:rPr>
                <w:sz w:val="16"/>
                <w:szCs w:val="16"/>
              </w:rPr>
            </w:pPr>
            <w:r w:rsidRPr="00C2675D">
              <w:rPr>
                <w:color w:val="000000"/>
                <w:sz w:val="16"/>
                <w:szCs w:val="16"/>
              </w:rPr>
              <w:t>тип</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0EE3E3D3" w14:textId="77777777" w:rsidR="00C2675D" w:rsidRPr="00C2675D" w:rsidRDefault="00C2675D" w:rsidP="00513EF2">
            <w:pPr>
              <w:jc w:val="center"/>
              <w:rPr>
                <w:sz w:val="16"/>
                <w:szCs w:val="16"/>
              </w:rPr>
            </w:pPr>
            <w:r w:rsidRPr="00C2675D">
              <w:rPr>
                <w:color w:val="000000"/>
                <w:sz w:val="16"/>
                <w:szCs w:val="16"/>
              </w:rPr>
              <w:t>кол-во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57A7DF75" w14:textId="77777777" w:rsidR="00C2675D" w:rsidRPr="00C2675D" w:rsidRDefault="00C2675D" w:rsidP="00513EF2">
            <w:pPr>
              <w:spacing w:line="216" w:lineRule="exact"/>
              <w:jc w:val="center"/>
              <w:rPr>
                <w:sz w:val="16"/>
                <w:szCs w:val="16"/>
              </w:rPr>
            </w:pPr>
            <w:r w:rsidRPr="00C2675D">
              <w:rPr>
                <w:color w:val="000000"/>
                <w:sz w:val="16"/>
                <w:szCs w:val="16"/>
              </w:rPr>
              <w:t>тип переключ, устройств</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5E34621F" w14:textId="77777777" w:rsidR="00C2675D" w:rsidRPr="00C2675D" w:rsidRDefault="00C2675D" w:rsidP="00513EF2">
            <w:pPr>
              <w:spacing w:line="206" w:lineRule="exact"/>
              <w:ind w:left="48" w:right="48"/>
              <w:jc w:val="center"/>
              <w:rPr>
                <w:sz w:val="16"/>
                <w:szCs w:val="16"/>
              </w:rPr>
            </w:pPr>
            <w:r w:rsidRPr="00C2675D">
              <w:rPr>
                <w:color w:val="000000"/>
                <w:sz w:val="16"/>
                <w:szCs w:val="16"/>
              </w:rPr>
              <w:t>предел регулир.</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1AA51834" w14:textId="77777777" w:rsidR="00C2675D" w:rsidRPr="00C2675D" w:rsidRDefault="00C2675D" w:rsidP="00513EF2">
            <w:pPr>
              <w:jc w:val="center"/>
              <w:rPr>
                <w:sz w:val="16"/>
                <w:szCs w:val="16"/>
              </w:rPr>
            </w:pPr>
            <w:r w:rsidRPr="00C2675D">
              <w:rPr>
                <w:color w:val="000000"/>
                <w:sz w:val="16"/>
                <w:szCs w:val="16"/>
              </w:rPr>
              <w:t>пром. 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4A9E4DAB" w14:textId="77777777" w:rsidR="00C2675D" w:rsidRPr="00C2675D" w:rsidRDefault="00C2675D" w:rsidP="00513EF2">
            <w:pPr>
              <w:spacing w:line="216" w:lineRule="exact"/>
              <w:ind w:left="67" w:right="48"/>
              <w:jc w:val="center"/>
              <w:rPr>
                <w:sz w:val="16"/>
                <w:szCs w:val="16"/>
              </w:rPr>
            </w:pPr>
            <w:r w:rsidRPr="00C2675D">
              <w:rPr>
                <w:color w:val="000000"/>
                <w:sz w:val="16"/>
                <w:szCs w:val="16"/>
              </w:rPr>
              <w:t>втор, питание</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36167D9A" w14:textId="77777777" w:rsidR="00C2675D" w:rsidRPr="00C2675D" w:rsidRDefault="00C2675D" w:rsidP="00513EF2">
            <w:pPr>
              <w:jc w:val="center"/>
              <w:rPr>
                <w:sz w:val="16"/>
                <w:szCs w:val="16"/>
              </w:rPr>
            </w:pPr>
            <w:r w:rsidRPr="00C2675D">
              <w:rPr>
                <w:color w:val="000000"/>
                <w:sz w:val="16"/>
                <w:szCs w:val="16"/>
              </w:rPr>
              <w:t>напряжение кВ</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17DD46AD" w14:textId="77777777" w:rsidR="00C2675D" w:rsidRPr="00C2675D" w:rsidRDefault="00C2675D" w:rsidP="00513EF2">
            <w:pPr>
              <w:jc w:val="center"/>
              <w:rPr>
                <w:sz w:val="16"/>
                <w:szCs w:val="16"/>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EED2A80" w14:textId="77777777" w:rsidR="00C2675D" w:rsidRPr="00C2675D" w:rsidRDefault="00C2675D" w:rsidP="00513EF2">
            <w:pPr>
              <w:jc w:val="center"/>
              <w:rPr>
                <w:sz w:val="16"/>
                <w:szCs w:val="16"/>
              </w:rPr>
            </w:pPr>
            <w:r w:rsidRPr="00C2675D">
              <w:rPr>
                <w:color w:val="000000"/>
                <w:sz w:val="16"/>
                <w:szCs w:val="16"/>
              </w:rPr>
              <w:t>учет</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0B842734" w14:textId="77777777" w:rsidR="00C2675D" w:rsidRPr="00C2675D" w:rsidRDefault="00C2675D" w:rsidP="00513EF2">
            <w:pPr>
              <w:jc w:val="center"/>
              <w:rPr>
                <w:sz w:val="16"/>
                <w:szCs w:val="16"/>
              </w:rPr>
            </w:pPr>
            <w:r w:rsidRPr="00C2675D">
              <w:rPr>
                <w:color w:val="000000"/>
                <w:sz w:val="16"/>
                <w:szCs w:val="16"/>
              </w:rPr>
              <w:t>тип</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67E099EE" w14:textId="77777777" w:rsidR="00C2675D" w:rsidRPr="00C2675D" w:rsidRDefault="00C2675D" w:rsidP="00513EF2">
            <w:pPr>
              <w:jc w:val="center"/>
              <w:rPr>
                <w:sz w:val="16"/>
                <w:szCs w:val="16"/>
              </w:rPr>
            </w:pPr>
            <w:r w:rsidRPr="00C2675D">
              <w:rPr>
                <w:color w:val="000000"/>
                <w:sz w:val="16"/>
                <w:szCs w:val="16"/>
              </w:rPr>
              <w:t>кол-во</w:t>
            </w:r>
          </w:p>
        </w:tc>
      </w:tr>
      <w:tr w:rsidR="00C2675D" w:rsidRPr="00C2675D" w14:paraId="2FF29448" w14:textId="77777777" w:rsidTr="00513EF2">
        <w:trPr>
          <w:trHeight w:hRule="exact" w:val="507"/>
        </w:trPr>
        <w:tc>
          <w:tcPr>
            <w:tcW w:w="205" w:type="pct"/>
            <w:vMerge w:val="restart"/>
            <w:tcBorders>
              <w:top w:val="single" w:sz="6" w:space="0" w:color="auto"/>
              <w:left w:val="single" w:sz="6" w:space="0" w:color="auto"/>
              <w:right w:val="single" w:sz="6" w:space="0" w:color="auto"/>
            </w:tcBorders>
            <w:shd w:val="clear" w:color="auto" w:fill="FFFFFF"/>
            <w:vAlign w:val="center"/>
          </w:tcPr>
          <w:p w14:paraId="38BCB834" w14:textId="77777777" w:rsidR="00C2675D" w:rsidRPr="00C2675D" w:rsidRDefault="00C2675D" w:rsidP="00C2675D">
            <w:pPr>
              <w:jc w:val="center"/>
              <w:rPr>
                <w:sz w:val="16"/>
                <w:szCs w:val="16"/>
              </w:rPr>
            </w:pPr>
            <w:r w:rsidRPr="00C2675D">
              <w:rPr>
                <w:color w:val="000000"/>
                <w:sz w:val="16"/>
                <w:szCs w:val="16"/>
              </w:rPr>
              <w:t>1</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14:paraId="3AF370AB" w14:textId="77777777" w:rsidR="00C2675D" w:rsidRPr="00C2675D" w:rsidRDefault="00C2675D" w:rsidP="00C2675D">
            <w:pPr>
              <w:jc w:val="center"/>
              <w:rPr>
                <w:sz w:val="16"/>
                <w:szCs w:val="16"/>
              </w:rPr>
            </w:pPr>
            <w:r w:rsidRPr="00C2675D">
              <w:rPr>
                <w:color w:val="000000"/>
                <w:sz w:val="16"/>
                <w:szCs w:val="16"/>
              </w:rPr>
              <w:t>Усть-Коксинская</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2836186E" w14:textId="77777777" w:rsidR="00C2675D" w:rsidRPr="00C2675D" w:rsidRDefault="00C2675D" w:rsidP="00C2675D">
            <w:pPr>
              <w:jc w:val="center"/>
              <w:rPr>
                <w:sz w:val="16"/>
                <w:szCs w:val="16"/>
              </w:rPr>
            </w:pPr>
            <w:r w:rsidRPr="00C2675D">
              <w:rPr>
                <w:color w:val="000000"/>
                <w:sz w:val="16"/>
                <w:szCs w:val="16"/>
              </w:rPr>
              <w:t>1991</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3E53F24D" w14:textId="77777777" w:rsidR="00C2675D" w:rsidRPr="00C2675D" w:rsidRDefault="00C2675D" w:rsidP="00C2675D">
            <w:pPr>
              <w:ind w:right="509"/>
              <w:jc w:val="center"/>
              <w:rPr>
                <w:sz w:val="16"/>
                <w:szCs w:val="16"/>
              </w:rPr>
            </w:pPr>
            <w:r>
              <w:rPr>
                <w:color w:val="000000"/>
                <w:sz w:val="16"/>
                <w:szCs w:val="16"/>
              </w:rPr>
              <w:t>т</w:t>
            </w:r>
            <w:r w:rsidRPr="00C2675D">
              <w:rPr>
                <w:color w:val="000000"/>
                <w:sz w:val="16"/>
                <w:szCs w:val="16"/>
              </w:rPr>
              <w:t>мн</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3583529C" w14:textId="77777777" w:rsidR="00C2675D" w:rsidRPr="00C2675D" w:rsidRDefault="00C2675D" w:rsidP="00C2675D">
            <w:pPr>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0A04EDF6" w14:textId="77777777" w:rsidR="00C2675D" w:rsidRPr="00C2675D" w:rsidRDefault="00C2675D" w:rsidP="00C2675D">
            <w:pPr>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7A29AE2F" w14:textId="77777777" w:rsidR="00C2675D" w:rsidRPr="00C2675D" w:rsidRDefault="00C2675D" w:rsidP="00C2675D">
            <w:pPr>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2C0C4DA4" w14:textId="77777777" w:rsidR="00C2675D" w:rsidRPr="00C2675D" w:rsidRDefault="00C2675D" w:rsidP="00C2675D">
            <w:pPr>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6F0B5D20" w14:textId="77777777" w:rsidR="00C2675D" w:rsidRPr="00C2675D" w:rsidRDefault="00C2675D" w:rsidP="00C2675D">
            <w:pPr>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22007895" w14:textId="77777777" w:rsidR="00C2675D" w:rsidRPr="00C2675D" w:rsidRDefault="00C2675D" w:rsidP="00C2675D">
            <w:pPr>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071EAB99" w14:textId="77777777" w:rsidR="00C2675D" w:rsidRPr="00C2675D" w:rsidRDefault="00C2675D" w:rsidP="00C2675D">
            <w:pPr>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EA9BA4A" w14:textId="77777777" w:rsidR="00C2675D" w:rsidRPr="00C2675D" w:rsidRDefault="00C2675D" w:rsidP="00C2675D">
            <w:pPr>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105C7B15" w14:textId="77777777" w:rsidR="00C2675D" w:rsidRPr="00C2675D" w:rsidRDefault="00C2675D" w:rsidP="00C2675D">
            <w:pPr>
              <w:jc w:val="center"/>
              <w:rPr>
                <w:sz w:val="16"/>
                <w:szCs w:val="16"/>
              </w:rPr>
            </w:pPr>
            <w:r w:rsidRPr="00C2675D">
              <w:rPr>
                <w:color w:val="000000"/>
                <w:sz w:val="16"/>
                <w:szCs w:val="16"/>
              </w:rPr>
              <w:t>ВМПЭ-10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46EA9212" w14:textId="77777777" w:rsidR="00C2675D" w:rsidRPr="00C2675D" w:rsidRDefault="00C2675D" w:rsidP="00C2675D">
            <w:pPr>
              <w:jc w:val="center"/>
              <w:rPr>
                <w:sz w:val="16"/>
                <w:szCs w:val="16"/>
              </w:rPr>
            </w:pPr>
            <w:r w:rsidRPr="00C2675D">
              <w:rPr>
                <w:color w:val="000000"/>
                <w:sz w:val="16"/>
                <w:szCs w:val="16"/>
              </w:rPr>
              <w:t>15</w:t>
            </w:r>
          </w:p>
        </w:tc>
      </w:tr>
      <w:tr w:rsidR="00C2675D" w:rsidRPr="00C2675D" w14:paraId="577C5E9A" w14:textId="77777777" w:rsidTr="00513EF2">
        <w:trPr>
          <w:trHeight w:hRule="exact" w:val="543"/>
        </w:trPr>
        <w:tc>
          <w:tcPr>
            <w:tcW w:w="205" w:type="pct"/>
            <w:vMerge/>
            <w:tcBorders>
              <w:left w:val="single" w:sz="6" w:space="0" w:color="auto"/>
              <w:bottom w:val="single" w:sz="4" w:space="0" w:color="auto"/>
              <w:right w:val="single" w:sz="6" w:space="0" w:color="auto"/>
            </w:tcBorders>
            <w:shd w:val="clear" w:color="auto" w:fill="FFFFFF"/>
            <w:vAlign w:val="center"/>
          </w:tcPr>
          <w:p w14:paraId="082F5C89" w14:textId="77777777" w:rsidR="00C2675D" w:rsidRPr="00C2675D" w:rsidRDefault="00C2675D" w:rsidP="00C2675D">
            <w:pPr>
              <w:jc w:val="center"/>
              <w:rPr>
                <w:sz w:val="16"/>
                <w:szCs w:val="16"/>
              </w:rPr>
            </w:pPr>
          </w:p>
        </w:tc>
        <w:tc>
          <w:tcPr>
            <w:tcW w:w="556" w:type="pct"/>
            <w:tcBorders>
              <w:top w:val="single" w:sz="6" w:space="0" w:color="auto"/>
              <w:left w:val="single" w:sz="6" w:space="0" w:color="auto"/>
              <w:bottom w:val="single" w:sz="4" w:space="0" w:color="auto"/>
              <w:right w:val="single" w:sz="6" w:space="0" w:color="auto"/>
            </w:tcBorders>
            <w:shd w:val="clear" w:color="auto" w:fill="FFFFFF"/>
            <w:vAlign w:val="center"/>
          </w:tcPr>
          <w:p w14:paraId="1BFDA719" w14:textId="77777777" w:rsidR="00C2675D" w:rsidRPr="00C2675D" w:rsidRDefault="00C2675D" w:rsidP="00C2675D">
            <w:pPr>
              <w:jc w:val="center"/>
              <w:rPr>
                <w:sz w:val="16"/>
                <w:szCs w:val="16"/>
              </w:rPr>
            </w:pPr>
            <w:r w:rsidRPr="00C2675D">
              <w:rPr>
                <w:color w:val="000000"/>
                <w:sz w:val="16"/>
                <w:szCs w:val="16"/>
              </w:rPr>
              <w:t>110/10</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6D002DD1" w14:textId="77777777" w:rsidR="00C2675D" w:rsidRPr="00C2675D" w:rsidRDefault="00C2675D" w:rsidP="00C2675D">
            <w:pPr>
              <w:jc w:val="center"/>
              <w:rPr>
                <w:sz w:val="16"/>
                <w:szCs w:val="16"/>
              </w:rPr>
            </w:pPr>
            <w:r w:rsidRPr="00C2675D">
              <w:rPr>
                <w:color w:val="000000"/>
                <w:sz w:val="16"/>
                <w:szCs w:val="16"/>
              </w:rPr>
              <w:t>1984</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3AEA8C8F" w14:textId="77777777" w:rsidR="00C2675D" w:rsidRPr="00C2675D" w:rsidRDefault="00C2675D" w:rsidP="00C2675D">
            <w:pPr>
              <w:ind w:right="509"/>
              <w:jc w:val="center"/>
              <w:rPr>
                <w:sz w:val="16"/>
                <w:szCs w:val="16"/>
              </w:rPr>
            </w:pPr>
            <w:r w:rsidRPr="00C2675D">
              <w:rPr>
                <w:color w:val="000000"/>
                <w:sz w:val="16"/>
                <w:szCs w:val="16"/>
              </w:rPr>
              <w:t>тмн</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531F1780" w14:textId="77777777" w:rsidR="00C2675D" w:rsidRPr="00C2675D" w:rsidRDefault="00C2675D" w:rsidP="00C2675D">
            <w:pPr>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6AD56343" w14:textId="77777777" w:rsidR="00C2675D" w:rsidRPr="00C2675D" w:rsidRDefault="00C2675D" w:rsidP="00C2675D">
            <w:pPr>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174DF269" w14:textId="77777777" w:rsidR="00C2675D" w:rsidRPr="00C2675D" w:rsidRDefault="00C2675D" w:rsidP="00C2675D">
            <w:pPr>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24595D5E" w14:textId="77777777" w:rsidR="00C2675D" w:rsidRPr="00C2675D" w:rsidRDefault="00C2675D" w:rsidP="00C2675D">
            <w:pPr>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135FB3F8" w14:textId="77777777" w:rsidR="00C2675D" w:rsidRPr="00C2675D" w:rsidRDefault="00C2675D" w:rsidP="00C2675D">
            <w:pPr>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5987FC3F" w14:textId="77777777" w:rsidR="00C2675D" w:rsidRPr="00C2675D" w:rsidRDefault="00C2675D" w:rsidP="00C2675D">
            <w:pPr>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50E4DDD8" w14:textId="77777777" w:rsidR="00C2675D" w:rsidRPr="00C2675D" w:rsidRDefault="00C2675D" w:rsidP="00C2675D">
            <w:pPr>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71F82F4" w14:textId="77777777" w:rsidR="00C2675D" w:rsidRPr="00C2675D" w:rsidRDefault="00C2675D" w:rsidP="00C2675D">
            <w:pPr>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0EEFC287" w14:textId="77777777" w:rsidR="00C2675D" w:rsidRPr="00C2675D" w:rsidRDefault="00C2675D" w:rsidP="00C2675D">
            <w:pPr>
              <w:jc w:val="center"/>
              <w:rPr>
                <w:sz w:val="16"/>
                <w:szCs w:val="16"/>
              </w:rPr>
            </w:pPr>
            <w:r w:rsidRPr="00C2675D">
              <w:rPr>
                <w:color w:val="000000"/>
                <w:sz w:val="16"/>
                <w:szCs w:val="16"/>
              </w:rPr>
              <w:t>МКП-110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1F068080" w14:textId="77777777" w:rsidR="00C2675D" w:rsidRPr="00C2675D" w:rsidRDefault="00C2675D" w:rsidP="00C2675D">
            <w:pPr>
              <w:jc w:val="center"/>
              <w:rPr>
                <w:sz w:val="16"/>
                <w:szCs w:val="16"/>
              </w:rPr>
            </w:pPr>
            <w:r w:rsidRPr="00C2675D">
              <w:rPr>
                <w:color w:val="000000"/>
                <w:sz w:val="16"/>
                <w:szCs w:val="16"/>
              </w:rPr>
              <w:t>1</w:t>
            </w:r>
          </w:p>
        </w:tc>
      </w:tr>
    </w:tbl>
    <w:p w14:paraId="59462B50" w14:textId="77777777" w:rsidR="00646655" w:rsidRPr="00DD5D2C" w:rsidRDefault="00646655" w:rsidP="00AA6493">
      <w:pPr>
        <w:autoSpaceDE w:val="0"/>
        <w:autoSpaceDN w:val="0"/>
        <w:adjustRightInd w:val="0"/>
        <w:spacing w:before="240"/>
        <w:ind w:firstLine="709"/>
        <w:jc w:val="both"/>
        <w:rPr>
          <w:i/>
          <w:iCs/>
          <w:color w:val="000000"/>
        </w:rPr>
      </w:pPr>
      <w:r w:rsidRPr="00DD5D2C">
        <w:rPr>
          <w:i/>
          <w:iCs/>
          <w:color w:val="000000"/>
        </w:rPr>
        <w:t>Выводы</w:t>
      </w:r>
    </w:p>
    <w:p w14:paraId="73F86F15" w14:textId="77777777" w:rsidR="00646655" w:rsidRPr="00E8285B" w:rsidRDefault="00646655" w:rsidP="002E0216">
      <w:pPr>
        <w:autoSpaceDE w:val="0"/>
        <w:autoSpaceDN w:val="0"/>
        <w:adjustRightInd w:val="0"/>
        <w:ind w:firstLine="709"/>
        <w:jc w:val="both"/>
        <w:rPr>
          <w:iCs/>
          <w:color w:val="000000"/>
        </w:rPr>
      </w:pPr>
      <w:r w:rsidRPr="00E8285B">
        <w:rPr>
          <w:iCs/>
          <w:color w:val="000000"/>
        </w:rPr>
        <w:t>Технологическое оборудование ПС-110/10кВ №</w:t>
      </w:r>
      <w:r w:rsidR="00287E12" w:rsidRPr="00E8285B">
        <w:rPr>
          <w:iCs/>
          <w:color w:val="000000"/>
        </w:rPr>
        <w:t>30</w:t>
      </w:r>
      <w:r w:rsidRPr="00E8285B">
        <w:rPr>
          <w:iCs/>
          <w:color w:val="000000"/>
        </w:rPr>
        <w:t xml:space="preserve"> «</w:t>
      </w:r>
      <w:r w:rsidR="00287E12" w:rsidRPr="00E8285B">
        <w:rPr>
          <w:iCs/>
          <w:color w:val="000000"/>
        </w:rPr>
        <w:t>Усть-Коксинская</w:t>
      </w:r>
      <w:r w:rsidRPr="00E8285B">
        <w:rPr>
          <w:iCs/>
          <w:color w:val="000000"/>
        </w:rPr>
        <w:t>» и комплектных трансформаторных подстанций сел имеет большую степень физического износа. По мере необходимости требуется текущий ремонт технологического оборудования.</w:t>
      </w:r>
    </w:p>
    <w:p w14:paraId="1CCA5C5C" w14:textId="77777777" w:rsidR="00646655" w:rsidRPr="0069606D" w:rsidRDefault="00646655" w:rsidP="002E0216">
      <w:pPr>
        <w:autoSpaceDE w:val="0"/>
        <w:autoSpaceDN w:val="0"/>
        <w:adjustRightInd w:val="0"/>
        <w:ind w:firstLine="709"/>
        <w:jc w:val="both"/>
        <w:rPr>
          <w:iCs/>
          <w:color w:val="000000"/>
          <w:sz w:val="28"/>
          <w:szCs w:val="28"/>
        </w:rPr>
      </w:pPr>
      <w:r w:rsidRPr="00E8285B">
        <w:rPr>
          <w:iCs/>
          <w:color w:val="000000"/>
        </w:rPr>
        <w:lastRenderedPageBreak/>
        <w:t>Распределительные сети 10кВ нуждаются в реконструкции в связи с большой загруженностью, высокой степенью физического износа</w:t>
      </w:r>
      <w:r w:rsidR="00B1702F" w:rsidRPr="00E8285B">
        <w:rPr>
          <w:iCs/>
          <w:color w:val="000000"/>
        </w:rPr>
        <w:t>.</w:t>
      </w:r>
      <w:r>
        <w:rPr>
          <w:iCs/>
          <w:color w:val="000000"/>
          <w:sz w:val="28"/>
          <w:szCs w:val="28"/>
        </w:rPr>
        <w:t xml:space="preserve"> </w:t>
      </w:r>
    </w:p>
    <w:p w14:paraId="1A460646" w14:textId="77777777" w:rsidR="00B25A4D" w:rsidRPr="005D0220" w:rsidRDefault="00B25A4D" w:rsidP="002E0216">
      <w:pPr>
        <w:ind w:firstLine="709"/>
        <w:rPr>
          <w:sz w:val="28"/>
          <w:highlight w:val="yellow"/>
        </w:rPr>
      </w:pPr>
    </w:p>
    <w:p w14:paraId="0B6B5E89" w14:textId="77777777" w:rsidR="00B02AF3" w:rsidRPr="00EC46F6" w:rsidRDefault="00E76E50" w:rsidP="00487273">
      <w:pPr>
        <w:pStyle w:val="2fb"/>
      </w:pPr>
      <w:bookmarkStart w:id="99" w:name="_Toc261434142"/>
      <w:bookmarkStart w:id="100" w:name="_Toc274600824"/>
      <w:bookmarkStart w:id="101" w:name="_Toc92475889"/>
      <w:r w:rsidRPr="00EC46F6">
        <w:t>1.5.5</w:t>
      </w:r>
      <w:r w:rsidR="00B02AF3" w:rsidRPr="00EC46F6">
        <w:t xml:space="preserve"> </w:t>
      </w:r>
      <w:bookmarkEnd w:id="99"/>
      <w:bookmarkEnd w:id="100"/>
      <w:r w:rsidR="00FA08E3" w:rsidRPr="00EC46F6">
        <w:t>Связь и информация</w:t>
      </w:r>
      <w:bookmarkEnd w:id="101"/>
    </w:p>
    <w:p w14:paraId="31165C9A" w14:textId="77777777" w:rsidR="009D15A4" w:rsidRPr="00DD5D2C" w:rsidRDefault="009D15A4" w:rsidP="00487273">
      <w:pPr>
        <w:pStyle w:val="2fb"/>
      </w:pPr>
    </w:p>
    <w:p w14:paraId="41EB4794" w14:textId="77777777" w:rsidR="00B1702F" w:rsidRPr="00084A79" w:rsidRDefault="00B1702F" w:rsidP="002E0216">
      <w:pPr>
        <w:shd w:val="clear" w:color="auto" w:fill="FFFFFF"/>
        <w:ind w:firstLine="709"/>
        <w:jc w:val="both"/>
        <w:rPr>
          <w:color w:val="000000"/>
        </w:rPr>
      </w:pPr>
      <w:r w:rsidRPr="008334EA">
        <w:t>Услуги проводной электросвязи оказывает Горно-Алтайский филиал ОАО «Сибирьтелеком»</w:t>
      </w:r>
      <w:r w:rsidR="000A0D26" w:rsidRPr="008334EA">
        <w:t>.</w:t>
      </w:r>
      <w:r w:rsidRPr="008334EA">
        <w:t xml:space="preserve"> АТС расположена в с. </w:t>
      </w:r>
      <w:r w:rsidR="00ED51B5" w:rsidRPr="008334EA">
        <w:t>Катанда</w:t>
      </w:r>
      <w:r w:rsidRPr="008334EA">
        <w:t>.</w:t>
      </w:r>
      <w:r w:rsidR="00410161" w:rsidRPr="008334EA">
        <w:t xml:space="preserve"> Автоматическая телефонная станция (АТС) расположена по ул.</w:t>
      </w:r>
      <w:r w:rsidR="00D97FE7">
        <w:t xml:space="preserve"> </w:t>
      </w:r>
      <w:r w:rsidR="00410161" w:rsidRPr="008334EA">
        <w:t>Советская, 138.</w:t>
      </w:r>
      <w:r w:rsidR="000A0D26" w:rsidRPr="008334EA">
        <w:t xml:space="preserve"> Монтированная номерная </w:t>
      </w:r>
      <w:r w:rsidR="000A0D26" w:rsidRPr="00084A79">
        <w:t>емкость - 250 номеров. Связь между АТС и абонентами осуществляется по воздушным и кабельным линиям связи.</w:t>
      </w:r>
      <w:r w:rsidR="008334EA" w:rsidRPr="00084A79">
        <w:rPr>
          <w:color w:val="000000"/>
        </w:rPr>
        <w:t xml:space="preserve"> Отсутствует надежная телефонная связь с городом и даже иногда с районом и другими близлежащими сёлами.</w:t>
      </w:r>
    </w:p>
    <w:p w14:paraId="7A25C51D" w14:textId="77777777" w:rsidR="000A0D26" w:rsidRPr="00E8285B" w:rsidRDefault="000A0D26" w:rsidP="00D97FE7">
      <w:pPr>
        <w:spacing w:after="240"/>
        <w:ind w:firstLine="709"/>
        <w:jc w:val="both"/>
      </w:pPr>
      <w:r w:rsidRPr="00084A79">
        <w:t>Услуги мобильной сотовой связи оказывают операторы сотовой связи.</w:t>
      </w:r>
    </w:p>
    <w:p w14:paraId="1607ED43" w14:textId="77777777" w:rsidR="00B02AF3" w:rsidRPr="00DD5D2C" w:rsidRDefault="00B02AF3" w:rsidP="00D97FE7">
      <w:pPr>
        <w:spacing w:after="240"/>
        <w:ind w:firstLine="709"/>
        <w:rPr>
          <w:i/>
        </w:rPr>
      </w:pPr>
      <w:r w:rsidRPr="00DD5D2C">
        <w:rPr>
          <w:i/>
        </w:rPr>
        <w:t>Телевидение</w:t>
      </w:r>
    </w:p>
    <w:p w14:paraId="4925E367" w14:textId="77777777" w:rsidR="009F304C" w:rsidRPr="00E8285B" w:rsidRDefault="009F304C" w:rsidP="002E0216">
      <w:pPr>
        <w:pStyle w:val="1a"/>
        <w:spacing w:line="240" w:lineRule="auto"/>
        <w:ind w:firstLine="709"/>
        <w:jc w:val="both"/>
        <w:rPr>
          <w:b w:val="0"/>
          <w:sz w:val="24"/>
          <w:szCs w:val="24"/>
        </w:rPr>
      </w:pPr>
      <w:bookmarkStart w:id="102" w:name="_Toc261434143"/>
      <w:r w:rsidRPr="00E8285B">
        <w:rPr>
          <w:b w:val="0"/>
          <w:sz w:val="24"/>
          <w:szCs w:val="24"/>
        </w:rPr>
        <w:t>Телевещание</w:t>
      </w:r>
      <w:r w:rsidRPr="00E8285B">
        <w:rPr>
          <w:b w:val="0"/>
          <w:i/>
          <w:sz w:val="24"/>
          <w:szCs w:val="24"/>
        </w:rPr>
        <w:t xml:space="preserve"> </w:t>
      </w:r>
      <w:r w:rsidRPr="00E8285B">
        <w:rPr>
          <w:b w:val="0"/>
          <w:sz w:val="24"/>
          <w:szCs w:val="24"/>
        </w:rPr>
        <w:t xml:space="preserve">в поселении представляет филиал Федерального Государственного Унитарного предприятия «Российские радио – телевизионные сети» радио – телевизионный передающий центр Республики Алтай. В настоящее время </w:t>
      </w:r>
      <w:r w:rsidR="00875B89">
        <w:rPr>
          <w:b w:val="0"/>
          <w:sz w:val="24"/>
          <w:szCs w:val="24"/>
        </w:rPr>
        <w:t>выполнена</w:t>
      </w:r>
      <w:r w:rsidRPr="00E8285B">
        <w:rPr>
          <w:b w:val="0"/>
          <w:sz w:val="24"/>
          <w:szCs w:val="24"/>
        </w:rPr>
        <w:t xml:space="preserve"> модернизация всего телевещательного оборудования</w:t>
      </w:r>
      <w:r w:rsidR="00875B89">
        <w:rPr>
          <w:b w:val="0"/>
          <w:sz w:val="24"/>
          <w:szCs w:val="24"/>
        </w:rPr>
        <w:t xml:space="preserve"> и был выполнен </w:t>
      </w:r>
      <w:r w:rsidRPr="00E8285B">
        <w:rPr>
          <w:b w:val="0"/>
          <w:sz w:val="24"/>
          <w:szCs w:val="24"/>
        </w:rPr>
        <w:t xml:space="preserve">переход на цифровое вещание. </w:t>
      </w:r>
      <w:bookmarkEnd w:id="102"/>
    </w:p>
    <w:p w14:paraId="4D91CBDF" w14:textId="77777777" w:rsidR="004A44C6" w:rsidRDefault="004A44C6" w:rsidP="00487273">
      <w:pPr>
        <w:pStyle w:val="1ff9"/>
      </w:pPr>
      <w:bookmarkStart w:id="103" w:name="_Toc270354723"/>
      <w:bookmarkStart w:id="104" w:name="_Toc274600825"/>
      <w:bookmarkStart w:id="105" w:name="_Toc266385617"/>
    </w:p>
    <w:p w14:paraId="6D47019A" w14:textId="77777777" w:rsidR="0019363C" w:rsidRPr="000D6B00" w:rsidRDefault="0019363C" w:rsidP="00487273">
      <w:pPr>
        <w:pStyle w:val="1ff9"/>
      </w:pPr>
      <w:bookmarkStart w:id="106" w:name="_Toc92475890"/>
      <w:r w:rsidRPr="000D6B00">
        <w:t>1.6 Экологическое состояние</w:t>
      </w:r>
      <w:bookmarkEnd w:id="103"/>
      <w:bookmarkEnd w:id="104"/>
      <w:bookmarkEnd w:id="106"/>
      <w:r w:rsidRPr="000D6B00">
        <w:t xml:space="preserve"> </w:t>
      </w:r>
      <w:bookmarkEnd w:id="105"/>
    </w:p>
    <w:p w14:paraId="581557BF" w14:textId="77777777" w:rsidR="00E67BE2" w:rsidRPr="00DD5D2C" w:rsidRDefault="00E67BE2" w:rsidP="00487273">
      <w:pPr>
        <w:pStyle w:val="1ff9"/>
      </w:pPr>
    </w:p>
    <w:p w14:paraId="45D41C51" w14:textId="77777777" w:rsidR="00E8285B" w:rsidRPr="00E8285B" w:rsidRDefault="00E8285B" w:rsidP="002E0216">
      <w:pPr>
        <w:shd w:val="clear" w:color="auto" w:fill="FFFFFF"/>
        <w:ind w:firstLine="709"/>
        <w:jc w:val="both"/>
        <w:rPr>
          <w:color w:val="000000"/>
          <w:spacing w:val="7"/>
        </w:rPr>
      </w:pPr>
      <w:r w:rsidRPr="00E8285B">
        <w:rPr>
          <w:color w:val="000000"/>
          <w:spacing w:val="7"/>
        </w:rPr>
        <w:t xml:space="preserve">По степени благоприятности экологического состояния условия проживания населения в населенных пунктах </w:t>
      </w:r>
      <w:r w:rsidR="00ED51B5">
        <w:rPr>
          <w:color w:val="000000"/>
          <w:spacing w:val="7"/>
        </w:rPr>
        <w:t>Катандинского</w:t>
      </w:r>
      <w:r w:rsidRPr="00E8285B">
        <w:rPr>
          <w:color w:val="000000"/>
          <w:spacing w:val="7"/>
        </w:rPr>
        <w:t xml:space="preserve"> СП оцениваются как благоприятные в </w:t>
      </w:r>
      <w:r w:rsidRPr="00E8285B">
        <w:t>силу ряда факторов:</w:t>
      </w:r>
    </w:p>
    <w:p w14:paraId="754F38C6" w14:textId="77777777" w:rsidR="00E8285B" w:rsidRPr="00E8285B" w:rsidRDefault="00E8285B" w:rsidP="00E71E6E">
      <w:pPr>
        <w:numPr>
          <w:ilvl w:val="0"/>
          <w:numId w:val="22"/>
        </w:numPr>
        <w:tabs>
          <w:tab w:val="clear" w:pos="1751"/>
          <w:tab w:val="num" w:pos="1080"/>
        </w:tabs>
        <w:ind w:left="0"/>
        <w:jc w:val="both"/>
      </w:pPr>
      <w:r w:rsidRPr="00E8285B">
        <w:t>лесистость сельского поселения;</w:t>
      </w:r>
    </w:p>
    <w:p w14:paraId="7B41EC9A" w14:textId="77777777" w:rsidR="00E8285B" w:rsidRPr="00E8285B" w:rsidRDefault="00E8285B" w:rsidP="00E71E6E">
      <w:pPr>
        <w:numPr>
          <w:ilvl w:val="0"/>
          <w:numId w:val="22"/>
        </w:numPr>
        <w:tabs>
          <w:tab w:val="clear" w:pos="1751"/>
          <w:tab w:val="num" w:pos="1080"/>
        </w:tabs>
        <w:ind w:left="0"/>
        <w:jc w:val="both"/>
      </w:pPr>
      <w:r w:rsidRPr="00E8285B">
        <w:t xml:space="preserve">наличие водных объектов (р. </w:t>
      </w:r>
      <w:r w:rsidR="00ED51B5">
        <w:t>Кучерла</w:t>
      </w:r>
      <w:r w:rsidRPr="00E8285B">
        <w:t xml:space="preserve">, р. </w:t>
      </w:r>
      <w:r w:rsidR="00ED51B5">
        <w:t>Ак</w:t>
      </w:r>
      <w:r w:rsidR="00CA4817">
        <w:t>к</w:t>
      </w:r>
      <w:r w:rsidR="00ED51B5">
        <w:t>ем</w:t>
      </w:r>
      <w:r w:rsidRPr="00E8285B">
        <w:t xml:space="preserve">, р. </w:t>
      </w:r>
      <w:r w:rsidR="00ED51B5">
        <w:t>Катунь</w:t>
      </w:r>
      <w:r w:rsidR="00A61762">
        <w:t xml:space="preserve"> и др.</w:t>
      </w:r>
      <w:r w:rsidRPr="00E8285B">
        <w:t>) с их внутренними происходящими процессами - биоценозами;</w:t>
      </w:r>
    </w:p>
    <w:p w14:paraId="2B1EC6B5" w14:textId="77777777" w:rsidR="00E8285B" w:rsidRPr="00E8285B" w:rsidRDefault="00E8285B" w:rsidP="00E71E6E">
      <w:pPr>
        <w:numPr>
          <w:ilvl w:val="0"/>
          <w:numId w:val="22"/>
        </w:numPr>
        <w:tabs>
          <w:tab w:val="clear" w:pos="1751"/>
          <w:tab w:val="num" w:pos="1080"/>
        </w:tabs>
        <w:ind w:left="0"/>
        <w:jc w:val="both"/>
      </w:pPr>
      <w:r w:rsidRPr="00E8285B">
        <w:t>отсутствие крупных промышленных предприятий.</w:t>
      </w:r>
    </w:p>
    <w:p w14:paraId="56B9E3D8" w14:textId="77777777" w:rsidR="0019363C" w:rsidRPr="009952DF" w:rsidRDefault="0019363C" w:rsidP="002E0216">
      <w:pPr>
        <w:pStyle w:val="2fd"/>
        <w:ind w:firstLine="709"/>
        <w:jc w:val="left"/>
      </w:pPr>
    </w:p>
    <w:p w14:paraId="3466CA5C" w14:textId="77777777" w:rsidR="0019363C" w:rsidRDefault="0019363C" w:rsidP="00487273">
      <w:pPr>
        <w:pStyle w:val="2fb"/>
      </w:pPr>
      <w:bookmarkStart w:id="107" w:name="_Toc266385619"/>
      <w:bookmarkStart w:id="108" w:name="_Toc270354724"/>
      <w:bookmarkStart w:id="109" w:name="_Toc274600826"/>
      <w:bookmarkStart w:id="110" w:name="_Toc92475891"/>
      <w:r w:rsidRPr="00042C42">
        <w:t>1.6.1.Экологическое состояние почвы</w:t>
      </w:r>
      <w:bookmarkEnd w:id="107"/>
      <w:bookmarkEnd w:id="108"/>
      <w:bookmarkEnd w:id="109"/>
      <w:bookmarkEnd w:id="110"/>
    </w:p>
    <w:p w14:paraId="666DECAF" w14:textId="77777777" w:rsidR="007E6010" w:rsidRPr="00042C42" w:rsidRDefault="007E6010" w:rsidP="00487273">
      <w:pPr>
        <w:pStyle w:val="2fb"/>
      </w:pPr>
    </w:p>
    <w:p w14:paraId="221DD76F" w14:textId="77777777" w:rsidR="004E4554" w:rsidRPr="00E8285B" w:rsidRDefault="004E4554" w:rsidP="002E0216">
      <w:pPr>
        <w:ind w:firstLine="709"/>
        <w:jc w:val="both"/>
      </w:pPr>
      <w:r w:rsidRPr="00E8285B">
        <w:t xml:space="preserve">Негативное воздействие на почвенный покров на территории сельского поселения связано со строительными работами, переработкой древесины, прокладкой коммуникаций и трубопроводов. </w:t>
      </w:r>
    </w:p>
    <w:p w14:paraId="6DDE7957" w14:textId="77777777" w:rsidR="00C336D7" w:rsidRPr="00E8285B" w:rsidRDefault="00C336D7" w:rsidP="002E0216">
      <w:pPr>
        <w:shd w:val="clear" w:color="auto" w:fill="FFFFFF"/>
        <w:ind w:firstLine="709"/>
        <w:jc w:val="both"/>
        <w:rPr>
          <w:color w:val="000000"/>
        </w:rPr>
      </w:pPr>
      <w:r w:rsidRPr="00E8285B">
        <w:rPr>
          <w:color w:val="000000"/>
        </w:rPr>
        <w:t xml:space="preserve">Население, живущее в частных домах, для утилизации твердых и жидких бытовых отходов, в основном использует </w:t>
      </w:r>
      <w:r w:rsidR="00671D31" w:rsidRPr="00E8285B">
        <w:rPr>
          <w:color w:val="000000"/>
        </w:rPr>
        <w:t xml:space="preserve">выгребные </w:t>
      </w:r>
      <w:r w:rsidRPr="00E8285B">
        <w:rPr>
          <w:color w:val="000000"/>
        </w:rPr>
        <w:t>ямы, устраивают несанкционированные свалки.</w:t>
      </w:r>
    </w:p>
    <w:p w14:paraId="0AE1EB68" w14:textId="77777777" w:rsidR="00E8285B" w:rsidRPr="00E8285B" w:rsidRDefault="00E8285B" w:rsidP="002E0216">
      <w:pPr>
        <w:ind w:firstLine="709"/>
        <w:jc w:val="both"/>
      </w:pPr>
      <w:bookmarkStart w:id="111" w:name="_Toc266385620"/>
      <w:bookmarkStart w:id="112" w:name="_Toc270354725"/>
      <w:bookmarkStart w:id="113" w:name="_Toc274600827"/>
      <w:r w:rsidRPr="00E8285B">
        <w:t>Кроме того, загрязнение почвенного покрова связано также с образованием и накоплением твердых бытовых отходов от туристов.</w:t>
      </w:r>
    </w:p>
    <w:p w14:paraId="18109E5F" w14:textId="77777777" w:rsidR="009C08A1" w:rsidRPr="00042C42" w:rsidRDefault="009C08A1" w:rsidP="00487273">
      <w:pPr>
        <w:pStyle w:val="2fb"/>
      </w:pPr>
    </w:p>
    <w:p w14:paraId="50984EB8" w14:textId="77777777" w:rsidR="0019363C" w:rsidRDefault="0019363C" w:rsidP="00487273">
      <w:pPr>
        <w:pStyle w:val="2fb"/>
      </w:pPr>
      <w:bookmarkStart w:id="114" w:name="_Toc92475892"/>
      <w:r w:rsidRPr="00042C42">
        <w:t>1.6.2.Экологическое состояние воздушного бассейна</w:t>
      </w:r>
      <w:bookmarkEnd w:id="111"/>
      <w:bookmarkEnd w:id="112"/>
      <w:bookmarkEnd w:id="113"/>
      <w:bookmarkEnd w:id="114"/>
    </w:p>
    <w:p w14:paraId="7E10C920" w14:textId="77777777" w:rsidR="007E6010" w:rsidRPr="00042C42" w:rsidRDefault="007E6010" w:rsidP="00487273">
      <w:pPr>
        <w:pStyle w:val="2fb"/>
      </w:pPr>
    </w:p>
    <w:p w14:paraId="6500BA1F" w14:textId="77777777" w:rsidR="002574CF" w:rsidRPr="00F83A44" w:rsidRDefault="0019363C" w:rsidP="002E0216">
      <w:pPr>
        <w:ind w:firstLine="709"/>
        <w:jc w:val="both"/>
      </w:pPr>
      <w:r w:rsidRPr="00F83A44">
        <w:t>Важным показателем экологического состояния территории является состояние ее воздушной среды.</w:t>
      </w:r>
    </w:p>
    <w:p w14:paraId="67F12DDF" w14:textId="77777777" w:rsidR="002574CF" w:rsidRPr="00F83A44" w:rsidRDefault="002574CF" w:rsidP="002E0216">
      <w:pPr>
        <w:ind w:firstLine="709"/>
        <w:jc w:val="both"/>
      </w:pPr>
      <w:r w:rsidRPr="00F83A44">
        <w:t>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мЗв/год (годовая мощность экспозиционной дозы излучения для населения 5 мЗв/год).</w:t>
      </w:r>
    </w:p>
    <w:p w14:paraId="2A79B275" w14:textId="77777777" w:rsidR="004E4554" w:rsidRDefault="004E4554" w:rsidP="00487273">
      <w:pPr>
        <w:pStyle w:val="af2"/>
      </w:pPr>
    </w:p>
    <w:p w14:paraId="19C0024E" w14:textId="77777777" w:rsidR="00022908" w:rsidRDefault="00022908" w:rsidP="00487273">
      <w:pPr>
        <w:pStyle w:val="af2"/>
      </w:pPr>
      <w:bookmarkStart w:id="115" w:name="_Toc92475893"/>
    </w:p>
    <w:p w14:paraId="76252EF8" w14:textId="77777777" w:rsidR="00AD7CEE" w:rsidRPr="009C0FA8" w:rsidRDefault="001B3B0A" w:rsidP="00487273">
      <w:pPr>
        <w:pStyle w:val="af2"/>
      </w:pPr>
      <w:r w:rsidRPr="00F83A44">
        <w:t>2.</w:t>
      </w:r>
      <w:r w:rsidR="00D97FE7">
        <w:t xml:space="preserve"> </w:t>
      </w:r>
      <w:r w:rsidR="00AD7CEE" w:rsidRPr="009C0FA8">
        <w:t>Обоснование</w:t>
      </w:r>
      <w:r w:rsidR="009C0FA8" w:rsidRPr="009C0FA8">
        <w:t xml:space="preserve">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r w:rsidR="00AB7869" w:rsidRPr="009C0FA8">
        <w:t>КАТАНДИНСКОГО</w:t>
      </w:r>
      <w:r w:rsidR="00AD7CEE" w:rsidRPr="009C0FA8">
        <w:t xml:space="preserve"> </w:t>
      </w:r>
      <w:r w:rsidRPr="009C0FA8">
        <w:t>сельского поселения</w:t>
      </w:r>
      <w:bookmarkEnd w:id="115"/>
      <w:r w:rsidRPr="009C0FA8">
        <w:t xml:space="preserve"> </w:t>
      </w:r>
    </w:p>
    <w:p w14:paraId="0B87C89F" w14:textId="77777777" w:rsidR="00845DC2" w:rsidRPr="00F83A44" w:rsidRDefault="00845DC2" w:rsidP="002E0216">
      <w:pPr>
        <w:pStyle w:val="afb"/>
        <w:spacing w:line="240" w:lineRule="auto"/>
        <w:ind w:firstLine="709"/>
        <w:jc w:val="left"/>
        <w:rPr>
          <w:b w:val="0"/>
          <w:caps/>
          <w:sz w:val="24"/>
          <w:szCs w:val="24"/>
        </w:rPr>
      </w:pPr>
    </w:p>
    <w:p w14:paraId="73283E38" w14:textId="77777777" w:rsidR="00B02AF3" w:rsidRPr="00042C42" w:rsidRDefault="00B02AF3" w:rsidP="00487273">
      <w:pPr>
        <w:pStyle w:val="1ff9"/>
      </w:pPr>
      <w:bookmarkStart w:id="116" w:name="_Toc261434148"/>
      <w:bookmarkStart w:id="117" w:name="_Toc274600833"/>
      <w:bookmarkStart w:id="118" w:name="_Toc92475894"/>
      <w:r w:rsidRPr="00042C42">
        <w:lastRenderedPageBreak/>
        <w:t>2.1 Современная организация территории</w:t>
      </w:r>
      <w:bookmarkEnd w:id="116"/>
      <w:bookmarkEnd w:id="117"/>
      <w:bookmarkEnd w:id="118"/>
    </w:p>
    <w:p w14:paraId="69E7EEF7" w14:textId="77777777" w:rsidR="005B4448" w:rsidRDefault="00ED51B5" w:rsidP="00487273">
      <w:pPr>
        <w:pStyle w:val="1ff9"/>
      </w:pPr>
      <w:bookmarkStart w:id="119" w:name="_Toc31192398"/>
      <w:bookmarkStart w:id="120" w:name="_Toc31195363"/>
      <w:bookmarkStart w:id="121" w:name="_Toc39561180"/>
      <w:r w:rsidRPr="00042C42">
        <w:t>Катандинское</w:t>
      </w:r>
      <w:r w:rsidR="005B4448" w:rsidRPr="00042C42">
        <w:t xml:space="preserve"> сельское поселение расположено в восточной части Усть-Коксинского района</w:t>
      </w:r>
      <w:bookmarkEnd w:id="119"/>
      <w:bookmarkEnd w:id="120"/>
      <w:bookmarkEnd w:id="121"/>
    </w:p>
    <w:p w14:paraId="01C7670E" w14:textId="77777777" w:rsidR="00022908" w:rsidRPr="00042C42" w:rsidRDefault="00022908" w:rsidP="00487273">
      <w:pPr>
        <w:pStyle w:val="1ff9"/>
      </w:pPr>
    </w:p>
    <w:p w14:paraId="59C93816" w14:textId="77777777" w:rsidR="005B4448" w:rsidRPr="00ED51B5" w:rsidRDefault="00B329B3" w:rsidP="002E0216">
      <w:pPr>
        <w:shd w:val="clear" w:color="auto" w:fill="FFFFFF"/>
        <w:ind w:firstLine="709"/>
        <w:jc w:val="both"/>
        <w:rPr>
          <w:color w:val="000000"/>
        </w:rPr>
      </w:pPr>
      <w:bookmarkStart w:id="122" w:name="_Toc274600834"/>
      <w:bookmarkStart w:id="123" w:name="_Toc261434162"/>
      <w:r w:rsidRPr="004950F3">
        <w:t xml:space="preserve">Общая площадь </w:t>
      </w:r>
      <w:r w:rsidR="00ED51B5" w:rsidRPr="004950F3">
        <w:t xml:space="preserve">Катандинского </w:t>
      </w:r>
      <w:r w:rsidRPr="004950F3">
        <w:t xml:space="preserve">сельского поселения </w:t>
      </w:r>
      <w:r w:rsidR="0027069D" w:rsidRPr="004950F3">
        <w:t>–</w:t>
      </w:r>
      <w:r w:rsidRPr="004950F3">
        <w:t xml:space="preserve"> </w:t>
      </w:r>
      <w:r w:rsidR="00C156AC" w:rsidRPr="00C156AC">
        <w:rPr>
          <w:bCs/>
          <w:sz w:val="22"/>
          <w:szCs w:val="22"/>
        </w:rPr>
        <w:t>398041</w:t>
      </w:r>
      <w:r w:rsidR="0027069D" w:rsidRPr="004950F3">
        <w:rPr>
          <w:b/>
          <w:bCs/>
        </w:rPr>
        <w:t xml:space="preserve"> </w:t>
      </w:r>
      <w:r w:rsidRPr="004950F3">
        <w:rPr>
          <w:snapToGrid w:val="0"/>
        </w:rPr>
        <w:t xml:space="preserve">га, что составляет </w:t>
      </w:r>
      <w:r w:rsidR="004950F3" w:rsidRPr="004950F3">
        <w:rPr>
          <w:snapToGrid w:val="0"/>
        </w:rPr>
        <w:t>30,7</w:t>
      </w:r>
      <w:r w:rsidR="0027069D" w:rsidRPr="004950F3">
        <w:rPr>
          <w:snapToGrid w:val="0"/>
        </w:rPr>
        <w:t xml:space="preserve"> </w:t>
      </w:r>
      <w:r w:rsidRPr="004950F3">
        <w:rPr>
          <w:snapToGrid w:val="0"/>
        </w:rPr>
        <w:t>% от площади района.</w:t>
      </w:r>
      <w:r w:rsidRPr="004950F3">
        <w:rPr>
          <w:color w:val="000000"/>
        </w:rPr>
        <w:t xml:space="preserve"> </w:t>
      </w:r>
      <w:r w:rsidR="005B4448" w:rsidRPr="00ED51B5">
        <w:rPr>
          <w:color w:val="000000"/>
        </w:rPr>
        <w:t xml:space="preserve">Современную систему расселения на территории сельского поселения формирует исторически сложившиеся земли населенных пунктов - с. </w:t>
      </w:r>
      <w:r w:rsidR="00ED51B5" w:rsidRPr="00ED51B5">
        <w:rPr>
          <w:color w:val="000000"/>
        </w:rPr>
        <w:t>Катанда</w:t>
      </w:r>
      <w:r w:rsidR="005B4448" w:rsidRPr="00ED51B5">
        <w:rPr>
          <w:color w:val="000000"/>
        </w:rPr>
        <w:t xml:space="preserve">, </w:t>
      </w:r>
      <w:r w:rsidR="00ED51B5" w:rsidRPr="00ED51B5">
        <w:rPr>
          <w:color w:val="000000"/>
        </w:rPr>
        <w:t>с. Тюнгур</w:t>
      </w:r>
      <w:r w:rsidR="005B4448" w:rsidRPr="00ED51B5">
        <w:rPr>
          <w:color w:val="000000"/>
        </w:rPr>
        <w:t xml:space="preserve">, </w:t>
      </w:r>
      <w:r w:rsidR="00D90D2A">
        <w:rPr>
          <w:color w:val="000000"/>
        </w:rPr>
        <w:t>пос</w:t>
      </w:r>
      <w:r w:rsidR="005B4448" w:rsidRPr="00ED51B5">
        <w:rPr>
          <w:color w:val="000000"/>
        </w:rPr>
        <w:t xml:space="preserve">. </w:t>
      </w:r>
      <w:r w:rsidR="00ED51B5" w:rsidRPr="00ED51B5">
        <w:rPr>
          <w:color w:val="000000"/>
        </w:rPr>
        <w:t>Кучерла</w:t>
      </w:r>
      <w:r w:rsidR="005B4448" w:rsidRPr="00ED51B5">
        <w:rPr>
          <w:color w:val="000000"/>
        </w:rPr>
        <w:t>.</w:t>
      </w:r>
    </w:p>
    <w:p w14:paraId="17798016" w14:textId="77777777" w:rsidR="007C4552" w:rsidRPr="00F83308" w:rsidRDefault="005B4448" w:rsidP="002E0216">
      <w:pPr>
        <w:shd w:val="clear" w:color="auto" w:fill="FFFFFF"/>
        <w:ind w:firstLine="709"/>
        <w:jc w:val="both"/>
        <w:rPr>
          <w:color w:val="000000"/>
        </w:rPr>
      </w:pPr>
      <w:r w:rsidRPr="00F83308">
        <w:rPr>
          <w:color w:val="000000"/>
        </w:rPr>
        <w:t xml:space="preserve">Село </w:t>
      </w:r>
      <w:r w:rsidR="00F83308" w:rsidRPr="00F83308">
        <w:rPr>
          <w:color w:val="000000"/>
        </w:rPr>
        <w:t xml:space="preserve">Катанда </w:t>
      </w:r>
      <w:r w:rsidRPr="00F83308">
        <w:rPr>
          <w:color w:val="000000"/>
        </w:rPr>
        <w:t xml:space="preserve">— центральная усадьба сельской администрации </w:t>
      </w:r>
      <w:r w:rsidR="00F83308" w:rsidRPr="00F83308">
        <w:t>Катандинского</w:t>
      </w:r>
      <w:r w:rsidR="00F83308" w:rsidRPr="00F83308">
        <w:rPr>
          <w:color w:val="000000"/>
        </w:rPr>
        <w:t xml:space="preserve"> </w:t>
      </w:r>
      <w:r w:rsidRPr="00F83308">
        <w:rPr>
          <w:color w:val="000000"/>
        </w:rPr>
        <w:t>сельского поселения</w:t>
      </w:r>
      <w:r w:rsidR="00F83308" w:rsidRPr="00F83308">
        <w:rPr>
          <w:color w:val="000000"/>
        </w:rPr>
        <w:t xml:space="preserve"> </w:t>
      </w:r>
      <w:r w:rsidRPr="00F83308">
        <w:rPr>
          <w:color w:val="000000"/>
        </w:rPr>
        <w:t xml:space="preserve">Усть-Коксинского района. </w:t>
      </w:r>
    </w:p>
    <w:p w14:paraId="2B33792D" w14:textId="77777777" w:rsidR="007C4552" w:rsidRPr="00F83308" w:rsidRDefault="005B4448" w:rsidP="002E0216">
      <w:pPr>
        <w:ind w:firstLine="709"/>
        <w:jc w:val="both"/>
        <w:rPr>
          <w:color w:val="000000"/>
        </w:rPr>
      </w:pPr>
      <w:r w:rsidRPr="00F83308">
        <w:rPr>
          <w:color w:val="000000"/>
        </w:rPr>
        <w:t>На</w:t>
      </w:r>
      <w:r w:rsidR="007C4552" w:rsidRPr="00F83308">
        <w:rPr>
          <w:color w:val="000000"/>
        </w:rPr>
        <w:t xml:space="preserve"> </w:t>
      </w:r>
      <w:r w:rsidR="00F83308" w:rsidRPr="00F83308">
        <w:rPr>
          <w:color w:val="000000"/>
        </w:rPr>
        <w:t>двенадцать</w:t>
      </w:r>
      <w:r w:rsidR="007C4552" w:rsidRPr="00F83308">
        <w:rPr>
          <w:color w:val="000000"/>
        </w:rPr>
        <w:t xml:space="preserve"> километр</w:t>
      </w:r>
      <w:r w:rsidR="00F83308" w:rsidRPr="00F83308">
        <w:rPr>
          <w:color w:val="000000"/>
        </w:rPr>
        <w:t>ов</w:t>
      </w:r>
      <w:r w:rsidR="007C4552" w:rsidRPr="00F83308">
        <w:rPr>
          <w:color w:val="000000"/>
        </w:rPr>
        <w:t xml:space="preserve"> </w:t>
      </w:r>
      <w:r w:rsidR="00F83308" w:rsidRPr="00F83308">
        <w:rPr>
          <w:color w:val="000000"/>
        </w:rPr>
        <w:t>восточнее</w:t>
      </w:r>
      <w:r w:rsidRPr="00F83308">
        <w:rPr>
          <w:color w:val="000000"/>
        </w:rPr>
        <w:t xml:space="preserve"> от села </w:t>
      </w:r>
      <w:r w:rsidR="00F83308" w:rsidRPr="00F83308">
        <w:rPr>
          <w:color w:val="000000"/>
        </w:rPr>
        <w:t xml:space="preserve">Катанда </w:t>
      </w:r>
      <w:r w:rsidR="007C4552" w:rsidRPr="00F83308">
        <w:rPr>
          <w:color w:val="000000"/>
        </w:rPr>
        <w:t>расположен</w:t>
      </w:r>
      <w:r w:rsidR="00F83308" w:rsidRPr="00F83308">
        <w:rPr>
          <w:color w:val="000000"/>
        </w:rPr>
        <w:t>о</w:t>
      </w:r>
      <w:r w:rsidR="007C4552" w:rsidRPr="00F83308">
        <w:rPr>
          <w:color w:val="000000"/>
        </w:rPr>
        <w:t xml:space="preserve"> </w:t>
      </w:r>
      <w:r w:rsidR="00F83308" w:rsidRPr="00F83308">
        <w:rPr>
          <w:color w:val="000000"/>
        </w:rPr>
        <w:t>село Тюнгур</w:t>
      </w:r>
      <w:r w:rsidR="007C4552" w:rsidRPr="00F83308">
        <w:rPr>
          <w:color w:val="000000"/>
        </w:rPr>
        <w:t xml:space="preserve">, на </w:t>
      </w:r>
      <w:smartTag w:uri="urn:schemas-microsoft-com:office:smarttags" w:element="metricconverter">
        <w:smartTagPr>
          <w:attr w:name="ProductID" w:val="15 км"/>
        </w:smartTagPr>
        <w:r w:rsidR="00F83308" w:rsidRPr="00F83308">
          <w:rPr>
            <w:color w:val="000000"/>
          </w:rPr>
          <w:t>15 км</w:t>
        </w:r>
      </w:smartTag>
      <w:r w:rsidR="00F83308" w:rsidRPr="00F83308">
        <w:rPr>
          <w:color w:val="000000"/>
        </w:rPr>
        <w:t xml:space="preserve"> на юго - </w:t>
      </w:r>
      <w:r w:rsidR="007C4552" w:rsidRPr="00F83308">
        <w:rPr>
          <w:color w:val="000000"/>
        </w:rPr>
        <w:t xml:space="preserve">восток от села </w:t>
      </w:r>
      <w:r w:rsidR="00F83308" w:rsidRPr="00F83308">
        <w:rPr>
          <w:color w:val="000000"/>
        </w:rPr>
        <w:t xml:space="preserve">Катанда </w:t>
      </w:r>
      <w:r w:rsidR="007C4552" w:rsidRPr="00F83308">
        <w:rPr>
          <w:color w:val="000000"/>
        </w:rPr>
        <w:t xml:space="preserve">расположен </w:t>
      </w:r>
      <w:r w:rsidR="00D90D2A">
        <w:rPr>
          <w:color w:val="000000"/>
        </w:rPr>
        <w:t>пос</w:t>
      </w:r>
      <w:r w:rsidR="007C4552" w:rsidRPr="00F83308">
        <w:rPr>
          <w:color w:val="000000"/>
        </w:rPr>
        <w:t xml:space="preserve">. </w:t>
      </w:r>
      <w:r w:rsidR="00F83308" w:rsidRPr="00F83308">
        <w:rPr>
          <w:color w:val="000000"/>
        </w:rPr>
        <w:t>Кучерла.</w:t>
      </w:r>
    </w:p>
    <w:p w14:paraId="70BC7B20" w14:textId="77777777" w:rsidR="00CB4A5D" w:rsidRPr="00F83308" w:rsidRDefault="00B329B3" w:rsidP="002E0216">
      <w:pPr>
        <w:ind w:firstLine="709"/>
        <w:jc w:val="both"/>
      </w:pPr>
      <w:r w:rsidRPr="00F83308">
        <w:t xml:space="preserve">Территория </w:t>
      </w:r>
      <w:r w:rsidR="00F83308" w:rsidRPr="00F83308">
        <w:t xml:space="preserve">Катандинского </w:t>
      </w:r>
      <w:r w:rsidRPr="00F83308">
        <w:t xml:space="preserve">сельского поселения имеет высокий потенциал для экономического развития: местность характеризуется благоприятными природно-климатическими условиями, известна богатыми историческими и этнокультурными традициями. </w:t>
      </w:r>
      <w:r w:rsidR="00F83308" w:rsidRPr="00F83308">
        <w:rPr>
          <w:color w:val="000000"/>
        </w:rPr>
        <w:t>С</w:t>
      </w:r>
      <w:r w:rsidR="00CB4A5D" w:rsidRPr="00F83308">
        <w:rPr>
          <w:color w:val="000000"/>
        </w:rPr>
        <w:t xml:space="preserve">охранилось много поистине уникальных памятников духовной и материальной культуры. В результате исследований был выявлен потенциал для этнокультурного туризма по направлениям: научные исследования, создание познавательных туров, приобщающих к самобытности культур старообрядцев и алтайцев. </w:t>
      </w:r>
    </w:p>
    <w:p w14:paraId="09CC7B48" w14:textId="77777777" w:rsidR="00B329B3" w:rsidRPr="00F83308" w:rsidRDefault="00B329B3" w:rsidP="002E0216">
      <w:pPr>
        <w:pStyle w:val="1KGK9"/>
        <w:ind w:firstLine="709"/>
        <w:jc w:val="both"/>
        <w:rPr>
          <w:rFonts w:ascii="Times New Roman" w:hAnsi="Times New Roman"/>
        </w:rPr>
      </w:pPr>
      <w:r w:rsidRPr="00F83308">
        <w:rPr>
          <w:rFonts w:ascii="Times New Roman" w:hAnsi="Times New Roman"/>
        </w:rPr>
        <w:t xml:space="preserve">Поселение имеет значительные резервные территории, пригодные для сельскохозяйственного </w:t>
      </w:r>
      <w:r w:rsidR="00665F3B" w:rsidRPr="00F83308">
        <w:rPr>
          <w:rFonts w:ascii="Times New Roman" w:hAnsi="Times New Roman"/>
        </w:rPr>
        <w:t xml:space="preserve">и рекреационного </w:t>
      </w:r>
      <w:r w:rsidRPr="00F83308">
        <w:rPr>
          <w:rFonts w:ascii="Times New Roman" w:hAnsi="Times New Roman"/>
        </w:rPr>
        <w:t>использования</w:t>
      </w:r>
      <w:r w:rsidR="00665F3B" w:rsidRPr="00F83308">
        <w:rPr>
          <w:rFonts w:ascii="Times New Roman" w:hAnsi="Times New Roman"/>
        </w:rPr>
        <w:t>.</w:t>
      </w:r>
    </w:p>
    <w:p w14:paraId="04A227FE" w14:textId="77777777" w:rsidR="00F83308" w:rsidRPr="00F83308" w:rsidRDefault="00F83308" w:rsidP="002E0216">
      <w:pPr>
        <w:ind w:firstLine="709"/>
        <w:jc w:val="both"/>
      </w:pPr>
      <w:r w:rsidRPr="00856A0B">
        <w:t xml:space="preserve">Запланировано строительство горного курорта «Барсук» </w:t>
      </w:r>
      <w:r w:rsidR="00DB3900" w:rsidRPr="00856A0B">
        <w:t>регионального</w:t>
      </w:r>
      <w:r w:rsidRPr="00856A0B">
        <w:t xml:space="preserve"> значения.</w:t>
      </w:r>
    </w:p>
    <w:p w14:paraId="5BE4DC8A" w14:textId="77777777" w:rsidR="00110FF3" w:rsidRPr="00D31269" w:rsidRDefault="00110FF3" w:rsidP="002E0216">
      <w:pPr>
        <w:shd w:val="clear" w:color="auto" w:fill="FFFFFF"/>
        <w:ind w:firstLine="709"/>
        <w:jc w:val="both"/>
      </w:pPr>
      <w:r w:rsidRPr="00D31269">
        <w:t>Строительство автомобильной дороги на участке</w:t>
      </w:r>
      <w:r>
        <w:t xml:space="preserve"> Тюнгур</w:t>
      </w:r>
      <w:r w:rsidRPr="00110FF3">
        <w:t xml:space="preserve"> </w:t>
      </w:r>
      <w:r w:rsidRPr="00D31269">
        <w:t>с выходом на Чуйский тракт вызовет появление новых транспортных связей и рост интенсивности движения. Включая в состав дороги подъезд Талда - Тюнгур - «Чуйский тракт» (</w:t>
      </w:r>
      <w:smartTag w:uri="urn:schemas-microsoft-com:office:smarttags" w:element="metricconverter">
        <w:smartTagPr>
          <w:attr w:name="ProductID" w:val="713 км"/>
        </w:smartTagPr>
        <w:r w:rsidRPr="00D31269">
          <w:t>713 км</w:t>
        </w:r>
      </w:smartTag>
      <w:r w:rsidRPr="00D31269">
        <w:t xml:space="preserve">), решается проблема не только установления связей с заповедным районом, но и проблема развития туризма </w:t>
      </w:r>
      <w:r w:rsidR="004A44C6">
        <w:t xml:space="preserve">как </w:t>
      </w:r>
      <w:r w:rsidRPr="00D31269">
        <w:t xml:space="preserve">в </w:t>
      </w:r>
      <w:r w:rsidR="004A44C6">
        <w:t>Р</w:t>
      </w:r>
      <w:r w:rsidRPr="00D31269">
        <w:t>еспублике</w:t>
      </w:r>
      <w:r w:rsidR="00C156AC">
        <w:t>, так и в районе,</w:t>
      </w:r>
      <w:r w:rsidRPr="00D31269">
        <w:t xml:space="preserve"> как отрасли, которая в будущем может стать одной из ведущих и прибыльных.</w:t>
      </w:r>
    </w:p>
    <w:p w14:paraId="75ED8CD8" w14:textId="77777777" w:rsidR="00110FF3" w:rsidRPr="00FB513C" w:rsidRDefault="00110FF3" w:rsidP="002E0216">
      <w:pPr>
        <w:shd w:val="clear" w:color="auto" w:fill="FFFFFF"/>
        <w:ind w:firstLine="709"/>
        <w:jc w:val="both"/>
      </w:pPr>
      <w:r w:rsidRPr="00D31269">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4A44C6">
        <w:t>Р</w:t>
      </w:r>
      <w:r w:rsidRPr="00D31269">
        <w:t>еспублики, что делает транспортную работу автомобильной дороги более эффективной.</w:t>
      </w:r>
    </w:p>
    <w:p w14:paraId="35413E32" w14:textId="77777777" w:rsidR="00B329B3" w:rsidRPr="00F83A44" w:rsidRDefault="00B329B3" w:rsidP="002E0216">
      <w:pPr>
        <w:shd w:val="clear" w:color="auto" w:fill="FFFFFF"/>
        <w:ind w:firstLine="709"/>
        <w:jc w:val="both"/>
      </w:pPr>
      <w:r w:rsidRPr="00110FF3">
        <w:t xml:space="preserve">Вместе с тем существует ряд факторов, тормозящих развитие сельского поселения: сложные рельефные и инженерно-геологические условия, характеризующиеся тектоническими процессами и явлениями. Значительное влияние оказывает также неудовлетворительное состояние жилищного фонда, изношенное оборудование объектов инженерной инфраструктуры, отсутствие </w:t>
      </w:r>
      <w:r w:rsidR="00F83A44" w:rsidRPr="00110FF3">
        <w:t xml:space="preserve">централизованного </w:t>
      </w:r>
      <w:r w:rsidRPr="00110FF3">
        <w:t>водоснабжения, отсутствие комплексной системы социально-бытового обслуживания</w:t>
      </w:r>
      <w:r w:rsidR="00D90D2A">
        <w:t>.</w:t>
      </w:r>
      <w:r w:rsidRPr="00F83A44">
        <w:t xml:space="preserve"> </w:t>
      </w:r>
    </w:p>
    <w:p w14:paraId="22FBC43B" w14:textId="77777777" w:rsidR="00F83A44" w:rsidRDefault="00F83A44" w:rsidP="00487273">
      <w:pPr>
        <w:pStyle w:val="1ff9"/>
      </w:pPr>
    </w:p>
    <w:p w14:paraId="2FA3CA86" w14:textId="77777777" w:rsidR="00296AE7" w:rsidRDefault="00296AE7" w:rsidP="00487273">
      <w:pPr>
        <w:pStyle w:val="1ff9"/>
      </w:pPr>
      <w:bookmarkStart w:id="124" w:name="_Toc92475895"/>
      <w:r w:rsidRPr="000D6B00">
        <w:t xml:space="preserve">2.2 </w:t>
      </w:r>
      <w:bookmarkEnd w:id="122"/>
      <w:r w:rsidR="00665F3B" w:rsidRPr="000D6B00">
        <w:t>Ограничения градостроительного развития</w:t>
      </w:r>
      <w:bookmarkEnd w:id="124"/>
    </w:p>
    <w:p w14:paraId="399D4E46" w14:textId="77777777" w:rsidR="00C156AC" w:rsidRPr="000D6B00" w:rsidRDefault="00C156AC" w:rsidP="00487273">
      <w:pPr>
        <w:pStyle w:val="1ff9"/>
      </w:pPr>
    </w:p>
    <w:p w14:paraId="62D093DE" w14:textId="77777777" w:rsidR="00665F3B" w:rsidRPr="00746775" w:rsidRDefault="00665F3B" w:rsidP="002E0216">
      <w:pPr>
        <w:pStyle w:val="1a"/>
        <w:spacing w:line="240" w:lineRule="auto"/>
        <w:ind w:firstLine="709"/>
        <w:jc w:val="both"/>
        <w:rPr>
          <w:b w:val="0"/>
          <w:spacing w:val="-4"/>
          <w:sz w:val="24"/>
          <w:szCs w:val="24"/>
        </w:rPr>
      </w:pPr>
      <w:r w:rsidRPr="00746775">
        <w:rPr>
          <w:b w:val="0"/>
          <w:spacing w:val="-4"/>
          <w:sz w:val="24"/>
          <w:szCs w:val="24"/>
        </w:rPr>
        <w:t xml:space="preserve">В качестве факторов, ограничивающих градостроительную деятельность на территории </w:t>
      </w:r>
      <w:r w:rsidR="00110FF3" w:rsidRPr="00746775">
        <w:rPr>
          <w:b w:val="0"/>
          <w:sz w:val="24"/>
          <w:szCs w:val="24"/>
        </w:rPr>
        <w:t>Катандинского</w:t>
      </w:r>
      <w:r w:rsidRPr="00746775">
        <w:rPr>
          <w:b w:val="0"/>
          <w:spacing w:val="-4"/>
          <w:sz w:val="24"/>
          <w:szCs w:val="24"/>
        </w:rPr>
        <w:t xml:space="preserve"> сельского поселения, можно выделить следующие:</w:t>
      </w:r>
    </w:p>
    <w:p w14:paraId="76C58D94" w14:textId="77777777" w:rsidR="00AA6493" w:rsidRPr="00AA6493" w:rsidRDefault="00665F3B"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spacing w:val="4"/>
          <w:sz w:val="24"/>
          <w:szCs w:val="24"/>
        </w:rPr>
        <w:t>Повышенная сейсмичность.</w:t>
      </w:r>
      <w:r w:rsidRPr="00AA6493">
        <w:rPr>
          <w:rFonts w:ascii="Times New Roman" w:hAnsi="Times New Roman"/>
          <w:spacing w:val="4"/>
          <w:sz w:val="24"/>
          <w:szCs w:val="24"/>
        </w:rPr>
        <w:t xml:space="preserve"> равна 8 баллам по шкале </w:t>
      </w:r>
      <w:r w:rsidRPr="00AA6493">
        <w:rPr>
          <w:rFonts w:ascii="Times New Roman" w:hAnsi="Times New Roman"/>
          <w:spacing w:val="4"/>
          <w:sz w:val="24"/>
          <w:szCs w:val="24"/>
          <w:lang w:val="en-US"/>
        </w:rPr>
        <w:t>MSK</w:t>
      </w:r>
      <w:r w:rsidRPr="00AA6493">
        <w:rPr>
          <w:rFonts w:ascii="Times New Roman" w:hAnsi="Times New Roman"/>
          <w:spacing w:val="4"/>
          <w:sz w:val="24"/>
          <w:szCs w:val="24"/>
        </w:rPr>
        <w:t>-64. В высокогорьях часты локальные землетрясения. Они являются причиной активизации некоторых склоновых процессов (сход лавин, обвалы, осыпи)</w:t>
      </w:r>
      <w:r w:rsidR="00F83A44" w:rsidRPr="00AA6493">
        <w:rPr>
          <w:rFonts w:ascii="Times New Roman" w:hAnsi="Times New Roman"/>
          <w:spacing w:val="4"/>
          <w:sz w:val="24"/>
          <w:szCs w:val="24"/>
        </w:rPr>
        <w:t>.</w:t>
      </w:r>
      <w:r w:rsidRPr="00AA6493">
        <w:rPr>
          <w:rFonts w:ascii="Times New Roman" w:hAnsi="Times New Roman"/>
          <w:spacing w:val="4"/>
          <w:sz w:val="24"/>
          <w:szCs w:val="24"/>
        </w:rPr>
        <w:t xml:space="preserve"> </w:t>
      </w:r>
    </w:p>
    <w:p w14:paraId="13D5501E" w14:textId="77777777" w:rsidR="00AA6493" w:rsidRPr="00AA6493" w:rsidRDefault="00665F3B"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z w:val="24"/>
          <w:szCs w:val="24"/>
        </w:rPr>
        <w:t>Залесенность.</w:t>
      </w:r>
      <w:r w:rsidRPr="00AA6493">
        <w:rPr>
          <w:rFonts w:ascii="Times New Roman" w:hAnsi="Times New Roman"/>
          <w:color w:val="000000"/>
          <w:sz w:val="24"/>
          <w:szCs w:val="24"/>
        </w:rPr>
        <w:t xml:space="preserve"> Территория </w:t>
      </w:r>
      <w:r w:rsidR="00110FF3" w:rsidRPr="00AA6493">
        <w:rPr>
          <w:rFonts w:ascii="Times New Roman" w:hAnsi="Times New Roman"/>
          <w:sz w:val="24"/>
          <w:szCs w:val="24"/>
        </w:rPr>
        <w:t>Катандинского</w:t>
      </w:r>
      <w:r w:rsidR="00110FF3" w:rsidRPr="00AA6493">
        <w:rPr>
          <w:rFonts w:ascii="Times New Roman" w:hAnsi="Times New Roman"/>
          <w:b/>
          <w:spacing w:val="-4"/>
          <w:sz w:val="24"/>
          <w:szCs w:val="24"/>
        </w:rPr>
        <w:t xml:space="preserve"> </w:t>
      </w:r>
      <w:r w:rsidRPr="00AA6493">
        <w:rPr>
          <w:rFonts w:ascii="Times New Roman" w:hAnsi="Times New Roman"/>
          <w:color w:val="000000"/>
          <w:sz w:val="24"/>
          <w:szCs w:val="24"/>
        </w:rPr>
        <w:t xml:space="preserve">СП отличается высокой степенью залесенности. Лесные массивы </w:t>
      </w:r>
      <w:r w:rsidRPr="00AA6493">
        <w:rPr>
          <w:rFonts w:ascii="Times New Roman" w:hAnsi="Times New Roman"/>
          <w:color w:val="000000"/>
          <w:spacing w:val="-1"/>
          <w:sz w:val="24"/>
          <w:szCs w:val="24"/>
        </w:rPr>
        <w:t>расп</w:t>
      </w:r>
      <w:r w:rsidR="00EE4C73" w:rsidRPr="00AA6493">
        <w:rPr>
          <w:rFonts w:ascii="Times New Roman" w:hAnsi="Times New Roman"/>
          <w:color w:val="000000"/>
          <w:spacing w:val="-1"/>
          <w:sz w:val="24"/>
          <w:szCs w:val="24"/>
        </w:rPr>
        <w:t>оложены</w:t>
      </w:r>
      <w:r w:rsidRPr="00AA6493">
        <w:rPr>
          <w:rFonts w:ascii="Times New Roman" w:hAnsi="Times New Roman"/>
          <w:color w:val="000000"/>
          <w:spacing w:val="-1"/>
          <w:sz w:val="24"/>
          <w:szCs w:val="24"/>
        </w:rPr>
        <w:t xml:space="preserve"> </w:t>
      </w:r>
      <w:r w:rsidR="00EE4C73" w:rsidRPr="00AA6493">
        <w:rPr>
          <w:rFonts w:ascii="Times New Roman" w:hAnsi="Times New Roman"/>
          <w:color w:val="000000"/>
          <w:spacing w:val="-1"/>
          <w:sz w:val="24"/>
          <w:szCs w:val="24"/>
        </w:rPr>
        <w:t xml:space="preserve">в </w:t>
      </w:r>
      <w:r w:rsidR="00D90D2A" w:rsidRPr="00AA6493">
        <w:rPr>
          <w:rFonts w:ascii="Times New Roman" w:hAnsi="Times New Roman"/>
          <w:color w:val="000000"/>
          <w:spacing w:val="-1"/>
          <w:sz w:val="24"/>
          <w:szCs w:val="24"/>
        </w:rPr>
        <w:t>разных частях</w:t>
      </w:r>
      <w:r w:rsidR="006170CD" w:rsidRPr="00AA6493">
        <w:rPr>
          <w:rFonts w:ascii="Times New Roman" w:hAnsi="Times New Roman"/>
          <w:color w:val="000000"/>
          <w:spacing w:val="-1"/>
          <w:sz w:val="24"/>
          <w:szCs w:val="24"/>
        </w:rPr>
        <w:t xml:space="preserve"> поселения</w:t>
      </w:r>
      <w:r w:rsidRPr="00AA6493">
        <w:rPr>
          <w:rFonts w:ascii="Times New Roman" w:hAnsi="Times New Roman"/>
          <w:spacing w:val="-1"/>
          <w:sz w:val="24"/>
          <w:szCs w:val="24"/>
        </w:rPr>
        <w:t xml:space="preserve">. </w:t>
      </w:r>
    </w:p>
    <w:p w14:paraId="796F515B" w14:textId="77777777" w:rsidR="00AA6493" w:rsidRPr="00AA6493" w:rsidRDefault="00136027"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z w:val="24"/>
          <w:szCs w:val="24"/>
        </w:rPr>
        <w:t>За</w:t>
      </w:r>
      <w:r w:rsidR="00665F3B" w:rsidRPr="00AA6493">
        <w:rPr>
          <w:rFonts w:ascii="Times New Roman" w:hAnsi="Times New Roman"/>
          <w:i/>
          <w:color w:val="000000"/>
          <w:sz w:val="24"/>
          <w:szCs w:val="24"/>
        </w:rPr>
        <w:t xml:space="preserve">топление. </w:t>
      </w:r>
      <w:r w:rsidR="00110FF3" w:rsidRPr="00AA6493">
        <w:rPr>
          <w:rFonts w:ascii="Times New Roman" w:hAnsi="Times New Roman"/>
          <w:color w:val="000000"/>
          <w:sz w:val="24"/>
          <w:szCs w:val="24"/>
        </w:rPr>
        <w:t xml:space="preserve">Вторая волна приходится на период с 25 мая по 30 июня </w:t>
      </w:r>
      <w:r w:rsidR="00746775" w:rsidRPr="00AA6493">
        <w:rPr>
          <w:rFonts w:ascii="Times New Roman" w:hAnsi="Times New Roman"/>
          <w:color w:val="000000"/>
          <w:sz w:val="24"/>
          <w:szCs w:val="24"/>
        </w:rPr>
        <w:t>.</w:t>
      </w:r>
      <w:r w:rsidR="00110FF3" w:rsidRPr="00AA6493">
        <w:rPr>
          <w:rFonts w:ascii="Times New Roman" w:hAnsi="Times New Roman"/>
          <w:color w:val="000000"/>
          <w:sz w:val="24"/>
          <w:szCs w:val="24"/>
        </w:rPr>
        <w:t>При второй волне паводка возможно подтопление жилых домов в с. Тюнгур</w:t>
      </w:r>
    </w:p>
    <w:p w14:paraId="3E9114AF" w14:textId="77777777" w:rsidR="00AA6493" w:rsidRPr="00AA6493" w:rsidRDefault="003B02A9"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pacing w:val="6"/>
          <w:sz w:val="24"/>
          <w:szCs w:val="24"/>
        </w:rPr>
        <w:t>Естественное гамма-излучение</w:t>
      </w:r>
      <w:r w:rsidRPr="00AA6493">
        <w:rPr>
          <w:rFonts w:ascii="Times New Roman" w:hAnsi="Times New Roman"/>
          <w:color w:val="000000"/>
          <w:spacing w:val="6"/>
          <w:sz w:val="24"/>
          <w:szCs w:val="24"/>
        </w:rPr>
        <w:t xml:space="preserve"> </w:t>
      </w:r>
      <w:r w:rsidRPr="00AA6493">
        <w:rPr>
          <w:rFonts w:ascii="Times New Roman" w:hAnsi="Times New Roman"/>
          <w:sz w:val="24"/>
          <w:szCs w:val="24"/>
        </w:rPr>
        <w:t>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мЗв/год (годовая мощность экспозиционной дозы излучения для населения 5 мЗв/год).</w:t>
      </w:r>
    </w:p>
    <w:p w14:paraId="5ED34488" w14:textId="77777777" w:rsidR="006506D1" w:rsidRPr="00AA6493" w:rsidRDefault="00665F3B" w:rsidP="00F943B6">
      <w:pPr>
        <w:pStyle w:val="aa"/>
        <w:numPr>
          <w:ilvl w:val="0"/>
          <w:numId w:val="40"/>
        </w:numPr>
        <w:shd w:val="clear" w:color="auto" w:fill="FFFFFF"/>
        <w:spacing w:after="0"/>
        <w:ind w:left="284" w:hanging="284"/>
        <w:jc w:val="both"/>
        <w:rPr>
          <w:rFonts w:ascii="Times New Roman" w:hAnsi="Times New Roman"/>
          <w:spacing w:val="4"/>
          <w:sz w:val="24"/>
          <w:szCs w:val="24"/>
        </w:rPr>
      </w:pPr>
      <w:r w:rsidRPr="00AA6493">
        <w:rPr>
          <w:rFonts w:ascii="Times New Roman" w:hAnsi="Times New Roman"/>
          <w:spacing w:val="-4"/>
          <w:sz w:val="24"/>
          <w:szCs w:val="24"/>
        </w:rPr>
        <w:lastRenderedPageBreak/>
        <w:t xml:space="preserve">Фактор, влияющий на экологическую обстановку в сельском поселении – это произвольный туризм, который также наносит ущерб экологии. Многие туристы не соблюдают правила традиционной экологической охоты, небрежно относятся к окружающей среде. Таким образом, на сегодняшний день одной из актуальных проблем жителей сельского поселения является сохранение в первозданном виде окружающей среды, как один из способов жизнеобеспечения </w:t>
      </w:r>
      <w:r w:rsidR="003B02A9" w:rsidRPr="00AA6493">
        <w:rPr>
          <w:rFonts w:ascii="Times New Roman" w:hAnsi="Times New Roman"/>
          <w:spacing w:val="-4"/>
          <w:sz w:val="24"/>
          <w:szCs w:val="24"/>
        </w:rPr>
        <w:t>местного населения</w:t>
      </w:r>
      <w:r w:rsidRPr="00AA6493">
        <w:rPr>
          <w:rFonts w:ascii="Times New Roman" w:hAnsi="Times New Roman"/>
          <w:spacing w:val="-4"/>
          <w:sz w:val="24"/>
          <w:szCs w:val="24"/>
        </w:rPr>
        <w:t>.</w:t>
      </w:r>
      <w:bookmarkStart w:id="125" w:name="_Toc244354392"/>
      <w:bookmarkStart w:id="126" w:name="_Toc266385629"/>
      <w:bookmarkStart w:id="127" w:name="_Toc270354734"/>
      <w:bookmarkStart w:id="128" w:name="_Toc274600836"/>
    </w:p>
    <w:p w14:paraId="69F8EFC4" w14:textId="77777777" w:rsidR="00C156AC" w:rsidRDefault="00C156AC" w:rsidP="00487273">
      <w:pPr>
        <w:pStyle w:val="1ff9"/>
      </w:pPr>
    </w:p>
    <w:p w14:paraId="0E1334A8" w14:textId="77777777" w:rsidR="00296AE7" w:rsidRDefault="00296AE7" w:rsidP="00487273">
      <w:pPr>
        <w:pStyle w:val="1ff9"/>
      </w:pPr>
      <w:bookmarkStart w:id="129" w:name="_Toc92475896"/>
      <w:r w:rsidRPr="000D6B00">
        <w:t>2.</w:t>
      </w:r>
      <w:r w:rsidR="00041D80" w:rsidRPr="000D6B00">
        <w:t>3</w:t>
      </w:r>
      <w:r w:rsidRPr="000D6B00">
        <w:t xml:space="preserve">  Функциональное зонирование территории</w:t>
      </w:r>
      <w:bookmarkEnd w:id="125"/>
      <w:bookmarkEnd w:id="126"/>
      <w:bookmarkEnd w:id="127"/>
      <w:bookmarkEnd w:id="128"/>
      <w:bookmarkEnd w:id="129"/>
    </w:p>
    <w:p w14:paraId="11D7CD94" w14:textId="77777777" w:rsidR="006170CD" w:rsidRPr="000D6B00" w:rsidRDefault="006170CD" w:rsidP="00487273">
      <w:pPr>
        <w:pStyle w:val="1ff9"/>
      </w:pPr>
    </w:p>
    <w:p w14:paraId="1EF65141"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bCs/>
        </w:rPr>
      </w:pPr>
      <w:r w:rsidRPr="00F83A44">
        <w:rPr>
          <w:rFonts w:ascii="Times New Roman" w:hAnsi="Times New Roman" w:cs="Times New Roman"/>
          <w:bCs/>
        </w:rPr>
        <w:t xml:space="preserve">Генеральным планом определено зонирование территории </w:t>
      </w:r>
      <w:r w:rsidR="002F7134">
        <w:rPr>
          <w:rFonts w:ascii="Times New Roman" w:hAnsi="Times New Roman" w:cs="Times New Roman"/>
        </w:rPr>
        <w:t>Катандинского</w:t>
      </w:r>
      <w:r w:rsidR="00C2675D" w:rsidRPr="00F83A44">
        <w:rPr>
          <w:rFonts w:ascii="Times New Roman" w:hAnsi="Times New Roman" w:cs="Times New Roman"/>
          <w:bCs/>
        </w:rPr>
        <w:t xml:space="preserve"> </w:t>
      </w:r>
      <w:r w:rsidR="00C3753D" w:rsidRPr="00F83A44">
        <w:rPr>
          <w:rFonts w:ascii="Times New Roman" w:hAnsi="Times New Roman" w:cs="Times New Roman"/>
          <w:bCs/>
        </w:rPr>
        <w:t>сельского поселения</w:t>
      </w:r>
      <w:r w:rsidRPr="00F83A44">
        <w:rPr>
          <w:rFonts w:ascii="Times New Roman" w:hAnsi="Times New Roman" w:cs="Times New Roman"/>
          <w:bCs/>
        </w:rPr>
        <w:t xml:space="preserve"> и населенн</w:t>
      </w:r>
      <w:r w:rsidR="00C2675D" w:rsidRPr="00F83A44">
        <w:rPr>
          <w:rFonts w:ascii="Times New Roman" w:hAnsi="Times New Roman" w:cs="Times New Roman"/>
          <w:bCs/>
        </w:rPr>
        <w:t>ых</w:t>
      </w:r>
      <w:r w:rsidRPr="00F83A44">
        <w:rPr>
          <w:rFonts w:ascii="Times New Roman" w:hAnsi="Times New Roman" w:cs="Times New Roman"/>
          <w:bCs/>
        </w:rPr>
        <w:t xml:space="preserve"> пункт</w:t>
      </w:r>
      <w:r w:rsidR="00C2675D" w:rsidRPr="00F83A44">
        <w:rPr>
          <w:rFonts w:ascii="Times New Roman" w:hAnsi="Times New Roman" w:cs="Times New Roman"/>
          <w:bCs/>
        </w:rPr>
        <w:t>ов, входящих в его состав</w:t>
      </w:r>
      <w:r w:rsidRPr="00F83A44">
        <w:rPr>
          <w:rFonts w:ascii="Times New Roman" w:hAnsi="Times New Roman" w:cs="Times New Roman"/>
          <w:bCs/>
        </w:rPr>
        <w:t xml:space="preserve">. Генпланом предусматривается развитие следующих </w:t>
      </w:r>
      <w:r w:rsidR="007A68EF">
        <w:rPr>
          <w:rFonts w:ascii="Times New Roman" w:hAnsi="Times New Roman" w:cs="Times New Roman"/>
          <w:bCs/>
        </w:rPr>
        <w:t xml:space="preserve">категорий </w:t>
      </w:r>
      <w:r w:rsidRPr="00F83A44">
        <w:rPr>
          <w:rFonts w:ascii="Times New Roman" w:hAnsi="Times New Roman" w:cs="Times New Roman"/>
          <w:bCs/>
        </w:rPr>
        <w:t>земель:</w:t>
      </w:r>
    </w:p>
    <w:p w14:paraId="6A97DDB6"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F83A44">
        <w:rPr>
          <w:rFonts w:ascii="Times New Roman" w:hAnsi="Times New Roman" w:cs="Times New Roman"/>
        </w:rPr>
        <w:t>населенных пунктов</w:t>
      </w:r>
      <w:r w:rsidR="00567054" w:rsidRPr="00F83A44">
        <w:rPr>
          <w:rFonts w:ascii="Times New Roman" w:hAnsi="Times New Roman" w:cs="Times New Roman"/>
        </w:rPr>
        <w:t>;</w:t>
      </w:r>
    </w:p>
    <w:p w14:paraId="5F218AAC"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сельскохозяйственного назначения</w:t>
      </w:r>
      <w:r w:rsidR="00567054" w:rsidRPr="00AA6493">
        <w:rPr>
          <w:rFonts w:ascii="Times New Roman" w:hAnsi="Times New Roman" w:cs="Times New Roman"/>
          <w:bCs/>
        </w:rPr>
        <w:t>;</w:t>
      </w:r>
    </w:p>
    <w:p w14:paraId="24D1D67B"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промышленности, энергетики, транспорта, связи, радиовещания, телевидения, информатики и земель иного специального назначения;</w:t>
      </w:r>
    </w:p>
    <w:p w14:paraId="211DF90A"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земель запаса</w:t>
      </w:r>
      <w:r w:rsidR="00567054" w:rsidRPr="00AA6493">
        <w:rPr>
          <w:rFonts w:ascii="Times New Roman" w:hAnsi="Times New Roman" w:cs="Times New Roman"/>
          <w:bCs/>
        </w:rPr>
        <w:t>;</w:t>
      </w:r>
    </w:p>
    <w:p w14:paraId="15E7ABA2" w14:textId="77777777" w:rsidR="00826BAC" w:rsidRPr="00AA6493" w:rsidRDefault="004416FD"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земель лесного фонда</w:t>
      </w:r>
      <w:r w:rsidR="00826BAC" w:rsidRPr="00AA6493">
        <w:rPr>
          <w:rFonts w:ascii="Times New Roman" w:hAnsi="Times New Roman" w:cs="Times New Roman"/>
          <w:bCs/>
        </w:rPr>
        <w:t>.</w:t>
      </w:r>
    </w:p>
    <w:p w14:paraId="73B025C3"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соответствии с Главой XIV статьи 77 Земельного кодекса Российской Федерации земли сельскохозяйственного назначения включают:</w:t>
      </w:r>
    </w:p>
    <w:p w14:paraId="47A5A7B8" w14:textId="77777777" w:rsidR="00C156AC" w:rsidRPr="00C156AC" w:rsidRDefault="00D440DA" w:rsidP="002E0216">
      <w:pPr>
        <w:pStyle w:val="ConsPlusNormal"/>
        <w:widowControl/>
        <w:ind w:firstLine="709"/>
        <w:jc w:val="both"/>
        <w:rPr>
          <w:rFonts w:ascii="Times New Roman" w:hAnsi="Times New Roman" w:cs="Times New Roman"/>
          <w:color w:val="000000"/>
          <w:shd w:val="clear" w:color="auto" w:fill="FFFFFF"/>
        </w:rPr>
      </w:pPr>
      <w:r w:rsidRPr="00C156AC">
        <w:rPr>
          <w:rFonts w:ascii="Times New Roman" w:hAnsi="Times New Roman" w:cs="Times New Roman"/>
        </w:rPr>
        <w:t xml:space="preserve">- </w:t>
      </w:r>
      <w:r w:rsidR="00C156AC" w:rsidRPr="00C156AC">
        <w:rPr>
          <w:rFonts w:ascii="Times New Roman" w:hAnsi="Times New Roman" w:cs="Times New Roman"/>
          <w:color w:val="000000"/>
          <w:shd w:val="clear" w:color="auto" w:fill="FFFFFF"/>
        </w:rPr>
        <w:t>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21" w:anchor="dst13" w:history="1">
        <w:r w:rsidR="00C156AC" w:rsidRPr="00C156AC">
          <w:rPr>
            <w:rStyle w:val="a5"/>
            <w:rFonts w:ascii="Times New Roman" w:hAnsi="Times New Roman" w:cs="Times New Roman"/>
            <w:shd w:val="clear" w:color="auto" w:fill="FFFFFF"/>
          </w:rPr>
          <w:t>законами</w:t>
        </w:r>
      </w:hyperlink>
      <w:r w:rsidR="00C156AC" w:rsidRPr="00C156AC">
        <w:rPr>
          <w:rFonts w:ascii="Times New Roman" w:hAnsi="Times New Roman" w:cs="Times New Roman"/>
          <w:shd w:val="clear" w:color="auto" w:fill="FFFFFF"/>
        </w:rPr>
        <w:t>,</w:t>
      </w:r>
      <w:r w:rsidR="00C156AC" w:rsidRPr="00C156AC">
        <w:rPr>
          <w:rFonts w:ascii="Times New Roman" w:hAnsi="Times New Roman" w:cs="Times New Roman"/>
          <w:color w:val="000000"/>
          <w:shd w:val="clear" w:color="auto" w:fill="FFFFFF"/>
        </w:rPr>
        <w:t xml:space="preserve"> нестационарными торговыми объектами.</w:t>
      </w:r>
    </w:p>
    <w:p w14:paraId="39201DAE" w14:textId="77777777" w:rsidR="00296AE7" w:rsidRPr="00F83A44" w:rsidRDefault="00296AE7" w:rsidP="002E0216">
      <w:pPr>
        <w:pStyle w:val="ConsPlusNormal"/>
        <w:widowControl/>
        <w:ind w:firstLine="709"/>
        <w:jc w:val="both"/>
        <w:rPr>
          <w:rFonts w:ascii="Times New Roman" w:hAnsi="Times New Roman" w:cs="Times New Roman"/>
        </w:rPr>
      </w:pPr>
      <w:r w:rsidRPr="00F83A44">
        <w:rPr>
          <w:rFonts w:ascii="Times New Roman" w:hAnsi="Times New Roman" w:cs="Times New Roman"/>
        </w:rPr>
        <w:t>В соответствии с Главой XV статьи 8</w:t>
      </w:r>
      <w:r w:rsidR="00C156AC">
        <w:rPr>
          <w:rFonts w:ascii="Times New Roman" w:hAnsi="Times New Roman" w:cs="Times New Roman"/>
        </w:rPr>
        <w:t>3</w:t>
      </w:r>
      <w:r w:rsidRPr="00F83A44">
        <w:rPr>
          <w:rFonts w:ascii="Times New Roman" w:hAnsi="Times New Roman" w:cs="Times New Roman"/>
        </w:rPr>
        <w:t xml:space="preserve">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w:t>
      </w:r>
    </w:p>
    <w:p w14:paraId="201F5BE7" w14:textId="77777777" w:rsidR="00296AE7" w:rsidRPr="00F83A44" w:rsidRDefault="00296AE7" w:rsidP="002E0216">
      <w:pPr>
        <w:pStyle w:val="ConsPlusNormal"/>
        <w:widowControl/>
        <w:ind w:firstLine="709"/>
        <w:jc w:val="both"/>
        <w:rPr>
          <w:rFonts w:ascii="Times New Roman" w:hAnsi="Times New Roman" w:cs="Times New Roman"/>
        </w:rPr>
      </w:pPr>
      <w:r w:rsidRPr="00F83A44">
        <w:rPr>
          <w:rFonts w:ascii="Times New Roman" w:hAnsi="Times New Roman" w:cs="Times New Roman"/>
        </w:rPr>
        <w:t xml:space="preserve">В соответствии с Главой XVI статьи </w:t>
      </w:r>
      <w:r w:rsidR="00C156AC">
        <w:rPr>
          <w:rFonts w:ascii="Times New Roman" w:hAnsi="Times New Roman" w:cs="Times New Roman"/>
        </w:rPr>
        <w:t>8</w:t>
      </w:r>
      <w:r w:rsidRPr="00F83A44">
        <w:rPr>
          <w:rFonts w:ascii="Times New Roman" w:hAnsi="Times New Roman" w:cs="Times New Roman"/>
        </w:rPr>
        <w:t>7 Земельного кодекса Российской Федерации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6E156F87"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F83A44">
        <w:rPr>
          <w:rFonts w:ascii="Times New Roman" w:hAnsi="Times New Roman" w:cs="Times New Roman"/>
        </w:rPr>
        <w:t>земли промышленности;</w:t>
      </w:r>
    </w:p>
    <w:p w14:paraId="47647A3D"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энергетики;</w:t>
      </w:r>
    </w:p>
    <w:p w14:paraId="74B25B16"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транспорта;</w:t>
      </w:r>
    </w:p>
    <w:p w14:paraId="795D4E87"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связи, радиовещания, телевидения, информатики;</w:t>
      </w:r>
    </w:p>
    <w:p w14:paraId="0B9A94D8"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для обеспечения космической деятельности;</w:t>
      </w:r>
    </w:p>
    <w:p w14:paraId="444CE96D"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обороны и безопасности;</w:t>
      </w:r>
    </w:p>
    <w:p w14:paraId="55A3D4F6" w14:textId="77777777" w:rsidR="00296AE7" w:rsidRP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иного специального назначения.</w:t>
      </w:r>
    </w:p>
    <w:p w14:paraId="092DBD75" w14:textId="77777777" w:rsidR="00296AE7" w:rsidRPr="00F83A44" w:rsidRDefault="00296AE7" w:rsidP="00B77674">
      <w:pPr>
        <w:pStyle w:val="ConsPlusNormal"/>
        <w:widowControl/>
        <w:tabs>
          <w:tab w:val="left" w:pos="709"/>
          <w:tab w:val="left" w:pos="1134"/>
        </w:tabs>
        <w:spacing w:before="240"/>
        <w:ind w:firstLine="709"/>
        <w:jc w:val="both"/>
        <w:rPr>
          <w:rFonts w:ascii="Times New Roman" w:hAnsi="Times New Roman" w:cs="Times New Roman"/>
          <w:bCs/>
        </w:rPr>
      </w:pPr>
      <w:r w:rsidRPr="00F83A44">
        <w:rPr>
          <w:rFonts w:ascii="Times New Roman" w:hAnsi="Times New Roman" w:cs="Times New Roman"/>
          <w:bCs/>
        </w:rPr>
        <w:t>Генпланом предусматривается развитие следующих функциональных зон</w:t>
      </w:r>
      <w:r w:rsidR="008C7D60" w:rsidRPr="00F83A44">
        <w:rPr>
          <w:rFonts w:ascii="Times New Roman" w:hAnsi="Times New Roman" w:cs="Times New Roman"/>
          <w:bCs/>
        </w:rPr>
        <w:t xml:space="preserve"> населенн</w:t>
      </w:r>
      <w:r w:rsidR="007A68EF">
        <w:rPr>
          <w:rFonts w:ascii="Times New Roman" w:hAnsi="Times New Roman" w:cs="Times New Roman"/>
          <w:bCs/>
        </w:rPr>
        <w:t>ых</w:t>
      </w:r>
      <w:r w:rsidR="008C7D60" w:rsidRPr="00F83A44">
        <w:rPr>
          <w:rFonts w:ascii="Times New Roman" w:hAnsi="Times New Roman" w:cs="Times New Roman"/>
          <w:bCs/>
        </w:rPr>
        <w:t xml:space="preserve"> пункт</w:t>
      </w:r>
      <w:r w:rsidR="007A68EF">
        <w:rPr>
          <w:rFonts w:ascii="Times New Roman" w:hAnsi="Times New Roman" w:cs="Times New Roman"/>
          <w:bCs/>
        </w:rPr>
        <w:t>ов</w:t>
      </w:r>
      <w:r w:rsidRPr="00F83A44">
        <w:rPr>
          <w:rFonts w:ascii="Times New Roman" w:hAnsi="Times New Roman" w:cs="Times New Roman"/>
          <w:bCs/>
        </w:rPr>
        <w:t>:</w:t>
      </w:r>
    </w:p>
    <w:p w14:paraId="3AC9EE0C"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bookmarkStart w:id="130" w:name="_Toc257977332"/>
      <w:bookmarkStart w:id="131" w:name="_Toc260673987"/>
      <w:bookmarkStart w:id="132" w:name="_Toc266385630"/>
      <w:r w:rsidRPr="00B77674">
        <w:rPr>
          <w:rFonts w:ascii="Times New Roman" w:hAnsi="Times New Roman" w:cs="Times New Roman"/>
          <w:bCs/>
        </w:rPr>
        <w:t>зона застройки индивидуальными жилыми домами;</w:t>
      </w:r>
    </w:p>
    <w:p w14:paraId="6FBE1334"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общественно-деловая зона; </w:t>
      </w:r>
    </w:p>
    <w:p w14:paraId="69F3B1B7"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зона </w:t>
      </w:r>
      <w:r w:rsidRPr="00B77674">
        <w:rPr>
          <w:rFonts w:ascii="Times New Roman" w:hAnsi="Times New Roman" w:cs="Times New Roman"/>
        </w:rPr>
        <w:t>инженерной инфраструктуры;</w:t>
      </w:r>
    </w:p>
    <w:p w14:paraId="44F5B530"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rPr>
        <w:t>зона транспортной инфраструктуры;</w:t>
      </w:r>
    </w:p>
    <w:p w14:paraId="2134C802"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озелененных территорий общего пользования;</w:t>
      </w:r>
    </w:p>
    <w:p w14:paraId="00E9B8D7"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лесов;</w:t>
      </w:r>
    </w:p>
    <w:p w14:paraId="2164C7DB"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сельскохозяйственных угодий;</w:t>
      </w:r>
    </w:p>
    <w:p w14:paraId="3253D56E" w14:textId="77777777" w:rsidR="00B77674"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производственная зона сельскохозяйственных предприятий; </w:t>
      </w:r>
    </w:p>
    <w:p w14:paraId="552FBD21" w14:textId="77777777" w:rsidR="001462DE"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кладбищ;</w:t>
      </w:r>
    </w:p>
    <w:p w14:paraId="23778D38" w14:textId="77777777" w:rsidR="00296AE7" w:rsidRPr="00042C42" w:rsidRDefault="00296AE7" w:rsidP="002E0216">
      <w:pPr>
        <w:pStyle w:val="2fc"/>
        <w:spacing w:line="240" w:lineRule="auto"/>
        <w:ind w:firstLine="709"/>
        <w:rPr>
          <w:sz w:val="24"/>
          <w:szCs w:val="24"/>
        </w:rPr>
      </w:pPr>
    </w:p>
    <w:p w14:paraId="3C7160A1" w14:textId="77777777" w:rsidR="00296AE7" w:rsidRPr="00042C42" w:rsidRDefault="00296AE7" w:rsidP="00B77674">
      <w:pPr>
        <w:pStyle w:val="2fb"/>
        <w:spacing w:after="240"/>
      </w:pPr>
      <w:bookmarkStart w:id="133" w:name="_Toc270354735"/>
      <w:bookmarkStart w:id="134" w:name="_Toc274600837"/>
      <w:bookmarkStart w:id="135" w:name="_Toc92475897"/>
      <w:bookmarkStart w:id="136" w:name="R231"/>
      <w:r w:rsidRPr="00042C42">
        <w:t>2.</w:t>
      </w:r>
      <w:r w:rsidR="00041D80" w:rsidRPr="00042C42">
        <w:t>3</w:t>
      </w:r>
      <w:r w:rsidRPr="00042C42">
        <w:t>.1 Жилая зона</w:t>
      </w:r>
      <w:bookmarkEnd w:id="130"/>
      <w:bookmarkEnd w:id="131"/>
      <w:bookmarkEnd w:id="132"/>
      <w:bookmarkEnd w:id="133"/>
      <w:bookmarkEnd w:id="134"/>
      <w:bookmarkEnd w:id="135"/>
    </w:p>
    <w:bookmarkEnd w:id="136"/>
    <w:p w14:paraId="6494DEAC" w14:textId="77777777" w:rsidR="00296AE7" w:rsidRPr="00F83A44" w:rsidRDefault="00C3753D" w:rsidP="002E0216">
      <w:pPr>
        <w:ind w:firstLine="709"/>
        <w:jc w:val="both"/>
        <w:rPr>
          <w:color w:val="FF0000"/>
        </w:rPr>
      </w:pPr>
      <w:r w:rsidRPr="00F83A44">
        <w:t>Ж</w:t>
      </w:r>
      <w:r w:rsidR="00296AE7" w:rsidRPr="00F83A44">
        <w:t>илая зона представлена</w:t>
      </w:r>
      <w:r w:rsidRPr="00F83A44">
        <w:t xml:space="preserve"> </w:t>
      </w:r>
      <w:r w:rsidR="00296AE7" w:rsidRPr="00F83A44">
        <w:t>индивидуальными жилыми домами.</w:t>
      </w:r>
    </w:p>
    <w:p w14:paraId="3E2F52B0"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14:paraId="3883FA7C" w14:textId="77777777" w:rsidR="00DA20C5" w:rsidRPr="00F83A44" w:rsidRDefault="00DA20C5" w:rsidP="00487273">
      <w:pPr>
        <w:pStyle w:val="2fb"/>
      </w:pPr>
      <w:bookmarkStart w:id="137" w:name="_Toc257977333"/>
      <w:bookmarkStart w:id="138" w:name="_Toc260673988"/>
      <w:bookmarkStart w:id="139" w:name="_Toc266385631"/>
      <w:bookmarkStart w:id="140" w:name="_Toc270354736"/>
      <w:bookmarkStart w:id="141" w:name="_Toc274600838"/>
    </w:p>
    <w:p w14:paraId="3A2D4B00" w14:textId="77777777" w:rsidR="00296AE7" w:rsidRPr="001B6BDE" w:rsidRDefault="00296AE7" w:rsidP="00B77674">
      <w:pPr>
        <w:pStyle w:val="2fb"/>
        <w:spacing w:after="240"/>
      </w:pPr>
      <w:bookmarkStart w:id="142" w:name="_Toc92475898"/>
      <w:bookmarkStart w:id="143" w:name="R232"/>
      <w:r w:rsidRPr="001B6BDE">
        <w:t>2.</w:t>
      </w:r>
      <w:r w:rsidR="003B2440" w:rsidRPr="001B6BDE">
        <w:t>3</w:t>
      </w:r>
      <w:r w:rsidRPr="001B6BDE">
        <w:t>.2. Общественно-деловая зона</w:t>
      </w:r>
      <w:bookmarkEnd w:id="137"/>
      <w:bookmarkEnd w:id="138"/>
      <w:bookmarkEnd w:id="139"/>
      <w:bookmarkEnd w:id="140"/>
      <w:bookmarkEnd w:id="141"/>
      <w:bookmarkEnd w:id="142"/>
    </w:p>
    <w:bookmarkEnd w:id="143"/>
    <w:p w14:paraId="76A324AD" w14:textId="77777777" w:rsidR="00296AE7" w:rsidRPr="00F83A44" w:rsidRDefault="00C3753D" w:rsidP="002E0216">
      <w:pPr>
        <w:ind w:firstLine="709"/>
        <w:jc w:val="both"/>
      </w:pPr>
      <w:r w:rsidRPr="00F83A44">
        <w:t>О</w:t>
      </w:r>
      <w:r w:rsidR="00296AE7" w:rsidRPr="00F83A44">
        <w:t>бщественно-деловая зона включает:</w:t>
      </w:r>
    </w:p>
    <w:p w14:paraId="6BC2ED57" w14:textId="77777777" w:rsidR="00B77674"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делового, общественного и коммерческого назначения;</w:t>
      </w:r>
    </w:p>
    <w:p w14:paraId="30182369" w14:textId="77777777" w:rsidR="00B77674"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размещения объектов социального и коммунально-бытового назначения;</w:t>
      </w:r>
    </w:p>
    <w:p w14:paraId="29132FEA" w14:textId="77777777" w:rsidR="00296AE7"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обслуживания объектов, необходимых для осуществления производственной и п</w:t>
      </w:r>
      <w:r w:rsidR="006B00B7" w:rsidRPr="00B77674">
        <w:rPr>
          <w:rFonts w:ascii="Times New Roman" w:hAnsi="Times New Roman"/>
          <w:sz w:val="24"/>
          <w:szCs w:val="24"/>
        </w:rPr>
        <w:t>редпринимательской деятельности.</w:t>
      </w:r>
    </w:p>
    <w:p w14:paraId="6021E365" w14:textId="77777777" w:rsidR="00296AE7" w:rsidRPr="00F83A44" w:rsidRDefault="00296AE7" w:rsidP="002E0216">
      <w:pPr>
        <w:ind w:firstLine="709"/>
        <w:jc w:val="both"/>
      </w:pPr>
      <w:r w:rsidRPr="00F83A44">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культовых зданий, стоянок автомобильного транспорта, объектов делового, назначения, иных объектов, связанных с обеспечением жизнедеятельности граждан.</w:t>
      </w:r>
    </w:p>
    <w:p w14:paraId="0F1D8D29" w14:textId="77777777" w:rsidR="00296AE7" w:rsidRPr="00F83A44" w:rsidRDefault="00296AE7" w:rsidP="002E0216">
      <w:pPr>
        <w:ind w:firstLine="709"/>
        <w:jc w:val="both"/>
      </w:pPr>
      <w:r w:rsidRPr="00F83A4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7BBD0DD8"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i/>
        </w:rPr>
      </w:pPr>
      <w:r w:rsidRPr="00F83A44">
        <w:rPr>
          <w:rFonts w:ascii="Times New Roman" w:hAnsi="Times New Roman" w:cs="Times New Roman"/>
        </w:rPr>
        <w:t xml:space="preserve">Размещение общественно-деловых зон обусловлено необходимостью создания общественных центров для обеспечения обслуживания населения прилегающих территорий. </w:t>
      </w:r>
    </w:p>
    <w:p w14:paraId="1EC92144"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bCs/>
          <w:i/>
        </w:rPr>
      </w:pPr>
    </w:p>
    <w:p w14:paraId="250DE2AE" w14:textId="77777777" w:rsidR="00296AE7" w:rsidRPr="001B6BDE" w:rsidRDefault="00296AE7" w:rsidP="00B77674">
      <w:pPr>
        <w:pStyle w:val="2fb"/>
        <w:spacing w:after="240"/>
      </w:pPr>
      <w:bookmarkStart w:id="144" w:name="_Toc244354395"/>
      <w:bookmarkStart w:id="145" w:name="_Toc257977334"/>
      <w:bookmarkStart w:id="146" w:name="_Toc260673989"/>
      <w:bookmarkStart w:id="147" w:name="_Toc266385632"/>
      <w:bookmarkStart w:id="148" w:name="_Toc270354737"/>
      <w:bookmarkStart w:id="149" w:name="_Toc274600839"/>
      <w:bookmarkStart w:id="150" w:name="_Toc92475899"/>
      <w:bookmarkStart w:id="151" w:name="R233"/>
      <w:r w:rsidRPr="001B6BDE">
        <w:t>2.</w:t>
      </w:r>
      <w:r w:rsidR="003B2440" w:rsidRPr="001B6BDE">
        <w:t>3</w:t>
      </w:r>
      <w:r w:rsidRPr="001B6BDE">
        <w:t xml:space="preserve">.3 </w:t>
      </w:r>
      <w:bookmarkEnd w:id="144"/>
      <w:bookmarkEnd w:id="145"/>
      <w:bookmarkEnd w:id="146"/>
      <w:bookmarkEnd w:id="147"/>
      <w:r w:rsidRPr="001B6BDE">
        <w:t>Производственная зона</w:t>
      </w:r>
      <w:bookmarkEnd w:id="148"/>
      <w:bookmarkEnd w:id="149"/>
      <w:bookmarkEnd w:id="150"/>
      <w:r w:rsidRPr="001B6BDE">
        <w:t xml:space="preserve"> </w:t>
      </w:r>
    </w:p>
    <w:bookmarkEnd w:id="151"/>
    <w:p w14:paraId="20BDF0CC" w14:textId="77777777" w:rsidR="00296AE7" w:rsidRPr="00F83A44" w:rsidRDefault="00C3753D" w:rsidP="002E0216">
      <w:pPr>
        <w:pStyle w:val="2fc"/>
        <w:spacing w:line="240" w:lineRule="auto"/>
        <w:ind w:firstLine="709"/>
        <w:jc w:val="both"/>
        <w:rPr>
          <w:b w:val="0"/>
          <w:i w:val="0"/>
          <w:sz w:val="24"/>
          <w:szCs w:val="24"/>
        </w:rPr>
      </w:pPr>
      <w:r w:rsidRPr="00F83A44">
        <w:rPr>
          <w:b w:val="0"/>
          <w:i w:val="0"/>
          <w:sz w:val="24"/>
          <w:szCs w:val="24"/>
        </w:rPr>
        <w:t>П</w:t>
      </w:r>
      <w:r w:rsidR="00296AE7" w:rsidRPr="00F83A44">
        <w:rPr>
          <w:b w:val="0"/>
          <w:i w:val="0"/>
          <w:sz w:val="24"/>
          <w:szCs w:val="24"/>
        </w:rPr>
        <w:t>роизводственная зона включает:</w:t>
      </w:r>
    </w:p>
    <w:p w14:paraId="31CB95CE" w14:textId="77777777" w:rsidR="004259DD"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14:paraId="6A3ED58D" w14:textId="77777777" w:rsidR="004259DD"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производственные зоны - зоны размещения производственных объектов с различными нормативами воздействия на окружающую среду;</w:t>
      </w:r>
    </w:p>
    <w:p w14:paraId="07937AA3" w14:textId="77777777" w:rsidR="00296AE7"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 xml:space="preserve">иные виды производственной, инженерной и транспортной инфраструктур. </w:t>
      </w:r>
    </w:p>
    <w:p w14:paraId="3FD46EB8" w14:textId="77777777" w:rsidR="00296AE7" w:rsidRPr="00F83A44" w:rsidRDefault="00296AE7" w:rsidP="002E0216">
      <w:pPr>
        <w:ind w:firstLine="709"/>
        <w:jc w:val="both"/>
        <w:rPr>
          <w:color w:val="000000"/>
        </w:rPr>
      </w:pPr>
      <w:r w:rsidRPr="00F83A44">
        <w:rPr>
          <w:color w:val="000000"/>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связи, а также для установления санитарно-защитных зон таких объектов в соответствии с требованиями технических регламентов.</w:t>
      </w:r>
    </w:p>
    <w:p w14:paraId="53A868D3" w14:textId="77777777" w:rsidR="00296AE7" w:rsidRPr="001B6BDE" w:rsidRDefault="00296AE7" w:rsidP="002E0216">
      <w:pPr>
        <w:pStyle w:val="ac"/>
        <w:tabs>
          <w:tab w:val="left" w:pos="709"/>
          <w:tab w:val="left" w:pos="1134"/>
        </w:tabs>
        <w:ind w:left="0" w:right="0" w:firstLine="709"/>
        <w:jc w:val="both"/>
        <w:rPr>
          <w:bCs/>
          <w:sz w:val="24"/>
          <w:szCs w:val="24"/>
        </w:rPr>
      </w:pPr>
    </w:p>
    <w:p w14:paraId="7ECA5AA3" w14:textId="77777777" w:rsidR="00296AE7" w:rsidRDefault="00296AE7" w:rsidP="00487273">
      <w:pPr>
        <w:pStyle w:val="2fb"/>
      </w:pPr>
      <w:bookmarkStart w:id="152" w:name="_Toc257977335"/>
      <w:bookmarkStart w:id="153" w:name="_Toc260673990"/>
      <w:bookmarkStart w:id="154" w:name="_Toc266385633"/>
      <w:bookmarkStart w:id="155" w:name="_Toc270354738"/>
      <w:bookmarkStart w:id="156" w:name="_Toc274600840"/>
      <w:bookmarkStart w:id="157" w:name="_Toc92475900"/>
      <w:bookmarkStart w:id="158" w:name="_Toc244354396"/>
      <w:bookmarkStart w:id="159" w:name="R234"/>
      <w:r w:rsidRPr="001B6BDE">
        <w:t>2.</w:t>
      </w:r>
      <w:r w:rsidR="003B2440" w:rsidRPr="001B6BDE">
        <w:t>3</w:t>
      </w:r>
      <w:r w:rsidRPr="001B6BDE">
        <w:t>.4. Зона инженерной инфраструктуры</w:t>
      </w:r>
      <w:bookmarkEnd w:id="152"/>
      <w:bookmarkEnd w:id="153"/>
      <w:bookmarkEnd w:id="154"/>
      <w:bookmarkEnd w:id="155"/>
      <w:bookmarkEnd w:id="156"/>
      <w:bookmarkEnd w:id="157"/>
      <w:r w:rsidRPr="001B6BDE">
        <w:t xml:space="preserve"> </w:t>
      </w:r>
      <w:bookmarkEnd w:id="158"/>
      <w:bookmarkEnd w:id="159"/>
    </w:p>
    <w:p w14:paraId="34042650" w14:textId="77777777" w:rsidR="006170CD" w:rsidRPr="001B6BDE" w:rsidRDefault="006170CD" w:rsidP="00487273">
      <w:pPr>
        <w:pStyle w:val="2fb"/>
      </w:pPr>
    </w:p>
    <w:p w14:paraId="1E3E91B9" w14:textId="77777777" w:rsidR="00296AE7" w:rsidRPr="00F83A44" w:rsidRDefault="00296AE7" w:rsidP="002E0216">
      <w:pPr>
        <w:pStyle w:val="28"/>
        <w:spacing w:line="240" w:lineRule="auto"/>
        <w:ind w:firstLine="709"/>
        <w:jc w:val="both"/>
        <w:rPr>
          <w:i w:val="0"/>
          <w:sz w:val="24"/>
          <w:szCs w:val="24"/>
        </w:rPr>
      </w:pPr>
      <w:r w:rsidRPr="00F83A44">
        <w:rPr>
          <w:i w:val="0"/>
          <w:sz w:val="24"/>
          <w:szCs w:val="24"/>
        </w:rPr>
        <w:t>Зона, предназначенная для размещения объектов инженерной инфраструктуры, включает участки территории села,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(водопроводы, тепловые сети), для размещения иных объектов инженерной инфраструктуры и их охранных зон.</w:t>
      </w:r>
    </w:p>
    <w:p w14:paraId="616924B2"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p>
    <w:p w14:paraId="19B1AD3D" w14:textId="77777777" w:rsidR="00296AE7" w:rsidRDefault="00296AE7" w:rsidP="00487273">
      <w:pPr>
        <w:pStyle w:val="2fb"/>
      </w:pPr>
      <w:bookmarkStart w:id="160" w:name="_Toc257977336"/>
      <w:bookmarkStart w:id="161" w:name="_Toc260673991"/>
      <w:bookmarkStart w:id="162" w:name="_Toc266385634"/>
      <w:bookmarkStart w:id="163" w:name="_Toc270354739"/>
      <w:bookmarkStart w:id="164" w:name="_Toc274600841"/>
      <w:bookmarkStart w:id="165" w:name="_Toc92475901"/>
      <w:bookmarkStart w:id="166" w:name="R235"/>
      <w:r w:rsidRPr="001B6BDE">
        <w:t>2.</w:t>
      </w:r>
      <w:r w:rsidR="003B2440" w:rsidRPr="001B6BDE">
        <w:t>3</w:t>
      </w:r>
      <w:r w:rsidRPr="001B6BDE">
        <w:t>.5 Зона транспортной инфраструктуры</w:t>
      </w:r>
      <w:bookmarkEnd w:id="160"/>
      <w:bookmarkEnd w:id="161"/>
      <w:bookmarkEnd w:id="162"/>
      <w:bookmarkEnd w:id="163"/>
      <w:bookmarkEnd w:id="164"/>
      <w:bookmarkEnd w:id="165"/>
    </w:p>
    <w:bookmarkEnd w:id="166"/>
    <w:p w14:paraId="504FB834" w14:textId="77777777" w:rsidR="006170CD" w:rsidRPr="001B6BDE" w:rsidRDefault="006170CD" w:rsidP="00487273">
      <w:pPr>
        <w:pStyle w:val="2fb"/>
      </w:pPr>
    </w:p>
    <w:p w14:paraId="1D5A81D4"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Зона, предназначенная для размещения объектов транспортной инфраструктуры, включает участки территории села, предназначенные для размещения объектов </w:t>
      </w:r>
      <w:r w:rsidRPr="00F83A44">
        <w:rPr>
          <w:rFonts w:ascii="Times New Roman" w:hAnsi="Times New Roman" w:cs="Times New Roman"/>
          <w:spacing w:val="1"/>
        </w:rPr>
        <w:lastRenderedPageBreak/>
        <w:t xml:space="preserve">автомобильного транспорта и установления санитарно-защитных зон и санитарных разрывов таких объектов, установления полос отвода автомобильных дорог, объектов благоустройства. </w:t>
      </w:r>
    </w:p>
    <w:p w14:paraId="34335AD0"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Земельные участки в границах территорий общего пользования, занятые автомобильными дорогами, проездами и объектами инженерных сооружений могут включаться в зоны инженерной и транспортной инфраструктур и без их приватизации. </w:t>
      </w:r>
    </w:p>
    <w:p w14:paraId="312FAB44" w14:textId="77777777" w:rsidR="00296AE7" w:rsidRPr="00F83A44" w:rsidRDefault="00296AE7" w:rsidP="002E0216">
      <w:pPr>
        <w:pStyle w:val="2fc"/>
        <w:spacing w:line="240" w:lineRule="auto"/>
        <w:ind w:firstLine="709"/>
        <w:jc w:val="left"/>
        <w:rPr>
          <w:sz w:val="24"/>
          <w:szCs w:val="24"/>
        </w:rPr>
      </w:pPr>
      <w:bookmarkStart w:id="167" w:name="_Toc244354397"/>
      <w:bookmarkStart w:id="168" w:name="_Toc257977337"/>
      <w:bookmarkStart w:id="169" w:name="_Toc260673992"/>
      <w:bookmarkStart w:id="170" w:name="_Toc266385635"/>
    </w:p>
    <w:p w14:paraId="0CCA110B" w14:textId="77777777" w:rsidR="00296AE7" w:rsidRDefault="00296AE7" w:rsidP="00487273">
      <w:pPr>
        <w:pStyle w:val="2fb"/>
      </w:pPr>
      <w:bookmarkStart w:id="171" w:name="_Toc270354740"/>
      <w:bookmarkStart w:id="172" w:name="_Toc274600842"/>
      <w:bookmarkStart w:id="173" w:name="_Toc92475902"/>
      <w:bookmarkStart w:id="174" w:name="R236"/>
      <w:r w:rsidRPr="001B6BDE">
        <w:t>2.</w:t>
      </w:r>
      <w:r w:rsidR="003B2440" w:rsidRPr="001B6BDE">
        <w:t>3</w:t>
      </w:r>
      <w:r w:rsidRPr="001B6BDE">
        <w:t>.6 Зона рекреационного назначени</w:t>
      </w:r>
      <w:bookmarkEnd w:id="167"/>
      <w:r w:rsidRPr="001B6BDE">
        <w:t>я</w:t>
      </w:r>
      <w:bookmarkEnd w:id="168"/>
      <w:bookmarkEnd w:id="169"/>
      <w:bookmarkEnd w:id="170"/>
      <w:bookmarkEnd w:id="171"/>
      <w:bookmarkEnd w:id="172"/>
      <w:bookmarkEnd w:id="173"/>
      <w:r w:rsidRPr="001B6BDE">
        <w:t xml:space="preserve"> </w:t>
      </w:r>
    </w:p>
    <w:bookmarkEnd w:id="174"/>
    <w:p w14:paraId="3EFC9575" w14:textId="77777777" w:rsidR="006170CD" w:rsidRPr="001B6BDE" w:rsidRDefault="006170CD" w:rsidP="00487273">
      <w:pPr>
        <w:pStyle w:val="2fb"/>
      </w:pPr>
    </w:p>
    <w:p w14:paraId="7AFE87C3"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iCs/>
          <w:color w:val="000000"/>
        </w:rPr>
      </w:pPr>
      <w:r w:rsidRPr="00F83A44">
        <w:rPr>
          <w:rFonts w:ascii="Times New Roman" w:hAnsi="Times New Roman" w:cs="Times New Roman"/>
          <w:iCs/>
          <w:color w:val="000000"/>
        </w:rPr>
        <w:t>Зона</w:t>
      </w:r>
      <w:r w:rsidRPr="00F83A44">
        <w:rPr>
          <w:rFonts w:ascii="Times New Roman" w:hAnsi="Times New Roman" w:cs="Times New Roman"/>
          <w:bCs/>
          <w:color w:val="000000"/>
        </w:rPr>
        <w:t xml:space="preserve"> рекреационного назначения</w:t>
      </w:r>
      <w:r w:rsidRPr="00F83A44">
        <w:rPr>
          <w:rFonts w:ascii="Times New Roman" w:hAnsi="Times New Roman" w:cs="Times New Roman"/>
          <w:iCs/>
          <w:color w:val="000000"/>
        </w:rPr>
        <w:t xml:space="preserve">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14:paraId="11AB3103" w14:textId="77777777" w:rsidR="00296AE7" w:rsidRPr="001B6BDE" w:rsidRDefault="00296AE7" w:rsidP="00B77674">
      <w:pPr>
        <w:pStyle w:val="ConsPlusNormal"/>
        <w:widowControl/>
        <w:tabs>
          <w:tab w:val="left" w:pos="709"/>
          <w:tab w:val="left" w:pos="1134"/>
        </w:tabs>
        <w:spacing w:after="240"/>
        <w:ind w:firstLine="709"/>
        <w:jc w:val="both"/>
        <w:rPr>
          <w:rFonts w:ascii="Times New Roman" w:hAnsi="Times New Roman" w:cs="Times New Roman"/>
          <w:bCs/>
        </w:rPr>
      </w:pPr>
      <w:r w:rsidRPr="00F83A44">
        <w:rPr>
          <w:rFonts w:ascii="Times New Roman" w:hAnsi="Times New Roman" w:cs="Times New Roman"/>
        </w:rPr>
        <w:t>В соответствии с п. 11 статьи 35 Градостроительного кодекса Российской Федерации в состав зон рекреационного назначения могут включаться зоны в границах территорий, занятых скверами, парками, пляжами,</w:t>
      </w:r>
      <w:r w:rsidR="00C3753D" w:rsidRPr="00F83A44">
        <w:rPr>
          <w:rFonts w:ascii="Times New Roman" w:hAnsi="Times New Roman" w:cs="Times New Roman"/>
        </w:rPr>
        <w:t xml:space="preserve"> </w:t>
      </w:r>
      <w:r w:rsidRPr="00F83A44">
        <w:rPr>
          <w:rFonts w:ascii="Times New Roman" w:hAnsi="Times New Roman" w:cs="Times New Roman"/>
        </w:rPr>
        <w:t>а также в границах иных территорий, используемых и предназначенных для отдыха, туризма, занятий физической культурой</w:t>
      </w:r>
      <w:bookmarkStart w:id="175" w:name="_Toc244354398"/>
      <w:bookmarkStart w:id="176" w:name="_Toc257977338"/>
      <w:bookmarkStart w:id="177" w:name="_Toc260673993"/>
      <w:bookmarkStart w:id="178" w:name="_Toc266385636"/>
      <w:r w:rsidR="008B33C0" w:rsidRPr="00F83A44">
        <w:rPr>
          <w:rFonts w:ascii="Times New Roman" w:hAnsi="Times New Roman" w:cs="Times New Roman"/>
        </w:rPr>
        <w:t xml:space="preserve"> и спортом.</w:t>
      </w:r>
    </w:p>
    <w:p w14:paraId="6F840C97" w14:textId="77777777" w:rsidR="00296AE7" w:rsidRDefault="00296AE7" w:rsidP="00487273">
      <w:pPr>
        <w:pStyle w:val="2fb"/>
      </w:pPr>
      <w:bookmarkStart w:id="179" w:name="_Toc270354741"/>
      <w:bookmarkStart w:id="180" w:name="_Toc274600843"/>
      <w:bookmarkStart w:id="181" w:name="_Toc92475903"/>
      <w:bookmarkStart w:id="182" w:name="R237"/>
      <w:r w:rsidRPr="001B6BDE">
        <w:t>2.</w:t>
      </w:r>
      <w:r w:rsidR="003B2440" w:rsidRPr="001B6BDE">
        <w:t>3</w:t>
      </w:r>
      <w:r w:rsidRPr="001B6BDE">
        <w:t>.7 Зона сельскохозяйственного использования</w:t>
      </w:r>
      <w:bookmarkEnd w:id="175"/>
      <w:bookmarkEnd w:id="176"/>
      <w:bookmarkEnd w:id="177"/>
      <w:bookmarkEnd w:id="178"/>
      <w:bookmarkEnd w:id="179"/>
      <w:bookmarkEnd w:id="180"/>
      <w:bookmarkEnd w:id="181"/>
    </w:p>
    <w:bookmarkEnd w:id="182"/>
    <w:p w14:paraId="37E3E827" w14:textId="77777777" w:rsidR="006170CD" w:rsidRPr="001B6BDE" w:rsidRDefault="006170CD" w:rsidP="00487273">
      <w:pPr>
        <w:pStyle w:val="2fb"/>
      </w:pPr>
    </w:p>
    <w:p w14:paraId="3D4DFE34" w14:textId="77777777" w:rsidR="00296AE7" w:rsidRPr="00F83A44" w:rsidRDefault="00C3753D" w:rsidP="002E0216">
      <w:pPr>
        <w:shd w:val="clear" w:color="auto" w:fill="FFFFFF"/>
        <w:tabs>
          <w:tab w:val="left" w:pos="709"/>
          <w:tab w:val="left" w:pos="1134"/>
        </w:tabs>
        <w:snapToGrid w:val="0"/>
        <w:ind w:firstLine="709"/>
        <w:jc w:val="both"/>
        <w:rPr>
          <w:b/>
          <w:bCs/>
        </w:rPr>
      </w:pPr>
      <w:r w:rsidRPr="00F83A44">
        <w:t>З</w:t>
      </w:r>
      <w:r w:rsidR="00296AE7" w:rsidRPr="00F83A44">
        <w:t>она сельскохозяйственного использования включает:</w:t>
      </w:r>
    </w:p>
    <w:p w14:paraId="741DE927" w14:textId="77777777" w:rsidR="004259DD" w:rsidRPr="004259DD" w:rsidRDefault="00296AE7" w:rsidP="00F943B6">
      <w:pPr>
        <w:pStyle w:val="aa"/>
        <w:numPr>
          <w:ilvl w:val="0"/>
          <w:numId w:val="46"/>
        </w:numPr>
        <w:spacing w:after="0" w:line="240" w:lineRule="auto"/>
        <w:ind w:left="284" w:hanging="284"/>
        <w:rPr>
          <w:rFonts w:ascii="Times New Roman" w:hAnsi="Times New Roman"/>
          <w:sz w:val="24"/>
          <w:szCs w:val="24"/>
        </w:rPr>
      </w:pPr>
      <w:r w:rsidRPr="004259DD">
        <w:rPr>
          <w:rFonts w:ascii="Times New Roman" w:hAnsi="Times New Roman"/>
          <w:sz w:val="24"/>
          <w:szCs w:val="24"/>
        </w:rPr>
        <w:t>зоны сельскохозяйственных угодий - пашни, залежи, земли, занятые многолетними насаждениями (садами, виноградниками и другими);</w:t>
      </w:r>
    </w:p>
    <w:p w14:paraId="3A867C52" w14:textId="77777777" w:rsidR="00856A0B" w:rsidRPr="004259DD" w:rsidRDefault="00296AE7" w:rsidP="00F943B6">
      <w:pPr>
        <w:pStyle w:val="aa"/>
        <w:numPr>
          <w:ilvl w:val="0"/>
          <w:numId w:val="46"/>
        </w:numPr>
        <w:spacing w:after="0" w:line="240" w:lineRule="auto"/>
        <w:ind w:left="284" w:hanging="284"/>
        <w:rPr>
          <w:rFonts w:ascii="Times New Roman" w:hAnsi="Times New Roman"/>
          <w:sz w:val="24"/>
          <w:szCs w:val="24"/>
        </w:rPr>
      </w:pPr>
      <w:r w:rsidRPr="004259DD">
        <w:rPr>
          <w:rFonts w:ascii="Times New Roman" w:hAnsi="Times New Roman"/>
          <w:sz w:val="24"/>
          <w:szCs w:val="24"/>
        </w:rPr>
        <w:t xml:space="preserve">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bookmarkStart w:id="183" w:name="_Toc24306770"/>
      <w:bookmarkStart w:id="184" w:name="_Toc92475904"/>
    </w:p>
    <w:p w14:paraId="545C3911" w14:textId="77777777" w:rsidR="00856A0B" w:rsidRDefault="00856A0B" w:rsidP="002E0216">
      <w:pPr>
        <w:ind w:firstLine="709"/>
        <w:jc w:val="both"/>
      </w:pPr>
    </w:p>
    <w:p w14:paraId="710634DD" w14:textId="77777777" w:rsidR="00856A0B" w:rsidRDefault="00754030" w:rsidP="004259DD">
      <w:pPr>
        <w:keepNext/>
        <w:keepLines/>
        <w:spacing w:after="240"/>
        <w:ind w:firstLine="709"/>
        <w:jc w:val="center"/>
        <w:rPr>
          <w:b/>
          <w:smallCaps/>
        </w:rPr>
      </w:pPr>
      <w:r w:rsidRPr="00C61C97">
        <w:rPr>
          <w:b/>
          <w:smallCaps/>
        </w:rPr>
        <w:t>2.</w:t>
      </w:r>
      <w:r>
        <w:rPr>
          <w:b/>
          <w:smallCaps/>
        </w:rPr>
        <w:t>4</w:t>
      </w:r>
      <w:r w:rsidRPr="00C61C97">
        <w:rPr>
          <w:b/>
          <w:smallCaps/>
        </w:rPr>
        <w:t xml:space="preserve"> </w:t>
      </w:r>
      <w:r w:rsidR="009D15A4" w:rsidRPr="009D15A4">
        <w:rPr>
          <w:b/>
          <w:smallCaps/>
          <w:color w:val="333333"/>
        </w:rPr>
        <w:t>Сведения о видах, назначении и наименованиях</w:t>
      </w:r>
      <w:r w:rsidR="004259DD">
        <w:rPr>
          <w:b/>
          <w:smallCaps/>
          <w:color w:val="333333"/>
        </w:rPr>
        <w:t xml:space="preserve">, </w:t>
      </w:r>
      <w:r w:rsidR="009D15A4" w:rsidRPr="009D15A4">
        <w:rPr>
          <w:b/>
          <w:smallCaps/>
          <w:color w:val="333333"/>
        </w:rPr>
        <w:t>планируемых для размещения на территориях поселения</w:t>
      </w:r>
      <w:r w:rsidR="009D15A4">
        <w:rPr>
          <w:b/>
          <w:smallCaps/>
          <w:color w:val="333333"/>
        </w:rPr>
        <w:t xml:space="preserve"> </w:t>
      </w:r>
      <w:r w:rsidR="009D15A4" w:rsidRPr="009D15A4">
        <w:rPr>
          <w:b/>
          <w:smallCaps/>
          <w:color w:val="333333"/>
        </w:rPr>
        <w:t>объектов федерального значения, объектов регионального значения</w:t>
      </w:r>
      <w:r w:rsidR="009D15A4" w:rsidRPr="009D15A4">
        <w:rPr>
          <w:b/>
        </w:rPr>
        <w:t xml:space="preserve"> </w:t>
      </w:r>
      <w:r w:rsidRPr="009D15A4">
        <w:rPr>
          <w:b/>
          <w:smallCaps/>
        </w:rPr>
        <w:t>Республики Алтай</w:t>
      </w:r>
      <w:bookmarkEnd w:id="183"/>
      <w:bookmarkEnd w:id="184"/>
    </w:p>
    <w:p w14:paraId="1626ED83" w14:textId="77777777" w:rsidR="00856A0B" w:rsidRPr="00856A0B" w:rsidRDefault="009D15A4" w:rsidP="002E0216">
      <w:pPr>
        <w:keepNext/>
        <w:keepLines/>
        <w:ind w:firstLine="709"/>
        <w:jc w:val="both"/>
      </w:pPr>
      <w:r w:rsidRPr="00856A0B">
        <w:t>Планируемые объекты федерального значения отсутствуют.</w:t>
      </w:r>
    </w:p>
    <w:p w14:paraId="6E726B5E" w14:textId="77777777" w:rsidR="00856A0B" w:rsidRDefault="0002530F" w:rsidP="002E0216">
      <w:pPr>
        <w:keepNext/>
        <w:keepLines/>
        <w:ind w:firstLine="709"/>
        <w:jc w:val="both"/>
      </w:pPr>
      <w:r w:rsidRPr="00856A0B">
        <w:t xml:space="preserve">Согласно Схеме территориального планирования Республики Алтай и </w:t>
      </w:r>
      <w:r w:rsidRPr="00856A0B">
        <w:rPr>
          <w:rStyle w:val="Bodytext"/>
          <w:color w:val="000000"/>
          <w:sz w:val="24"/>
          <w:szCs w:val="24"/>
        </w:rPr>
        <w:t>Стратегии социально-экономического развития муниципального образования Усть-Коксинский район на период до 2035 года</w:t>
      </w:r>
      <w:r w:rsidRPr="00856A0B">
        <w:t xml:space="preserve"> на</w:t>
      </w:r>
      <w:r w:rsidR="00754030" w:rsidRPr="00856A0B">
        <w:t xml:space="preserve"> перспективу</w:t>
      </w:r>
      <w:r w:rsidR="006170CD" w:rsidRPr="00856A0B">
        <w:t xml:space="preserve"> было</w:t>
      </w:r>
      <w:r w:rsidR="00754030" w:rsidRPr="00856A0B">
        <w:t xml:space="preserve"> запланировано</w:t>
      </w:r>
      <w:r w:rsidR="009D15A4" w:rsidRPr="00856A0B">
        <w:t xml:space="preserve"> строительство объектов регионального значения</w:t>
      </w:r>
      <w:r w:rsidR="00754030" w:rsidRPr="00856A0B">
        <w:t>:</w:t>
      </w:r>
    </w:p>
    <w:p w14:paraId="368DD881" w14:textId="77777777" w:rsidR="004259DD" w:rsidRPr="004259DD" w:rsidRDefault="00480154"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ф</w:t>
      </w:r>
      <w:r w:rsidR="00754030" w:rsidRPr="004259DD">
        <w:rPr>
          <w:rFonts w:ascii="Times New Roman" w:hAnsi="Times New Roman"/>
          <w:sz w:val="24"/>
          <w:szCs w:val="24"/>
        </w:rPr>
        <w:t>ельдшерско-акушерс</w:t>
      </w:r>
      <w:r w:rsidR="00F33D34" w:rsidRPr="004259DD">
        <w:rPr>
          <w:rFonts w:ascii="Times New Roman" w:hAnsi="Times New Roman"/>
          <w:sz w:val="24"/>
          <w:szCs w:val="24"/>
        </w:rPr>
        <w:t>ко</w:t>
      </w:r>
      <w:r w:rsidRPr="004259DD">
        <w:rPr>
          <w:rFonts w:ascii="Times New Roman" w:hAnsi="Times New Roman"/>
          <w:sz w:val="24"/>
          <w:szCs w:val="24"/>
        </w:rPr>
        <w:t>г</w:t>
      </w:r>
      <w:r w:rsidR="00F33D34" w:rsidRPr="004259DD">
        <w:rPr>
          <w:rFonts w:ascii="Times New Roman" w:hAnsi="Times New Roman"/>
          <w:sz w:val="24"/>
          <w:szCs w:val="24"/>
        </w:rPr>
        <w:t>о</w:t>
      </w:r>
      <w:r w:rsidR="00754030" w:rsidRPr="004259DD">
        <w:rPr>
          <w:rFonts w:ascii="Times New Roman" w:hAnsi="Times New Roman"/>
          <w:sz w:val="24"/>
          <w:szCs w:val="24"/>
        </w:rPr>
        <w:t xml:space="preserve"> пункт</w:t>
      </w:r>
      <w:r w:rsidRPr="004259DD">
        <w:rPr>
          <w:rFonts w:ascii="Times New Roman" w:hAnsi="Times New Roman"/>
          <w:sz w:val="24"/>
          <w:szCs w:val="24"/>
        </w:rPr>
        <w:t xml:space="preserve">а </w:t>
      </w:r>
      <w:r w:rsidR="001C4310" w:rsidRPr="004259DD">
        <w:rPr>
          <w:rFonts w:ascii="Times New Roman" w:hAnsi="Times New Roman"/>
          <w:sz w:val="24"/>
          <w:szCs w:val="24"/>
        </w:rPr>
        <w:t>с. Тюнгур</w:t>
      </w:r>
      <w:r w:rsidR="006170CD" w:rsidRPr="004259DD">
        <w:rPr>
          <w:rFonts w:ascii="Times New Roman" w:hAnsi="Times New Roman"/>
          <w:sz w:val="24"/>
          <w:szCs w:val="24"/>
        </w:rPr>
        <w:t xml:space="preserve">. </w:t>
      </w:r>
    </w:p>
    <w:p w14:paraId="7AB7A14E" w14:textId="77777777" w:rsidR="004259DD" w:rsidRPr="004259DD" w:rsidRDefault="00480154"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мостового перехода</w:t>
      </w:r>
      <w:r w:rsidRPr="004259DD">
        <w:rPr>
          <w:rFonts w:ascii="Times New Roman" w:hAnsi="Times New Roman"/>
          <w:color w:val="000000"/>
          <w:sz w:val="24"/>
          <w:szCs w:val="24"/>
        </w:rPr>
        <w:t xml:space="preserve"> через р. Катунь у с.Тюнгур на автомобильной дороге «Подъезд к селу Кучерла»</w:t>
      </w:r>
      <w:r w:rsidR="00856A0B" w:rsidRPr="004259DD">
        <w:rPr>
          <w:rFonts w:ascii="Times New Roman" w:hAnsi="Times New Roman"/>
          <w:color w:val="000000"/>
          <w:sz w:val="24"/>
          <w:szCs w:val="24"/>
        </w:rPr>
        <w:t xml:space="preserve"> </w:t>
      </w:r>
      <w:r w:rsidR="00856A0B" w:rsidRPr="004259DD">
        <w:rPr>
          <w:rFonts w:ascii="Times New Roman" w:hAnsi="Times New Roman"/>
          <w:sz w:val="24"/>
          <w:szCs w:val="24"/>
        </w:rPr>
        <w:t>Мостовой переход построен и введен в эксплуатацию.</w:t>
      </w:r>
    </w:p>
    <w:p w14:paraId="71B4225F" w14:textId="77777777" w:rsidR="00856A0B" w:rsidRPr="004259DD" w:rsidRDefault="006170CD"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ФАП в пос. Кучерла был построен и введен в эксплуатацию в 2020 г.</w:t>
      </w:r>
    </w:p>
    <w:p w14:paraId="26978C3A" w14:textId="77777777" w:rsidR="00DD647B" w:rsidRDefault="00DD647B" w:rsidP="00487273">
      <w:pPr>
        <w:pStyle w:val="1ff9"/>
      </w:pPr>
      <w:bookmarkStart w:id="185" w:name="_Toc235855575"/>
      <w:bookmarkStart w:id="186" w:name="_Toc257977328"/>
      <w:bookmarkStart w:id="187" w:name="_Toc260673996"/>
      <w:bookmarkStart w:id="188" w:name="_Toc266385639"/>
      <w:bookmarkStart w:id="189" w:name="_Toc270354744"/>
      <w:bookmarkStart w:id="190" w:name="_Toc274600846"/>
      <w:bookmarkStart w:id="191" w:name="_Toc92475905"/>
    </w:p>
    <w:p w14:paraId="1EEB4E56" w14:textId="77777777" w:rsidR="004259DD" w:rsidRDefault="00296AE7" w:rsidP="004259DD">
      <w:pPr>
        <w:pStyle w:val="1ff9"/>
      </w:pPr>
      <w:r w:rsidRPr="000D6B00">
        <w:t>2.</w:t>
      </w:r>
      <w:r w:rsidR="003760EC" w:rsidRPr="000D6B00">
        <w:t>5</w:t>
      </w:r>
      <w:r w:rsidRPr="000D6B00">
        <w:t xml:space="preserve"> </w:t>
      </w:r>
      <w:bookmarkEnd w:id="185"/>
      <w:bookmarkEnd w:id="186"/>
      <w:bookmarkEnd w:id="187"/>
      <w:bookmarkEnd w:id="188"/>
      <w:bookmarkEnd w:id="189"/>
      <w:bookmarkEnd w:id="190"/>
      <w:r w:rsidR="004E5858" w:rsidRPr="004E5858">
        <w:t>Оценка возможного влияния планируемых для размещения объектов местного значения поселения на комплексное развитие этих территорий</w:t>
      </w:r>
      <w:bookmarkEnd w:id="191"/>
    </w:p>
    <w:p w14:paraId="4428F4BC" w14:textId="77777777" w:rsidR="004259DD" w:rsidRDefault="004259DD" w:rsidP="004259DD">
      <w:pPr>
        <w:pStyle w:val="1ff9"/>
      </w:pPr>
    </w:p>
    <w:p w14:paraId="7241B2AD" w14:textId="77777777" w:rsidR="004259DD" w:rsidRDefault="00296AE7" w:rsidP="004259DD">
      <w:r w:rsidRPr="004259DD">
        <w:t>Планировочная организация территории населенн</w:t>
      </w:r>
      <w:r w:rsidR="00F239B5" w:rsidRPr="004259DD">
        <w:t>ых</w:t>
      </w:r>
      <w:r w:rsidRPr="004259DD">
        <w:t xml:space="preserve"> пункт</w:t>
      </w:r>
      <w:r w:rsidR="00F239B5" w:rsidRPr="004259DD">
        <w:t>ов</w:t>
      </w:r>
      <w:r w:rsidRPr="004259DD">
        <w:t xml:space="preserve"> базируется на следующих проектно-аналитических материалах:</w:t>
      </w:r>
    </w:p>
    <w:p w14:paraId="5D7083A4"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анализе современного функционального использования территории, сложившейся планировочной структуры населенн</w:t>
      </w:r>
      <w:r w:rsidR="00775378" w:rsidRPr="004259DD">
        <w:rPr>
          <w:rFonts w:ascii="Times New Roman" w:hAnsi="Times New Roman"/>
          <w:sz w:val="24"/>
          <w:szCs w:val="24"/>
        </w:rPr>
        <w:t>ых</w:t>
      </w:r>
      <w:r w:rsidRPr="004259DD">
        <w:rPr>
          <w:rFonts w:ascii="Times New Roman" w:hAnsi="Times New Roman"/>
          <w:sz w:val="24"/>
          <w:szCs w:val="24"/>
        </w:rPr>
        <w:t xml:space="preserve"> пункт</w:t>
      </w:r>
      <w:r w:rsidR="00775378" w:rsidRPr="004259DD">
        <w:rPr>
          <w:rFonts w:ascii="Times New Roman" w:hAnsi="Times New Roman"/>
          <w:sz w:val="24"/>
          <w:szCs w:val="24"/>
        </w:rPr>
        <w:t>ов</w:t>
      </w:r>
      <w:r w:rsidRPr="004259DD">
        <w:rPr>
          <w:rFonts w:ascii="Times New Roman" w:hAnsi="Times New Roman"/>
          <w:sz w:val="24"/>
          <w:szCs w:val="24"/>
        </w:rPr>
        <w:t xml:space="preserve"> с учетом взаимосвязей с сопредельными территориями;</w:t>
      </w:r>
    </w:p>
    <w:p w14:paraId="407720E4"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комплексной оценке территории, ее социально-демографических условиях, производственного и транспортного потенциала;</w:t>
      </w:r>
    </w:p>
    <w:p w14:paraId="35359D66"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данных о природно-климатических условиях территории, ее ландшафте и природных элементах;</w:t>
      </w:r>
    </w:p>
    <w:p w14:paraId="64E43256" w14:textId="77777777" w:rsidR="00296AE7"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ранее утвержденной градостроительной документации.</w:t>
      </w:r>
    </w:p>
    <w:p w14:paraId="216BF6BE" w14:textId="77777777" w:rsidR="002E2E87" w:rsidRPr="00F83A44" w:rsidRDefault="00296AE7" w:rsidP="002E0216">
      <w:pPr>
        <w:pStyle w:val="S0"/>
        <w:keepNext/>
        <w:keepLines/>
        <w:spacing w:line="240" w:lineRule="auto"/>
        <w:rPr>
          <w:bCs/>
        </w:rPr>
      </w:pPr>
      <w:r w:rsidRPr="00F83A44">
        <w:rPr>
          <w:bCs/>
        </w:rPr>
        <w:lastRenderedPageBreak/>
        <w:t>В результате проведенного анализа выявлены основные цели и задачи, определяющие планировочную организацию территории:</w:t>
      </w:r>
    </w:p>
    <w:p w14:paraId="45E5A746" w14:textId="77777777" w:rsid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F83A44">
        <w:rPr>
          <w:rFonts w:ascii="Times New Roman" w:hAnsi="Times New Roman" w:cs="Times New Roman"/>
          <w:bCs/>
        </w:rPr>
        <w:t xml:space="preserve">установление функционального зонирования территорий населенных пунктов </w:t>
      </w:r>
      <w:r w:rsidRPr="00F83A44">
        <w:rPr>
          <w:rFonts w:ascii="Times New Roman" w:hAnsi="Times New Roman" w:cs="Times New Roman"/>
        </w:rPr>
        <w:t>с отображением параметров планируемого развития;</w:t>
      </w:r>
    </w:p>
    <w:p w14:paraId="164EF083" w14:textId="77777777" w:rsidR="004259DD" w:rsidRP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bCs/>
        </w:rPr>
        <w:t>сохранение застройки жилых кварталов с учетом сноса ветхого фонда и строительства современных индивидуальных жилых домов, освоение новых территорий для застройки индивидуальными жилыми домами, определение территорий перспективного развития;</w:t>
      </w:r>
    </w:p>
    <w:p w14:paraId="6D6DA163" w14:textId="77777777" w:rsidR="004259DD" w:rsidRP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развитие существующих общественных центров, нормативного обеспечения объектами общественно-деловой и социальной инфраструктуры;</w:t>
      </w:r>
    </w:p>
    <w:p w14:paraId="21D53DF7" w14:textId="77777777" w:rsidR="004259DD" w:rsidRPr="004259DD" w:rsidRDefault="00B1116B"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создание взаимоувязанной системы общественных центров и рекреационных зон</w:t>
      </w:r>
      <w:r w:rsidR="002E2E87" w:rsidRPr="004259DD">
        <w:rPr>
          <w:rFonts w:ascii="Times New Roman" w:hAnsi="Times New Roman" w:cs="Times New Roman"/>
        </w:rPr>
        <w:t>;</w:t>
      </w:r>
    </w:p>
    <w:p w14:paraId="0CB6EEE5"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bCs/>
        </w:rPr>
        <w:t>упорядочение и развитие производственных и коммунально-складских территорий, создающих экономическую базу поселения;</w:t>
      </w:r>
    </w:p>
    <w:p w14:paraId="60F78994"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совершенствование улично-дорожной сети с учетом перспективных направлений развития территорий;</w:t>
      </w:r>
    </w:p>
    <w:p w14:paraId="1365CA0F"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полное инженерное обеспечение населенного пункта с учетом существующих сетей и проектных разработок;</w:t>
      </w:r>
    </w:p>
    <w:p w14:paraId="43056C61"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формирование зон отдыха населения с учетом ландшафтных особенностей территории;</w:t>
      </w:r>
    </w:p>
    <w:p w14:paraId="421B914A" w14:textId="77777777" w:rsidR="00296AE7"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обеспечение экологической безопасности и защиты территории от чрезвычайных ситуаций, формирование санитарно-защитных и охранных зон.</w:t>
      </w:r>
    </w:p>
    <w:p w14:paraId="36A1ABBC" w14:textId="77777777" w:rsidR="00C17342" w:rsidRPr="00F83A44" w:rsidRDefault="00C17342" w:rsidP="00487273">
      <w:pPr>
        <w:pStyle w:val="1ff9"/>
        <w:rPr>
          <w:rStyle w:val="21"/>
          <w:rFonts w:ascii="Times New Roman" w:hAnsi="Times New Roman"/>
          <w:i w:val="0"/>
          <w:smallCaps/>
        </w:rPr>
      </w:pPr>
      <w:bookmarkStart w:id="192" w:name="_Toc266385640"/>
      <w:bookmarkStart w:id="193" w:name="_Toc270354745"/>
      <w:bookmarkStart w:id="194" w:name="_Toc274600847"/>
    </w:p>
    <w:p w14:paraId="73461BB1" w14:textId="77777777" w:rsidR="004259DD" w:rsidRPr="00AB5167" w:rsidRDefault="00E76E50" w:rsidP="004259DD">
      <w:pPr>
        <w:pStyle w:val="1ff9"/>
        <w:rPr>
          <w:rStyle w:val="21"/>
          <w:rFonts w:ascii="Times New Roman" w:hAnsi="Times New Roman"/>
          <w:b/>
          <w:bCs w:val="0"/>
          <w:i w:val="0"/>
          <w:smallCaps/>
        </w:rPr>
      </w:pPr>
      <w:bookmarkStart w:id="195" w:name="_Toc92475906"/>
      <w:r w:rsidRPr="00AB5167">
        <w:rPr>
          <w:rStyle w:val="21"/>
          <w:rFonts w:ascii="Times New Roman" w:hAnsi="Times New Roman"/>
          <w:b/>
          <w:bCs w:val="0"/>
          <w:i w:val="0"/>
          <w:smallCaps/>
        </w:rPr>
        <w:t>2.</w:t>
      </w:r>
      <w:r w:rsidR="003760EC" w:rsidRPr="00AB5167">
        <w:rPr>
          <w:rStyle w:val="21"/>
          <w:rFonts w:ascii="Times New Roman" w:hAnsi="Times New Roman"/>
          <w:b/>
          <w:bCs w:val="0"/>
          <w:i w:val="0"/>
          <w:smallCaps/>
        </w:rPr>
        <w:t>6</w:t>
      </w:r>
      <w:r w:rsidR="0039086F" w:rsidRPr="00AB5167">
        <w:rPr>
          <w:rStyle w:val="21"/>
          <w:rFonts w:ascii="Times New Roman" w:hAnsi="Times New Roman"/>
          <w:b/>
          <w:bCs w:val="0"/>
          <w:i w:val="0"/>
          <w:smallCaps/>
        </w:rPr>
        <w:t xml:space="preserve"> Предложение по изменению границ территорий, земель и ограничений</w:t>
      </w:r>
      <w:bookmarkEnd w:id="192"/>
      <w:bookmarkEnd w:id="193"/>
      <w:bookmarkEnd w:id="194"/>
      <w:bookmarkEnd w:id="195"/>
    </w:p>
    <w:p w14:paraId="63A151AE" w14:textId="77777777" w:rsidR="004259DD" w:rsidRPr="00AB5167" w:rsidRDefault="004259DD" w:rsidP="00AB5167"/>
    <w:p w14:paraId="3EC76E22" w14:textId="77777777" w:rsidR="00AB5167" w:rsidRPr="00AB5167" w:rsidRDefault="00AB5167" w:rsidP="00AB5167">
      <w:pPr>
        <w:spacing w:after="240"/>
        <w:ind w:left="709"/>
        <w:jc w:val="center"/>
        <w:rPr>
          <w:i/>
          <w:iCs/>
        </w:rPr>
      </w:pPr>
      <w:bookmarkStart w:id="196" w:name="R261"/>
      <w:r>
        <w:rPr>
          <w:i/>
          <w:iCs/>
        </w:rPr>
        <w:t xml:space="preserve">2.6.1 </w:t>
      </w:r>
      <w:r w:rsidRPr="00AB5167">
        <w:rPr>
          <w:i/>
          <w:iCs/>
        </w:rPr>
        <w:t>ПРЕДЛОЖЕНИЯ ПО ИЗМЕНЕНИЮ ГРАНИЦ ЗЕМЕЛЬ КАТАНДИНСКОГО СЕЛЬСКОГО ПОСЕЛЕНИЯ</w:t>
      </w:r>
    </w:p>
    <w:bookmarkEnd w:id="196"/>
    <w:p w14:paraId="03D8D3BD" w14:textId="77777777" w:rsidR="00AB5167" w:rsidRDefault="008D57B3" w:rsidP="00AB5167">
      <w:pPr>
        <w:spacing w:after="240"/>
        <w:rPr>
          <w:i/>
        </w:rPr>
      </w:pPr>
      <w:r w:rsidRPr="00AB5167">
        <w:t xml:space="preserve">На </w:t>
      </w:r>
      <w:r w:rsidR="00D842DD" w:rsidRPr="00AB5167">
        <w:t xml:space="preserve">расчетный </w:t>
      </w:r>
      <w:r w:rsidRPr="00AB5167">
        <w:t xml:space="preserve">срок генеральным планом </w:t>
      </w:r>
      <w:r w:rsidR="00F239B5" w:rsidRPr="00AB5167">
        <w:t>не предусмотрено</w:t>
      </w:r>
      <w:r w:rsidRPr="00AB5167">
        <w:t xml:space="preserve"> изменение существующей </w:t>
      </w:r>
      <w:r w:rsidR="00561D8B">
        <w:t>границы МО.</w:t>
      </w:r>
    </w:p>
    <w:p w14:paraId="303FB4C8" w14:textId="77777777" w:rsidR="00AB5167" w:rsidRDefault="00AB5167" w:rsidP="00AB5167">
      <w:pPr>
        <w:spacing w:after="240"/>
        <w:jc w:val="center"/>
        <w:rPr>
          <w:i/>
        </w:rPr>
      </w:pPr>
      <w:bookmarkStart w:id="197" w:name="R262"/>
      <w:r w:rsidRPr="00AB5167">
        <w:rPr>
          <w:i/>
        </w:rPr>
        <w:t>2.6.2 ПРЕДЛОЖЕНИЯ ПО ИЗМЕНЕНИЮ ГРАНИЦ ЗЕМЕЛЬ НАСЕЛЕННЫХ ПУНКТОВ</w:t>
      </w:r>
    </w:p>
    <w:bookmarkEnd w:id="197"/>
    <w:p w14:paraId="17071C33" w14:textId="77777777" w:rsidR="00AB5167" w:rsidRPr="00AB5167" w:rsidRDefault="00F33D34" w:rsidP="00AB5167">
      <w:pPr>
        <w:ind w:firstLine="709"/>
        <w:jc w:val="both"/>
      </w:pPr>
      <w:r w:rsidRPr="00AB5167">
        <w:t xml:space="preserve">Границы населенных пунктов были </w:t>
      </w:r>
      <w:r w:rsidR="00E65910" w:rsidRPr="00AB5167">
        <w:t xml:space="preserve">установлены и </w:t>
      </w:r>
      <w:r w:rsidRPr="00AB5167">
        <w:t xml:space="preserve">внесены в ЕГРН (ЕГРП) на основании Решения об утверждении </w:t>
      </w:r>
      <w:r w:rsidR="00E65910" w:rsidRPr="00AB5167">
        <w:t>Г</w:t>
      </w:r>
      <w:r w:rsidRPr="00AB5167">
        <w:t>енеральн</w:t>
      </w:r>
      <w:r w:rsidR="00E65910" w:rsidRPr="00AB5167">
        <w:t>ого</w:t>
      </w:r>
      <w:r w:rsidRPr="00AB5167">
        <w:t xml:space="preserve"> план</w:t>
      </w:r>
      <w:r w:rsidR="00E65910" w:rsidRPr="00AB5167">
        <w:t>а</w:t>
      </w:r>
      <w:r w:rsidRPr="00AB5167">
        <w:t xml:space="preserve"> МО Катан</w:t>
      </w:r>
      <w:r w:rsidR="003C725B" w:rsidRPr="00AB5167">
        <w:t>д</w:t>
      </w:r>
      <w:r w:rsidRPr="00AB5167">
        <w:t>инское СП от 15 ноября 2018 года.</w:t>
      </w:r>
    </w:p>
    <w:p w14:paraId="06D18535" w14:textId="77777777" w:rsidR="00F33D34" w:rsidRPr="00AB5167" w:rsidRDefault="00115770" w:rsidP="00AB5167">
      <w:pPr>
        <w:ind w:firstLine="709"/>
        <w:jc w:val="both"/>
      </w:pPr>
      <w:r w:rsidRPr="00AB5167">
        <w:t xml:space="preserve">Согласно Трехстороннего договора </w:t>
      </w:r>
      <w:r w:rsidR="008733BD" w:rsidRPr="00AB5167">
        <w:t>№ 186 от</w:t>
      </w:r>
      <w:r w:rsidRPr="00AB5167">
        <w:t xml:space="preserve"> 02.12. 2019 г. в границу с. Тюнгур был включен</w:t>
      </w:r>
      <w:r w:rsidR="00AB5167" w:rsidRPr="00AB5167">
        <w:t xml:space="preserve"> </w:t>
      </w:r>
      <w:r w:rsidRPr="00AB5167">
        <w:t>земельный участок с кадастровым</w:t>
      </w:r>
      <w:r w:rsidR="00AB5167">
        <w:t xml:space="preserve"> </w:t>
      </w:r>
      <w:r w:rsidRPr="00AB5167">
        <w:t>номер</w:t>
      </w:r>
      <w:r w:rsidR="00AB5167">
        <w:t>о</w:t>
      </w:r>
      <w:r w:rsidRPr="00AB5167">
        <w:t>м 04:08:080901:178, общей площадью 7, 1 га.</w:t>
      </w:r>
    </w:p>
    <w:p w14:paraId="2EEFE9F8" w14:textId="77777777" w:rsidR="00696852" w:rsidRDefault="00696852" w:rsidP="00AB5167">
      <w:pPr>
        <w:ind w:firstLine="709"/>
        <w:jc w:val="both"/>
      </w:pPr>
      <w:r w:rsidRPr="00AB5167">
        <w:t xml:space="preserve">Согласно Трехстороннего договора № </w:t>
      </w:r>
      <w:r w:rsidR="00E065E6" w:rsidRPr="00AB5167">
        <w:t xml:space="preserve">46 от 05 апреля 2021 г. </w:t>
      </w:r>
      <w:r w:rsidRPr="00AB5167">
        <w:t>была выполнена</w:t>
      </w:r>
      <w:r w:rsidR="00AB5167">
        <w:t xml:space="preserve"> </w:t>
      </w:r>
      <w:r w:rsidRPr="00AB5167">
        <w:t>корректировка границ населенных пунктов. Перечень земельных участков</w:t>
      </w:r>
      <w:r w:rsidR="0079084A" w:rsidRPr="00AB5167">
        <w:t xml:space="preserve"> включаемых в планируемые границы населенных пунктов Катандинского сельского поселения и исключаемых из границ населенного пункта приведен в таблице 2</w:t>
      </w:r>
      <w:r w:rsidR="00A94E21" w:rsidRPr="00AB5167">
        <w:t>0</w:t>
      </w:r>
      <w:r w:rsidR="0079084A" w:rsidRPr="00AB5167">
        <w:t>.</w:t>
      </w:r>
    </w:p>
    <w:p w14:paraId="44EF8CE9" w14:textId="77777777" w:rsidR="008862B5" w:rsidRPr="001F5DE7" w:rsidRDefault="00BC1A5A" w:rsidP="008862B5">
      <w:pPr>
        <w:keepNext/>
        <w:keepLines/>
        <w:tabs>
          <w:tab w:val="left" w:pos="0"/>
        </w:tabs>
        <w:ind w:firstLine="709"/>
        <w:jc w:val="both"/>
      </w:pPr>
      <w:r w:rsidRPr="001F5DE7">
        <w:t>Согласно Трехсторонних договоров № 17 от  02.02. 2022 г и № 395 от 30.06.2022 г.</w:t>
      </w:r>
      <w:r w:rsidR="008862B5" w:rsidRPr="001F5DE7">
        <w:t>в границу пос. Кучерла были включены земельные участки  с кадастровыми номерами 04:08:080901:184 (2,78 га), 04:08:080901:183(2,9 га), 04:08:080901:182(2,9 га), 04:08:080901:110 (12,58) га,  04:08:080901:173 (1,0) га, 04:08:080901:174 (1,0) га, 04:08:080901:175 (1,0) га, 04:08:080901:176 (1,0) га, 04:08:080901:177(2,0 га), часть з.у. 04:08:080901:104 (34,82 га),   общей площадью 63, 6 га.</w:t>
      </w:r>
    </w:p>
    <w:p w14:paraId="34FD9ADD" w14:textId="77777777" w:rsidR="008862B5" w:rsidRPr="002A4C90" w:rsidRDefault="008862B5" w:rsidP="002C6607">
      <w:pPr>
        <w:keepNext/>
        <w:keepLines/>
        <w:tabs>
          <w:tab w:val="left" w:pos="0"/>
        </w:tabs>
        <w:ind w:firstLine="709"/>
        <w:jc w:val="both"/>
      </w:pPr>
      <w:r w:rsidRPr="001F5DE7">
        <w:t xml:space="preserve">Согласно Трехстороннего договора </w:t>
      </w:r>
      <w:r w:rsidR="00BC1A5A" w:rsidRPr="001F5DE7">
        <w:t>377 от 30.06.2022 г.</w:t>
      </w:r>
      <w:r w:rsidR="00A55C99" w:rsidRPr="001F5DE7">
        <w:t>в</w:t>
      </w:r>
      <w:r w:rsidRPr="001F5DE7">
        <w:t xml:space="preserve">  границу с. Катанда был включен земельный участок с кад</w:t>
      </w:r>
      <w:r w:rsidR="00BC1A5A" w:rsidRPr="001F5DE7">
        <w:t>астровыми номерами 04:08:080405</w:t>
      </w:r>
      <w:r w:rsidRPr="001F5DE7">
        <w:t>:409 (12,31 га)</w:t>
      </w:r>
      <w:r w:rsidR="001F5DE7">
        <w:t>.</w:t>
      </w:r>
    </w:p>
    <w:p w14:paraId="002AF06C" w14:textId="77777777" w:rsidR="00EA0296" w:rsidRPr="00AB5167" w:rsidRDefault="00EA0296" w:rsidP="00AB5167">
      <w:pPr>
        <w:ind w:firstLine="709"/>
        <w:jc w:val="both"/>
      </w:pPr>
      <w:r w:rsidRPr="00AB5167">
        <w:t>Данный перевод земель в категорию «земли населенных пунктов» считается узаконенным после согласования генерального плана и его утверждения.</w:t>
      </w:r>
    </w:p>
    <w:p w14:paraId="0A561470" w14:textId="77777777" w:rsidR="00EA0296" w:rsidRPr="00AB5167" w:rsidRDefault="00EA0296" w:rsidP="00AB5167">
      <w:pPr>
        <w:ind w:firstLine="709"/>
        <w:jc w:val="both"/>
      </w:pPr>
      <w:r w:rsidRPr="00AB5167">
        <w:t>Порядок перевода данных земель регламентируется Федеральным законом от 21.12.2004 № 172–ФЗ (ред. от 29.07.2017 г.) «О переводе земель или земельных участков из одной категории в другую».</w:t>
      </w:r>
    </w:p>
    <w:p w14:paraId="235ABED1" w14:textId="77777777" w:rsidR="00FE2803" w:rsidRPr="00AB5167" w:rsidRDefault="00FE2803" w:rsidP="00AB5167">
      <w:bookmarkStart w:id="198" w:name="_Toc55135570"/>
      <w:bookmarkStart w:id="199" w:name="_Toc85447848"/>
    </w:p>
    <w:p w14:paraId="6B572DA2" w14:textId="77777777" w:rsidR="00027260" w:rsidRPr="00027260" w:rsidRDefault="00AB5167" w:rsidP="00F943B6">
      <w:pPr>
        <w:pStyle w:val="aa"/>
        <w:numPr>
          <w:ilvl w:val="2"/>
          <w:numId w:val="38"/>
        </w:numPr>
        <w:spacing w:line="240" w:lineRule="auto"/>
        <w:jc w:val="center"/>
        <w:rPr>
          <w:rFonts w:ascii="Times New Roman" w:hAnsi="Times New Roman"/>
          <w:i/>
          <w:iCs/>
          <w:sz w:val="24"/>
          <w:szCs w:val="24"/>
        </w:rPr>
      </w:pPr>
      <w:bookmarkStart w:id="200" w:name="R263"/>
      <w:bookmarkEnd w:id="198"/>
      <w:bookmarkEnd w:id="199"/>
      <w:r w:rsidRPr="00027260">
        <w:rPr>
          <w:rFonts w:ascii="Times New Roman" w:hAnsi="Times New Roman"/>
          <w:i/>
          <w:iCs/>
          <w:sz w:val="24"/>
          <w:szCs w:val="24"/>
        </w:rPr>
        <w:lastRenderedPageBreak/>
        <w:t>ПЕРЕЧЕНЬ ЗЕМЕЛЬНЫХ УЧАСТКОВ, КОТОРЫЕ ВКЛЮЧАЮТСЯ В ГРАНИЦЫ НАСЕЛЕННЫХ ПУНКТОВ СЕЛЬСКОГО ПОСЕЛЕНИЯ</w:t>
      </w:r>
      <w:bookmarkEnd w:id="200"/>
    </w:p>
    <w:p w14:paraId="0A7E8904" w14:textId="77777777" w:rsidR="00027260" w:rsidRDefault="00EA0296" w:rsidP="00027260">
      <w:pPr>
        <w:spacing w:after="240"/>
        <w:ind w:left="709"/>
        <w:jc w:val="right"/>
        <w:rPr>
          <w:i/>
          <w:iCs/>
        </w:rPr>
      </w:pPr>
      <w:r w:rsidRPr="00AB5167">
        <w:t>Таблица</w:t>
      </w:r>
      <w:r w:rsidRPr="003E5811">
        <w:t xml:space="preserve"> </w:t>
      </w:r>
      <w:r w:rsidR="00115770">
        <w:t>2</w:t>
      </w:r>
      <w:r w:rsidR="00A94E21">
        <w:t>0</w:t>
      </w:r>
      <w:r w:rsidRPr="003E5811">
        <w:t xml:space="preserve"> </w:t>
      </w:r>
    </w:p>
    <w:p w14:paraId="335B2290" w14:textId="77777777" w:rsidR="003C725B" w:rsidRPr="00027260" w:rsidRDefault="003C725B" w:rsidP="00027260">
      <w:pPr>
        <w:jc w:val="center"/>
        <w:rPr>
          <w:i/>
          <w:iCs/>
        </w:rPr>
      </w:pPr>
      <w:r w:rsidRPr="00A94E21">
        <w:rPr>
          <w:b/>
        </w:rPr>
        <w:t>Перечень земельных участков, включаемых в</w:t>
      </w:r>
      <w:r w:rsidR="00115770" w:rsidRPr="00A94E21">
        <w:rPr>
          <w:b/>
        </w:rPr>
        <w:t xml:space="preserve"> </w:t>
      </w:r>
      <w:r w:rsidRPr="00A94E21">
        <w:rPr>
          <w:b/>
        </w:rPr>
        <w:t>планируемые границы населенных пунктов Катандинского сельского поселения</w:t>
      </w:r>
    </w:p>
    <w:tbl>
      <w:tblPr>
        <w:tblW w:w="5000" w:type="pct"/>
        <w:tblLayout w:type="fixed"/>
        <w:tblLook w:val="04A0" w:firstRow="1" w:lastRow="0" w:firstColumn="1" w:lastColumn="0" w:noHBand="0" w:noVBand="1"/>
      </w:tblPr>
      <w:tblGrid>
        <w:gridCol w:w="2063"/>
        <w:gridCol w:w="1062"/>
        <w:gridCol w:w="2239"/>
        <w:gridCol w:w="662"/>
        <w:gridCol w:w="800"/>
        <w:gridCol w:w="1677"/>
        <w:gridCol w:w="1352"/>
      </w:tblGrid>
      <w:tr w:rsidR="003C725B" w:rsidRPr="00C71000" w14:paraId="62EDCAC7" w14:textId="77777777" w:rsidTr="00491BB3">
        <w:trPr>
          <w:trHeight w:val="315"/>
        </w:trPr>
        <w:tc>
          <w:tcPr>
            <w:tcW w:w="1046" w:type="pct"/>
            <w:vMerge w:val="restart"/>
            <w:tcBorders>
              <w:top w:val="single" w:sz="4" w:space="0" w:color="000000"/>
              <w:left w:val="single" w:sz="4" w:space="0" w:color="000000"/>
              <w:bottom w:val="single" w:sz="4" w:space="0" w:color="000000"/>
              <w:right w:val="nil"/>
            </w:tcBorders>
            <w:vAlign w:val="center"/>
            <w:hideMark/>
          </w:tcPr>
          <w:p w14:paraId="4A49CC6C" w14:textId="77777777" w:rsidR="003C725B" w:rsidRPr="00C71000" w:rsidRDefault="003C725B" w:rsidP="005062A6">
            <w:pPr>
              <w:keepNext/>
              <w:keepLines/>
              <w:jc w:val="center"/>
              <w:rPr>
                <w:sz w:val="20"/>
                <w:szCs w:val="20"/>
              </w:rPr>
            </w:pPr>
            <w:r w:rsidRPr="00C71000">
              <w:rPr>
                <w:sz w:val="20"/>
                <w:szCs w:val="20"/>
              </w:rPr>
              <w:t>номер земельного участка или кадастрового квартала</w:t>
            </w:r>
          </w:p>
        </w:tc>
        <w:tc>
          <w:tcPr>
            <w:tcW w:w="539" w:type="pct"/>
            <w:vMerge w:val="restart"/>
            <w:tcBorders>
              <w:top w:val="single" w:sz="4" w:space="0" w:color="000000"/>
              <w:left w:val="single" w:sz="4" w:space="0" w:color="000000"/>
              <w:bottom w:val="single" w:sz="4" w:space="0" w:color="000000"/>
              <w:right w:val="nil"/>
            </w:tcBorders>
            <w:vAlign w:val="center"/>
            <w:hideMark/>
          </w:tcPr>
          <w:p w14:paraId="0C342A79" w14:textId="77777777" w:rsidR="003C725B" w:rsidRPr="00C71000" w:rsidRDefault="003C725B" w:rsidP="005062A6">
            <w:pPr>
              <w:keepNext/>
              <w:keepLines/>
              <w:jc w:val="center"/>
              <w:rPr>
                <w:sz w:val="20"/>
                <w:szCs w:val="20"/>
              </w:rPr>
            </w:pPr>
            <w:r w:rsidRPr="00C71000">
              <w:rPr>
                <w:sz w:val="20"/>
                <w:szCs w:val="20"/>
              </w:rPr>
              <w:t>Площадь участка, га</w:t>
            </w:r>
          </w:p>
        </w:tc>
        <w:tc>
          <w:tcPr>
            <w:tcW w:w="1878" w:type="pct"/>
            <w:gridSpan w:val="3"/>
            <w:tcBorders>
              <w:top w:val="single" w:sz="4" w:space="0" w:color="000000"/>
              <w:left w:val="single" w:sz="4" w:space="0" w:color="000000"/>
              <w:bottom w:val="single" w:sz="4" w:space="0" w:color="000000"/>
              <w:right w:val="nil"/>
            </w:tcBorders>
            <w:vAlign w:val="center"/>
            <w:hideMark/>
          </w:tcPr>
          <w:p w14:paraId="484E1243" w14:textId="77777777" w:rsidR="003C725B" w:rsidRPr="00C71000" w:rsidRDefault="003C725B" w:rsidP="005062A6">
            <w:pPr>
              <w:keepNext/>
              <w:keepLines/>
              <w:jc w:val="center"/>
              <w:rPr>
                <w:sz w:val="20"/>
                <w:szCs w:val="20"/>
              </w:rPr>
            </w:pPr>
            <w:r w:rsidRPr="00C71000">
              <w:rPr>
                <w:sz w:val="20"/>
                <w:szCs w:val="20"/>
              </w:rPr>
              <w:t>Категория земель</w:t>
            </w:r>
          </w:p>
        </w:tc>
        <w:tc>
          <w:tcPr>
            <w:tcW w:w="851" w:type="pct"/>
            <w:vMerge w:val="restart"/>
            <w:tcBorders>
              <w:top w:val="single" w:sz="4" w:space="0" w:color="000000"/>
              <w:left w:val="single" w:sz="4" w:space="0" w:color="000000"/>
              <w:bottom w:val="single" w:sz="4" w:space="0" w:color="000000"/>
              <w:right w:val="nil"/>
            </w:tcBorders>
            <w:vAlign w:val="center"/>
            <w:hideMark/>
          </w:tcPr>
          <w:p w14:paraId="761F77EB" w14:textId="77777777" w:rsidR="003C725B" w:rsidRPr="00C71000" w:rsidRDefault="003C725B" w:rsidP="005062A6">
            <w:pPr>
              <w:keepNext/>
              <w:keepLines/>
              <w:jc w:val="center"/>
              <w:rPr>
                <w:sz w:val="20"/>
                <w:szCs w:val="20"/>
              </w:rPr>
            </w:pPr>
            <w:r w:rsidRPr="00C71000">
              <w:rPr>
                <w:sz w:val="20"/>
                <w:szCs w:val="20"/>
              </w:rPr>
              <w:t>Цель предоставления</w:t>
            </w:r>
          </w:p>
        </w:tc>
        <w:tc>
          <w:tcPr>
            <w:tcW w:w="687" w:type="pct"/>
            <w:vMerge w:val="restart"/>
            <w:tcBorders>
              <w:top w:val="single" w:sz="4" w:space="0" w:color="000000"/>
              <w:left w:val="single" w:sz="4" w:space="0" w:color="000000"/>
              <w:bottom w:val="single" w:sz="4" w:space="0" w:color="000000"/>
              <w:right w:val="single" w:sz="4" w:space="0" w:color="000000"/>
            </w:tcBorders>
            <w:vAlign w:val="center"/>
            <w:hideMark/>
          </w:tcPr>
          <w:p w14:paraId="30485B92" w14:textId="77777777" w:rsidR="003C725B" w:rsidRPr="00C71000" w:rsidRDefault="003C725B" w:rsidP="005062A6">
            <w:pPr>
              <w:keepNext/>
              <w:keepLines/>
              <w:jc w:val="center"/>
              <w:rPr>
                <w:sz w:val="20"/>
                <w:szCs w:val="20"/>
              </w:rPr>
            </w:pPr>
            <w:r w:rsidRPr="00C71000">
              <w:rPr>
                <w:sz w:val="20"/>
                <w:szCs w:val="20"/>
              </w:rPr>
              <w:t>Примечание</w:t>
            </w:r>
          </w:p>
        </w:tc>
      </w:tr>
      <w:tr w:rsidR="003C725B" w:rsidRPr="00C71000" w14:paraId="56FA46F0" w14:textId="77777777" w:rsidTr="00491BB3">
        <w:trPr>
          <w:trHeight w:val="623"/>
        </w:trPr>
        <w:tc>
          <w:tcPr>
            <w:tcW w:w="1046" w:type="pct"/>
            <w:vMerge/>
            <w:tcBorders>
              <w:top w:val="single" w:sz="4" w:space="0" w:color="000000"/>
              <w:left w:val="single" w:sz="4" w:space="0" w:color="000000"/>
              <w:bottom w:val="single" w:sz="4" w:space="0" w:color="000000"/>
              <w:right w:val="nil"/>
            </w:tcBorders>
            <w:vAlign w:val="center"/>
            <w:hideMark/>
          </w:tcPr>
          <w:p w14:paraId="57890CDB" w14:textId="77777777" w:rsidR="003C725B" w:rsidRPr="00C71000" w:rsidRDefault="003C725B" w:rsidP="005062A6">
            <w:pPr>
              <w:keepNext/>
              <w:keepLines/>
              <w:rPr>
                <w:sz w:val="20"/>
                <w:szCs w:val="20"/>
              </w:rPr>
            </w:pPr>
          </w:p>
        </w:tc>
        <w:tc>
          <w:tcPr>
            <w:tcW w:w="539" w:type="pct"/>
            <w:vMerge/>
            <w:tcBorders>
              <w:top w:val="single" w:sz="4" w:space="0" w:color="000000"/>
              <w:left w:val="single" w:sz="4" w:space="0" w:color="000000"/>
              <w:bottom w:val="single" w:sz="4" w:space="0" w:color="000000"/>
              <w:right w:val="nil"/>
            </w:tcBorders>
            <w:vAlign w:val="center"/>
            <w:hideMark/>
          </w:tcPr>
          <w:p w14:paraId="3FBF2239" w14:textId="77777777" w:rsidR="003C725B" w:rsidRPr="00C71000" w:rsidRDefault="003C725B" w:rsidP="005062A6">
            <w:pPr>
              <w:keepNext/>
              <w:keepLines/>
              <w:rPr>
                <w:sz w:val="20"/>
                <w:szCs w:val="20"/>
              </w:rPr>
            </w:pPr>
          </w:p>
        </w:tc>
        <w:tc>
          <w:tcPr>
            <w:tcW w:w="1136" w:type="pct"/>
            <w:tcBorders>
              <w:top w:val="nil"/>
              <w:left w:val="single" w:sz="4" w:space="0" w:color="000000"/>
              <w:bottom w:val="single" w:sz="4" w:space="0" w:color="000000"/>
              <w:right w:val="nil"/>
            </w:tcBorders>
            <w:vAlign w:val="center"/>
            <w:hideMark/>
          </w:tcPr>
          <w:p w14:paraId="2290B76E" w14:textId="77777777" w:rsidR="003C725B" w:rsidRPr="00C71000" w:rsidRDefault="003C725B" w:rsidP="005062A6">
            <w:pPr>
              <w:keepNext/>
              <w:keepLines/>
              <w:jc w:val="center"/>
              <w:rPr>
                <w:sz w:val="20"/>
                <w:szCs w:val="20"/>
              </w:rPr>
            </w:pPr>
            <w:r w:rsidRPr="00C71000">
              <w:rPr>
                <w:sz w:val="20"/>
                <w:szCs w:val="20"/>
              </w:rPr>
              <w:t xml:space="preserve">существующая </w:t>
            </w:r>
          </w:p>
        </w:tc>
        <w:tc>
          <w:tcPr>
            <w:tcW w:w="742" w:type="pct"/>
            <w:gridSpan w:val="2"/>
            <w:tcBorders>
              <w:top w:val="nil"/>
              <w:left w:val="single" w:sz="4" w:space="0" w:color="000000"/>
              <w:bottom w:val="single" w:sz="4" w:space="0" w:color="000000"/>
              <w:right w:val="nil"/>
            </w:tcBorders>
            <w:vAlign w:val="center"/>
            <w:hideMark/>
          </w:tcPr>
          <w:p w14:paraId="24D9BED2" w14:textId="77777777" w:rsidR="003C725B" w:rsidRPr="00C71000" w:rsidRDefault="003C725B" w:rsidP="005062A6">
            <w:pPr>
              <w:keepNext/>
              <w:keepLines/>
              <w:jc w:val="center"/>
              <w:rPr>
                <w:sz w:val="20"/>
                <w:szCs w:val="20"/>
              </w:rPr>
            </w:pPr>
            <w:r w:rsidRPr="00C71000">
              <w:rPr>
                <w:sz w:val="20"/>
                <w:szCs w:val="20"/>
              </w:rPr>
              <w:t>в которую необходимо перевести</w:t>
            </w:r>
          </w:p>
        </w:tc>
        <w:tc>
          <w:tcPr>
            <w:tcW w:w="851" w:type="pct"/>
            <w:vMerge/>
            <w:tcBorders>
              <w:top w:val="single" w:sz="4" w:space="0" w:color="000000"/>
              <w:left w:val="single" w:sz="4" w:space="0" w:color="000000"/>
              <w:bottom w:val="single" w:sz="4" w:space="0" w:color="000000"/>
              <w:right w:val="nil"/>
            </w:tcBorders>
            <w:vAlign w:val="center"/>
            <w:hideMark/>
          </w:tcPr>
          <w:p w14:paraId="507A392F" w14:textId="77777777" w:rsidR="003C725B" w:rsidRPr="00C71000" w:rsidRDefault="003C725B" w:rsidP="005062A6">
            <w:pPr>
              <w:keepNext/>
              <w:keepLines/>
              <w:rPr>
                <w:sz w:val="20"/>
                <w:szCs w:val="20"/>
              </w:rPr>
            </w:pPr>
          </w:p>
        </w:tc>
        <w:tc>
          <w:tcPr>
            <w:tcW w:w="687" w:type="pct"/>
            <w:vMerge/>
            <w:tcBorders>
              <w:top w:val="single" w:sz="4" w:space="0" w:color="000000"/>
              <w:left w:val="single" w:sz="4" w:space="0" w:color="000000"/>
              <w:bottom w:val="single" w:sz="4" w:space="0" w:color="000000"/>
              <w:right w:val="single" w:sz="4" w:space="0" w:color="000000"/>
            </w:tcBorders>
            <w:vAlign w:val="center"/>
            <w:hideMark/>
          </w:tcPr>
          <w:p w14:paraId="7BF09112" w14:textId="77777777" w:rsidR="003C725B" w:rsidRPr="00C71000" w:rsidRDefault="003C725B" w:rsidP="005062A6">
            <w:pPr>
              <w:keepNext/>
              <w:keepLines/>
              <w:rPr>
                <w:sz w:val="20"/>
                <w:szCs w:val="20"/>
              </w:rPr>
            </w:pPr>
          </w:p>
        </w:tc>
      </w:tr>
      <w:tr w:rsidR="003C725B" w:rsidRPr="00C71000" w14:paraId="7FC3F463" w14:textId="77777777" w:rsidTr="00491BB3">
        <w:trPr>
          <w:trHeight w:val="255"/>
        </w:trPr>
        <w:tc>
          <w:tcPr>
            <w:tcW w:w="1046" w:type="pct"/>
            <w:tcBorders>
              <w:top w:val="nil"/>
              <w:left w:val="single" w:sz="4" w:space="0" w:color="000000"/>
              <w:bottom w:val="single" w:sz="4" w:space="0" w:color="auto"/>
              <w:right w:val="nil"/>
            </w:tcBorders>
            <w:vAlign w:val="center"/>
            <w:hideMark/>
          </w:tcPr>
          <w:p w14:paraId="5A805880" w14:textId="77777777" w:rsidR="003C725B" w:rsidRPr="00C71000" w:rsidRDefault="003C725B" w:rsidP="005062A6">
            <w:pPr>
              <w:keepNext/>
              <w:keepLines/>
              <w:jc w:val="center"/>
              <w:rPr>
                <w:sz w:val="20"/>
                <w:szCs w:val="20"/>
              </w:rPr>
            </w:pPr>
            <w:r w:rsidRPr="00C71000">
              <w:rPr>
                <w:sz w:val="20"/>
                <w:szCs w:val="20"/>
              </w:rPr>
              <w:t>1</w:t>
            </w:r>
          </w:p>
        </w:tc>
        <w:tc>
          <w:tcPr>
            <w:tcW w:w="539" w:type="pct"/>
            <w:tcBorders>
              <w:top w:val="nil"/>
              <w:left w:val="single" w:sz="4" w:space="0" w:color="000000"/>
              <w:bottom w:val="single" w:sz="4" w:space="0" w:color="auto"/>
              <w:right w:val="nil"/>
            </w:tcBorders>
            <w:vAlign w:val="center"/>
            <w:hideMark/>
          </w:tcPr>
          <w:p w14:paraId="08D0153F" w14:textId="77777777" w:rsidR="003C725B" w:rsidRPr="00C71000" w:rsidRDefault="003C725B" w:rsidP="005062A6">
            <w:pPr>
              <w:keepNext/>
              <w:keepLines/>
              <w:jc w:val="center"/>
              <w:rPr>
                <w:sz w:val="20"/>
                <w:szCs w:val="20"/>
              </w:rPr>
            </w:pPr>
            <w:r w:rsidRPr="00C71000">
              <w:rPr>
                <w:sz w:val="20"/>
                <w:szCs w:val="20"/>
              </w:rPr>
              <w:t>2</w:t>
            </w:r>
          </w:p>
        </w:tc>
        <w:tc>
          <w:tcPr>
            <w:tcW w:w="1136" w:type="pct"/>
            <w:tcBorders>
              <w:top w:val="nil"/>
              <w:left w:val="single" w:sz="4" w:space="0" w:color="000000"/>
              <w:bottom w:val="single" w:sz="4" w:space="0" w:color="auto"/>
              <w:right w:val="nil"/>
            </w:tcBorders>
            <w:vAlign w:val="center"/>
            <w:hideMark/>
          </w:tcPr>
          <w:p w14:paraId="31CBD732" w14:textId="77777777" w:rsidR="003C725B" w:rsidRPr="00C71000" w:rsidRDefault="003C725B" w:rsidP="005062A6">
            <w:pPr>
              <w:keepNext/>
              <w:keepLines/>
              <w:jc w:val="center"/>
              <w:rPr>
                <w:sz w:val="20"/>
                <w:szCs w:val="20"/>
              </w:rPr>
            </w:pPr>
            <w:r w:rsidRPr="00C71000">
              <w:rPr>
                <w:sz w:val="20"/>
                <w:szCs w:val="20"/>
              </w:rPr>
              <w:t>3</w:t>
            </w:r>
          </w:p>
        </w:tc>
        <w:tc>
          <w:tcPr>
            <w:tcW w:w="742" w:type="pct"/>
            <w:gridSpan w:val="2"/>
            <w:tcBorders>
              <w:top w:val="nil"/>
              <w:left w:val="single" w:sz="4" w:space="0" w:color="000000"/>
              <w:bottom w:val="single" w:sz="4" w:space="0" w:color="auto"/>
              <w:right w:val="nil"/>
            </w:tcBorders>
            <w:vAlign w:val="center"/>
            <w:hideMark/>
          </w:tcPr>
          <w:p w14:paraId="740B73AD" w14:textId="77777777" w:rsidR="003C725B" w:rsidRPr="00C71000" w:rsidRDefault="003C725B" w:rsidP="005062A6">
            <w:pPr>
              <w:keepNext/>
              <w:keepLines/>
              <w:jc w:val="center"/>
              <w:rPr>
                <w:sz w:val="20"/>
                <w:szCs w:val="20"/>
              </w:rPr>
            </w:pPr>
            <w:r w:rsidRPr="00C71000">
              <w:rPr>
                <w:sz w:val="20"/>
                <w:szCs w:val="20"/>
              </w:rPr>
              <w:t>4</w:t>
            </w:r>
          </w:p>
        </w:tc>
        <w:tc>
          <w:tcPr>
            <w:tcW w:w="851" w:type="pct"/>
            <w:tcBorders>
              <w:top w:val="nil"/>
              <w:left w:val="single" w:sz="4" w:space="0" w:color="000000"/>
              <w:bottom w:val="single" w:sz="4" w:space="0" w:color="auto"/>
              <w:right w:val="nil"/>
            </w:tcBorders>
            <w:vAlign w:val="center"/>
            <w:hideMark/>
          </w:tcPr>
          <w:p w14:paraId="76619DDE" w14:textId="77777777" w:rsidR="003C725B" w:rsidRPr="00C71000" w:rsidRDefault="003C725B" w:rsidP="005062A6">
            <w:pPr>
              <w:keepNext/>
              <w:keepLines/>
              <w:jc w:val="center"/>
              <w:rPr>
                <w:sz w:val="20"/>
                <w:szCs w:val="20"/>
              </w:rPr>
            </w:pPr>
            <w:r w:rsidRPr="00C71000">
              <w:rPr>
                <w:sz w:val="20"/>
                <w:szCs w:val="20"/>
              </w:rPr>
              <w:t>4</w:t>
            </w:r>
          </w:p>
        </w:tc>
        <w:tc>
          <w:tcPr>
            <w:tcW w:w="687" w:type="pct"/>
            <w:tcBorders>
              <w:top w:val="nil"/>
              <w:left w:val="single" w:sz="4" w:space="0" w:color="000000"/>
              <w:bottom w:val="single" w:sz="4" w:space="0" w:color="auto"/>
              <w:right w:val="single" w:sz="4" w:space="0" w:color="000000"/>
            </w:tcBorders>
            <w:vAlign w:val="center"/>
            <w:hideMark/>
          </w:tcPr>
          <w:p w14:paraId="19F24EC1" w14:textId="77777777" w:rsidR="003C725B" w:rsidRPr="00C71000" w:rsidRDefault="003C725B" w:rsidP="005062A6">
            <w:pPr>
              <w:keepNext/>
              <w:keepLines/>
              <w:jc w:val="center"/>
              <w:rPr>
                <w:b/>
                <w:sz w:val="20"/>
                <w:szCs w:val="20"/>
              </w:rPr>
            </w:pPr>
            <w:r w:rsidRPr="00C71000">
              <w:rPr>
                <w:sz w:val="20"/>
                <w:szCs w:val="20"/>
              </w:rPr>
              <w:t>5</w:t>
            </w:r>
          </w:p>
        </w:tc>
      </w:tr>
      <w:tr w:rsidR="003C725B" w:rsidRPr="00C71000" w14:paraId="281EA2D6" w14:textId="77777777" w:rsidTr="00491BB3">
        <w:trPr>
          <w:trHeight w:val="255"/>
        </w:trPr>
        <w:tc>
          <w:tcPr>
            <w:tcW w:w="1046" w:type="pct"/>
            <w:tcBorders>
              <w:top w:val="single" w:sz="4" w:space="0" w:color="auto"/>
              <w:left w:val="single" w:sz="4" w:space="0" w:color="auto"/>
              <w:bottom w:val="single" w:sz="4" w:space="0" w:color="auto"/>
              <w:right w:val="single" w:sz="4" w:space="0" w:color="auto"/>
            </w:tcBorders>
            <w:vAlign w:val="center"/>
            <w:hideMark/>
          </w:tcPr>
          <w:p w14:paraId="1B837599" w14:textId="77777777" w:rsidR="003C725B" w:rsidRPr="00C71000" w:rsidRDefault="003C725B" w:rsidP="005062A6">
            <w:pPr>
              <w:keepNext/>
              <w:keepLines/>
              <w:jc w:val="center"/>
              <w:rPr>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1D433D56" w14:textId="77777777" w:rsidR="003C725B" w:rsidRPr="00C71000" w:rsidRDefault="003C725B" w:rsidP="005062A6">
            <w:pPr>
              <w:keepNext/>
              <w:keepLines/>
              <w:jc w:val="center"/>
              <w:rPr>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hideMark/>
          </w:tcPr>
          <w:p w14:paraId="3794BC0C" w14:textId="77777777" w:rsidR="003C725B" w:rsidRPr="00C71000" w:rsidRDefault="003C725B" w:rsidP="005062A6">
            <w:pPr>
              <w:keepNext/>
              <w:keepLines/>
              <w:jc w:val="center"/>
              <w:rPr>
                <w:sz w:val="20"/>
                <w:szCs w:val="20"/>
              </w:rPr>
            </w:pPr>
            <w:r w:rsidRPr="00C71000">
              <w:rPr>
                <w:sz w:val="20"/>
                <w:szCs w:val="20"/>
              </w:rPr>
              <w:t>С. Катанда</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14:paraId="5FFEEDDA" w14:textId="77777777" w:rsidR="003C725B" w:rsidRPr="00C71000" w:rsidRDefault="003C725B" w:rsidP="005062A6">
            <w:pPr>
              <w:keepNext/>
              <w:keepLines/>
              <w:jc w:val="center"/>
              <w:rPr>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1F7A7B3" w14:textId="77777777" w:rsidR="003C725B" w:rsidRPr="00C71000" w:rsidRDefault="003C725B" w:rsidP="005062A6">
            <w:pPr>
              <w:keepNext/>
              <w:keepLines/>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24E96043" w14:textId="77777777" w:rsidR="003C725B" w:rsidRPr="00C71000" w:rsidRDefault="003C725B" w:rsidP="005062A6">
            <w:pPr>
              <w:keepNext/>
              <w:keepLines/>
              <w:jc w:val="center"/>
              <w:rPr>
                <w:sz w:val="20"/>
                <w:szCs w:val="20"/>
              </w:rPr>
            </w:pPr>
          </w:p>
        </w:tc>
      </w:tr>
      <w:tr w:rsidR="003C725B" w:rsidRPr="00C71000" w14:paraId="1DC0E067" w14:textId="77777777" w:rsidTr="00491BB3">
        <w:trPr>
          <w:trHeight w:val="255"/>
        </w:trPr>
        <w:tc>
          <w:tcPr>
            <w:tcW w:w="1046" w:type="pct"/>
            <w:tcBorders>
              <w:top w:val="single" w:sz="4" w:space="0" w:color="auto"/>
              <w:left w:val="single" w:sz="4" w:space="0" w:color="000000"/>
              <w:bottom w:val="nil"/>
              <w:right w:val="nil"/>
            </w:tcBorders>
            <w:vAlign w:val="center"/>
            <w:hideMark/>
          </w:tcPr>
          <w:p w14:paraId="3A59C3EF" w14:textId="77777777" w:rsidR="003C725B" w:rsidRPr="00C71000" w:rsidRDefault="003C725B" w:rsidP="005062A6">
            <w:pPr>
              <w:keepNext/>
              <w:keepLines/>
              <w:jc w:val="center"/>
              <w:rPr>
                <w:sz w:val="20"/>
                <w:szCs w:val="20"/>
              </w:rPr>
            </w:pPr>
            <w:r w:rsidRPr="00C71000">
              <w:rPr>
                <w:sz w:val="20"/>
                <w:szCs w:val="20"/>
                <w:shd w:val="clear" w:color="auto" w:fill="F8F9FA"/>
              </w:rPr>
              <w:t>04:08:080405:404</w:t>
            </w:r>
          </w:p>
        </w:tc>
        <w:tc>
          <w:tcPr>
            <w:tcW w:w="539" w:type="pct"/>
            <w:tcBorders>
              <w:top w:val="single" w:sz="4" w:space="0" w:color="auto"/>
              <w:left w:val="single" w:sz="4" w:space="0" w:color="000000"/>
              <w:bottom w:val="nil"/>
              <w:right w:val="nil"/>
            </w:tcBorders>
            <w:vAlign w:val="center"/>
            <w:hideMark/>
          </w:tcPr>
          <w:p w14:paraId="20BE79A6" w14:textId="77777777" w:rsidR="003C725B" w:rsidRPr="00C71000" w:rsidRDefault="003C725B" w:rsidP="005062A6">
            <w:pPr>
              <w:keepNext/>
              <w:keepLines/>
              <w:jc w:val="center"/>
              <w:rPr>
                <w:sz w:val="20"/>
                <w:szCs w:val="20"/>
              </w:rPr>
            </w:pPr>
            <w:r w:rsidRPr="00C71000">
              <w:rPr>
                <w:sz w:val="20"/>
                <w:szCs w:val="20"/>
              </w:rPr>
              <w:t>27,2</w:t>
            </w:r>
          </w:p>
        </w:tc>
        <w:tc>
          <w:tcPr>
            <w:tcW w:w="1136" w:type="pct"/>
            <w:tcBorders>
              <w:top w:val="single" w:sz="4" w:space="0" w:color="auto"/>
              <w:left w:val="single" w:sz="4" w:space="0" w:color="000000"/>
              <w:bottom w:val="nil"/>
              <w:right w:val="nil"/>
            </w:tcBorders>
            <w:vAlign w:val="center"/>
            <w:hideMark/>
          </w:tcPr>
          <w:p w14:paraId="464D9644"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298A9B0D"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456B0E39"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370D8C01" w14:textId="77777777" w:rsidR="003C725B" w:rsidRPr="00C71000" w:rsidRDefault="003C725B" w:rsidP="005062A6">
            <w:pPr>
              <w:keepNext/>
              <w:keepLines/>
              <w:jc w:val="center"/>
              <w:rPr>
                <w:sz w:val="20"/>
                <w:szCs w:val="20"/>
              </w:rPr>
            </w:pPr>
          </w:p>
        </w:tc>
      </w:tr>
      <w:tr w:rsidR="003C725B" w:rsidRPr="00C71000" w14:paraId="6697F9AB" w14:textId="77777777" w:rsidTr="00491BB3">
        <w:trPr>
          <w:trHeight w:val="255"/>
        </w:trPr>
        <w:tc>
          <w:tcPr>
            <w:tcW w:w="1046" w:type="pct"/>
            <w:tcBorders>
              <w:top w:val="single" w:sz="4" w:space="0" w:color="auto"/>
              <w:left w:val="single" w:sz="4" w:space="0" w:color="000000"/>
              <w:bottom w:val="nil"/>
              <w:right w:val="nil"/>
            </w:tcBorders>
            <w:vAlign w:val="center"/>
            <w:hideMark/>
          </w:tcPr>
          <w:p w14:paraId="0B6D8153"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04:08:080405:1123</w:t>
            </w:r>
          </w:p>
        </w:tc>
        <w:tc>
          <w:tcPr>
            <w:tcW w:w="539" w:type="pct"/>
            <w:tcBorders>
              <w:top w:val="single" w:sz="4" w:space="0" w:color="auto"/>
              <w:left w:val="single" w:sz="4" w:space="0" w:color="000000"/>
              <w:bottom w:val="nil"/>
              <w:right w:val="nil"/>
            </w:tcBorders>
            <w:vAlign w:val="center"/>
            <w:hideMark/>
          </w:tcPr>
          <w:p w14:paraId="0306FF95" w14:textId="77777777" w:rsidR="003C725B" w:rsidRPr="00C71000" w:rsidRDefault="003C725B" w:rsidP="005062A6">
            <w:pPr>
              <w:keepNext/>
              <w:keepLines/>
              <w:jc w:val="center"/>
              <w:rPr>
                <w:sz w:val="20"/>
                <w:szCs w:val="20"/>
              </w:rPr>
            </w:pPr>
            <w:r w:rsidRPr="00C71000">
              <w:rPr>
                <w:sz w:val="20"/>
                <w:szCs w:val="20"/>
              </w:rPr>
              <w:t>10,8</w:t>
            </w:r>
          </w:p>
        </w:tc>
        <w:tc>
          <w:tcPr>
            <w:tcW w:w="1136" w:type="pct"/>
            <w:tcBorders>
              <w:top w:val="single" w:sz="4" w:space="0" w:color="auto"/>
              <w:left w:val="single" w:sz="4" w:space="0" w:color="000000"/>
              <w:bottom w:val="nil"/>
              <w:right w:val="nil"/>
            </w:tcBorders>
            <w:vAlign w:val="center"/>
            <w:hideMark/>
          </w:tcPr>
          <w:p w14:paraId="3E87B3F9"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77101DD0"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4054BAE9"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0D934A59" w14:textId="77777777" w:rsidR="003C725B" w:rsidRPr="00C71000" w:rsidRDefault="003C725B" w:rsidP="005062A6">
            <w:pPr>
              <w:keepNext/>
              <w:keepLines/>
              <w:jc w:val="center"/>
              <w:rPr>
                <w:sz w:val="20"/>
                <w:szCs w:val="20"/>
              </w:rPr>
            </w:pPr>
          </w:p>
        </w:tc>
      </w:tr>
      <w:tr w:rsidR="003C725B" w:rsidRPr="00C71000" w14:paraId="5CCDDFD4" w14:textId="77777777" w:rsidTr="00491BB3">
        <w:trPr>
          <w:trHeight w:val="255"/>
        </w:trPr>
        <w:tc>
          <w:tcPr>
            <w:tcW w:w="1046" w:type="pct"/>
            <w:tcBorders>
              <w:top w:val="single" w:sz="4" w:space="0" w:color="auto"/>
              <w:left w:val="single" w:sz="4" w:space="0" w:color="000000"/>
              <w:bottom w:val="nil"/>
              <w:right w:val="nil"/>
            </w:tcBorders>
            <w:vAlign w:val="center"/>
            <w:hideMark/>
          </w:tcPr>
          <w:p w14:paraId="6F51FDF1"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04:08:080405:1099</w:t>
            </w:r>
          </w:p>
        </w:tc>
        <w:tc>
          <w:tcPr>
            <w:tcW w:w="539" w:type="pct"/>
            <w:tcBorders>
              <w:top w:val="single" w:sz="4" w:space="0" w:color="auto"/>
              <w:left w:val="single" w:sz="4" w:space="0" w:color="000000"/>
              <w:bottom w:val="nil"/>
              <w:right w:val="nil"/>
            </w:tcBorders>
            <w:vAlign w:val="center"/>
            <w:hideMark/>
          </w:tcPr>
          <w:p w14:paraId="37880B2D" w14:textId="77777777" w:rsidR="003C725B" w:rsidRPr="00C71000" w:rsidRDefault="003C725B" w:rsidP="005062A6">
            <w:pPr>
              <w:keepNext/>
              <w:keepLines/>
              <w:jc w:val="center"/>
              <w:rPr>
                <w:sz w:val="20"/>
                <w:szCs w:val="20"/>
              </w:rPr>
            </w:pPr>
            <w:r w:rsidRPr="00C71000">
              <w:rPr>
                <w:sz w:val="20"/>
                <w:szCs w:val="20"/>
              </w:rPr>
              <w:t>6,0</w:t>
            </w:r>
          </w:p>
        </w:tc>
        <w:tc>
          <w:tcPr>
            <w:tcW w:w="1136" w:type="pct"/>
            <w:tcBorders>
              <w:top w:val="single" w:sz="4" w:space="0" w:color="auto"/>
              <w:left w:val="single" w:sz="4" w:space="0" w:color="000000"/>
              <w:bottom w:val="nil"/>
              <w:right w:val="nil"/>
            </w:tcBorders>
            <w:vAlign w:val="center"/>
            <w:hideMark/>
          </w:tcPr>
          <w:p w14:paraId="7921844D"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15DD7EB4"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6D527543"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0F697C2F" w14:textId="77777777" w:rsidR="003C725B" w:rsidRPr="00C71000" w:rsidRDefault="003C725B" w:rsidP="005062A6">
            <w:pPr>
              <w:keepNext/>
              <w:keepLines/>
              <w:jc w:val="center"/>
              <w:rPr>
                <w:sz w:val="20"/>
                <w:szCs w:val="20"/>
              </w:rPr>
            </w:pPr>
          </w:p>
        </w:tc>
      </w:tr>
      <w:tr w:rsidR="003C725B" w:rsidRPr="00C71000" w14:paraId="19372423" w14:textId="77777777" w:rsidTr="00491BB3">
        <w:trPr>
          <w:trHeight w:val="255"/>
        </w:trPr>
        <w:tc>
          <w:tcPr>
            <w:tcW w:w="1046" w:type="pct"/>
            <w:tcBorders>
              <w:top w:val="single" w:sz="4" w:space="0" w:color="auto"/>
              <w:left w:val="single" w:sz="4" w:space="0" w:color="000000"/>
              <w:bottom w:val="nil"/>
              <w:right w:val="nil"/>
            </w:tcBorders>
            <w:vAlign w:val="center"/>
            <w:hideMark/>
          </w:tcPr>
          <w:p w14:paraId="6110B02A"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04:08:080403:243</w:t>
            </w:r>
          </w:p>
        </w:tc>
        <w:tc>
          <w:tcPr>
            <w:tcW w:w="539" w:type="pct"/>
            <w:tcBorders>
              <w:top w:val="single" w:sz="4" w:space="0" w:color="auto"/>
              <w:left w:val="single" w:sz="4" w:space="0" w:color="000000"/>
              <w:bottom w:val="nil"/>
              <w:right w:val="nil"/>
            </w:tcBorders>
            <w:vAlign w:val="center"/>
            <w:hideMark/>
          </w:tcPr>
          <w:p w14:paraId="58432787" w14:textId="77777777" w:rsidR="003C725B" w:rsidRPr="00C71000" w:rsidRDefault="003C725B" w:rsidP="005062A6">
            <w:pPr>
              <w:keepNext/>
              <w:keepLines/>
              <w:jc w:val="center"/>
              <w:rPr>
                <w:sz w:val="20"/>
                <w:szCs w:val="20"/>
              </w:rPr>
            </w:pPr>
            <w:r w:rsidRPr="00C71000">
              <w:rPr>
                <w:sz w:val="20"/>
                <w:szCs w:val="20"/>
              </w:rPr>
              <w:t>12,58</w:t>
            </w:r>
          </w:p>
        </w:tc>
        <w:tc>
          <w:tcPr>
            <w:tcW w:w="1136" w:type="pct"/>
            <w:tcBorders>
              <w:top w:val="single" w:sz="4" w:space="0" w:color="auto"/>
              <w:left w:val="single" w:sz="4" w:space="0" w:color="000000"/>
              <w:bottom w:val="nil"/>
              <w:right w:val="nil"/>
            </w:tcBorders>
            <w:vAlign w:val="center"/>
            <w:hideMark/>
          </w:tcPr>
          <w:p w14:paraId="235051F1"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5B64539B"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32E83EF8"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12C48BE2" w14:textId="77777777" w:rsidR="003C725B" w:rsidRPr="00C71000" w:rsidRDefault="003C725B" w:rsidP="005062A6">
            <w:pPr>
              <w:keepNext/>
              <w:keepLines/>
              <w:jc w:val="center"/>
              <w:rPr>
                <w:sz w:val="20"/>
                <w:szCs w:val="20"/>
              </w:rPr>
            </w:pPr>
          </w:p>
        </w:tc>
      </w:tr>
      <w:tr w:rsidR="003C725B" w:rsidRPr="00C71000" w14:paraId="7F1B816A" w14:textId="77777777" w:rsidTr="00491BB3">
        <w:trPr>
          <w:trHeight w:val="255"/>
        </w:trPr>
        <w:tc>
          <w:tcPr>
            <w:tcW w:w="1046" w:type="pct"/>
            <w:tcBorders>
              <w:top w:val="single" w:sz="4" w:space="0" w:color="auto"/>
              <w:left w:val="single" w:sz="4" w:space="0" w:color="000000"/>
              <w:bottom w:val="nil"/>
              <w:right w:val="nil"/>
            </w:tcBorders>
            <w:vAlign w:val="center"/>
            <w:hideMark/>
          </w:tcPr>
          <w:p w14:paraId="73720DAE"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04:08:080403:231</w:t>
            </w:r>
          </w:p>
        </w:tc>
        <w:tc>
          <w:tcPr>
            <w:tcW w:w="539" w:type="pct"/>
            <w:tcBorders>
              <w:top w:val="single" w:sz="4" w:space="0" w:color="auto"/>
              <w:left w:val="single" w:sz="4" w:space="0" w:color="000000"/>
              <w:bottom w:val="nil"/>
              <w:right w:val="nil"/>
            </w:tcBorders>
            <w:vAlign w:val="center"/>
            <w:hideMark/>
          </w:tcPr>
          <w:p w14:paraId="7983CA89" w14:textId="77777777" w:rsidR="003C725B" w:rsidRPr="00C71000" w:rsidRDefault="003C725B" w:rsidP="005062A6">
            <w:pPr>
              <w:keepNext/>
              <w:keepLines/>
              <w:jc w:val="center"/>
              <w:rPr>
                <w:sz w:val="20"/>
                <w:szCs w:val="20"/>
              </w:rPr>
            </w:pPr>
            <w:r w:rsidRPr="00C71000">
              <w:rPr>
                <w:sz w:val="20"/>
                <w:szCs w:val="20"/>
              </w:rPr>
              <w:t>9,3</w:t>
            </w:r>
          </w:p>
        </w:tc>
        <w:tc>
          <w:tcPr>
            <w:tcW w:w="1136" w:type="pct"/>
            <w:tcBorders>
              <w:top w:val="single" w:sz="4" w:space="0" w:color="auto"/>
              <w:left w:val="single" w:sz="4" w:space="0" w:color="000000"/>
              <w:bottom w:val="nil"/>
              <w:right w:val="nil"/>
            </w:tcBorders>
            <w:vAlign w:val="center"/>
            <w:hideMark/>
          </w:tcPr>
          <w:p w14:paraId="4FFDF390"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5C75B6A6"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2AECE841"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5D96D94F" w14:textId="77777777" w:rsidR="003C725B" w:rsidRPr="00C71000" w:rsidRDefault="003C725B" w:rsidP="005062A6">
            <w:pPr>
              <w:keepNext/>
              <w:keepLines/>
              <w:jc w:val="center"/>
              <w:rPr>
                <w:sz w:val="20"/>
                <w:szCs w:val="20"/>
              </w:rPr>
            </w:pPr>
          </w:p>
        </w:tc>
      </w:tr>
      <w:tr w:rsidR="003C725B" w:rsidRPr="00C71000" w14:paraId="4C6FD3DD" w14:textId="77777777" w:rsidTr="00491BB3">
        <w:trPr>
          <w:trHeight w:val="255"/>
        </w:trPr>
        <w:tc>
          <w:tcPr>
            <w:tcW w:w="1046" w:type="pct"/>
            <w:tcBorders>
              <w:top w:val="single" w:sz="4" w:space="0" w:color="auto"/>
              <w:left w:val="single" w:sz="4" w:space="0" w:color="000000"/>
              <w:bottom w:val="nil"/>
              <w:right w:val="nil"/>
            </w:tcBorders>
            <w:vAlign w:val="center"/>
            <w:hideMark/>
          </w:tcPr>
          <w:p w14:paraId="5D40B7EB"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04:08:080403:241</w:t>
            </w:r>
          </w:p>
        </w:tc>
        <w:tc>
          <w:tcPr>
            <w:tcW w:w="539" w:type="pct"/>
            <w:tcBorders>
              <w:top w:val="single" w:sz="4" w:space="0" w:color="auto"/>
              <w:left w:val="single" w:sz="4" w:space="0" w:color="000000"/>
              <w:bottom w:val="nil"/>
              <w:right w:val="nil"/>
            </w:tcBorders>
            <w:vAlign w:val="center"/>
            <w:hideMark/>
          </w:tcPr>
          <w:p w14:paraId="16DC8851" w14:textId="77777777" w:rsidR="003C725B" w:rsidRPr="00C71000" w:rsidRDefault="003C725B" w:rsidP="005062A6">
            <w:pPr>
              <w:keepNext/>
              <w:keepLines/>
              <w:jc w:val="center"/>
              <w:rPr>
                <w:sz w:val="20"/>
                <w:szCs w:val="20"/>
              </w:rPr>
            </w:pPr>
            <w:r w:rsidRPr="00C71000">
              <w:rPr>
                <w:sz w:val="20"/>
                <w:szCs w:val="20"/>
              </w:rPr>
              <w:t>9,3</w:t>
            </w:r>
          </w:p>
        </w:tc>
        <w:tc>
          <w:tcPr>
            <w:tcW w:w="1136" w:type="pct"/>
            <w:tcBorders>
              <w:top w:val="single" w:sz="4" w:space="0" w:color="auto"/>
              <w:left w:val="single" w:sz="4" w:space="0" w:color="000000"/>
              <w:bottom w:val="nil"/>
              <w:right w:val="nil"/>
            </w:tcBorders>
            <w:vAlign w:val="center"/>
            <w:hideMark/>
          </w:tcPr>
          <w:p w14:paraId="25664C04"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607EFEF5"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0307DE1D" w14:textId="77777777" w:rsidR="003C725B" w:rsidRPr="00C71000" w:rsidRDefault="003C725B" w:rsidP="005062A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5FE0C198" w14:textId="77777777" w:rsidR="003C725B" w:rsidRPr="00C71000" w:rsidRDefault="003C725B" w:rsidP="005062A6">
            <w:pPr>
              <w:keepNext/>
              <w:keepLines/>
              <w:jc w:val="center"/>
              <w:rPr>
                <w:sz w:val="20"/>
                <w:szCs w:val="20"/>
              </w:rPr>
            </w:pPr>
          </w:p>
        </w:tc>
      </w:tr>
      <w:tr w:rsidR="003C725B" w:rsidRPr="00C71000" w14:paraId="592310D4" w14:textId="77777777" w:rsidTr="00491BB3">
        <w:trPr>
          <w:trHeight w:val="255"/>
        </w:trPr>
        <w:tc>
          <w:tcPr>
            <w:tcW w:w="1046" w:type="pct"/>
            <w:tcBorders>
              <w:top w:val="single" w:sz="4" w:space="0" w:color="auto"/>
              <w:left w:val="single" w:sz="4" w:space="0" w:color="000000"/>
              <w:bottom w:val="nil"/>
              <w:right w:val="nil"/>
            </w:tcBorders>
            <w:vAlign w:val="center"/>
            <w:hideMark/>
          </w:tcPr>
          <w:p w14:paraId="791FA87D"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04:08:080403:233</w:t>
            </w:r>
          </w:p>
        </w:tc>
        <w:tc>
          <w:tcPr>
            <w:tcW w:w="539" w:type="pct"/>
            <w:tcBorders>
              <w:top w:val="single" w:sz="4" w:space="0" w:color="auto"/>
              <w:left w:val="single" w:sz="4" w:space="0" w:color="000000"/>
              <w:bottom w:val="nil"/>
              <w:right w:val="nil"/>
            </w:tcBorders>
            <w:vAlign w:val="center"/>
            <w:hideMark/>
          </w:tcPr>
          <w:p w14:paraId="4E8FB021" w14:textId="77777777" w:rsidR="003C725B" w:rsidRPr="00C71000" w:rsidRDefault="003C725B" w:rsidP="005062A6">
            <w:pPr>
              <w:keepNext/>
              <w:keepLines/>
              <w:jc w:val="center"/>
              <w:rPr>
                <w:sz w:val="20"/>
                <w:szCs w:val="20"/>
              </w:rPr>
            </w:pPr>
            <w:r w:rsidRPr="00C71000">
              <w:rPr>
                <w:sz w:val="20"/>
                <w:szCs w:val="20"/>
              </w:rPr>
              <w:t>7,4</w:t>
            </w:r>
          </w:p>
        </w:tc>
        <w:tc>
          <w:tcPr>
            <w:tcW w:w="1136" w:type="pct"/>
            <w:tcBorders>
              <w:top w:val="single" w:sz="4" w:space="0" w:color="auto"/>
              <w:left w:val="single" w:sz="4" w:space="0" w:color="000000"/>
              <w:bottom w:val="nil"/>
              <w:right w:val="nil"/>
            </w:tcBorders>
            <w:vAlign w:val="center"/>
            <w:hideMark/>
          </w:tcPr>
          <w:p w14:paraId="7964D167"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2BC26071"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5AFAAAFD"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5D7E80E1" w14:textId="77777777" w:rsidR="003C725B" w:rsidRPr="00C71000" w:rsidRDefault="003C725B" w:rsidP="002E0216">
            <w:pPr>
              <w:keepNext/>
              <w:keepLines/>
              <w:jc w:val="center"/>
              <w:rPr>
                <w:sz w:val="20"/>
                <w:szCs w:val="20"/>
              </w:rPr>
            </w:pPr>
          </w:p>
        </w:tc>
      </w:tr>
      <w:tr w:rsidR="003C725B" w:rsidRPr="00C71000" w14:paraId="0BA08952" w14:textId="77777777" w:rsidTr="00491BB3">
        <w:trPr>
          <w:trHeight w:val="255"/>
        </w:trPr>
        <w:tc>
          <w:tcPr>
            <w:tcW w:w="1046" w:type="pct"/>
            <w:tcBorders>
              <w:top w:val="single" w:sz="4" w:space="0" w:color="auto"/>
              <w:left w:val="single" w:sz="4" w:space="0" w:color="000000"/>
              <w:bottom w:val="nil"/>
              <w:right w:val="nil"/>
            </w:tcBorders>
            <w:vAlign w:val="center"/>
            <w:hideMark/>
          </w:tcPr>
          <w:p w14:paraId="31496DBB"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04:08:080403:296</w:t>
            </w:r>
          </w:p>
        </w:tc>
        <w:tc>
          <w:tcPr>
            <w:tcW w:w="539" w:type="pct"/>
            <w:tcBorders>
              <w:top w:val="single" w:sz="4" w:space="0" w:color="auto"/>
              <w:left w:val="single" w:sz="4" w:space="0" w:color="000000"/>
              <w:bottom w:val="nil"/>
              <w:right w:val="nil"/>
            </w:tcBorders>
            <w:vAlign w:val="center"/>
            <w:hideMark/>
          </w:tcPr>
          <w:p w14:paraId="69037B2B" w14:textId="77777777" w:rsidR="003C725B" w:rsidRPr="00C71000" w:rsidRDefault="003C725B" w:rsidP="005062A6">
            <w:pPr>
              <w:keepNext/>
              <w:keepLines/>
              <w:jc w:val="center"/>
              <w:rPr>
                <w:sz w:val="20"/>
                <w:szCs w:val="20"/>
              </w:rPr>
            </w:pPr>
            <w:r w:rsidRPr="00C71000">
              <w:rPr>
                <w:sz w:val="20"/>
                <w:szCs w:val="20"/>
              </w:rPr>
              <w:t>8,3</w:t>
            </w:r>
          </w:p>
        </w:tc>
        <w:tc>
          <w:tcPr>
            <w:tcW w:w="1136" w:type="pct"/>
            <w:tcBorders>
              <w:top w:val="single" w:sz="4" w:space="0" w:color="auto"/>
              <w:left w:val="single" w:sz="4" w:space="0" w:color="000000"/>
              <w:bottom w:val="nil"/>
              <w:right w:val="nil"/>
            </w:tcBorders>
            <w:vAlign w:val="center"/>
            <w:hideMark/>
          </w:tcPr>
          <w:p w14:paraId="45991177"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1C3FCAD7"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56554DF4"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219C7E28" w14:textId="77777777" w:rsidR="003C725B" w:rsidRPr="00C71000" w:rsidRDefault="003C725B" w:rsidP="002E0216">
            <w:pPr>
              <w:keepNext/>
              <w:keepLines/>
              <w:jc w:val="center"/>
              <w:rPr>
                <w:sz w:val="20"/>
                <w:szCs w:val="20"/>
              </w:rPr>
            </w:pPr>
          </w:p>
        </w:tc>
      </w:tr>
      <w:tr w:rsidR="003C725B" w:rsidRPr="00C71000" w14:paraId="6147ACCE" w14:textId="77777777" w:rsidTr="00491BB3">
        <w:trPr>
          <w:trHeight w:val="255"/>
        </w:trPr>
        <w:tc>
          <w:tcPr>
            <w:tcW w:w="1046" w:type="pct"/>
            <w:tcBorders>
              <w:top w:val="single" w:sz="4" w:space="0" w:color="auto"/>
              <w:left w:val="single" w:sz="4" w:space="0" w:color="000000"/>
              <w:bottom w:val="nil"/>
              <w:right w:val="nil"/>
            </w:tcBorders>
            <w:vAlign w:val="center"/>
            <w:hideMark/>
          </w:tcPr>
          <w:p w14:paraId="28C0B887"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04:08:080403:339</w:t>
            </w:r>
          </w:p>
        </w:tc>
        <w:tc>
          <w:tcPr>
            <w:tcW w:w="539" w:type="pct"/>
            <w:tcBorders>
              <w:top w:val="single" w:sz="4" w:space="0" w:color="auto"/>
              <w:left w:val="single" w:sz="4" w:space="0" w:color="000000"/>
              <w:bottom w:val="nil"/>
              <w:right w:val="nil"/>
            </w:tcBorders>
            <w:vAlign w:val="center"/>
            <w:hideMark/>
          </w:tcPr>
          <w:p w14:paraId="0473CD31"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6993827A"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5B016C91"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60AEE63E"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30C3C41F" w14:textId="77777777" w:rsidR="003C725B" w:rsidRPr="00C71000" w:rsidRDefault="003C725B" w:rsidP="002E0216">
            <w:pPr>
              <w:keepNext/>
              <w:keepLines/>
              <w:jc w:val="center"/>
              <w:rPr>
                <w:sz w:val="20"/>
                <w:szCs w:val="20"/>
              </w:rPr>
            </w:pPr>
          </w:p>
        </w:tc>
      </w:tr>
      <w:tr w:rsidR="003C725B" w:rsidRPr="00C71000" w14:paraId="0E649F4C" w14:textId="77777777" w:rsidTr="00491BB3">
        <w:trPr>
          <w:trHeight w:val="255"/>
        </w:trPr>
        <w:tc>
          <w:tcPr>
            <w:tcW w:w="1046" w:type="pct"/>
            <w:tcBorders>
              <w:top w:val="single" w:sz="4" w:space="0" w:color="auto"/>
              <w:left w:val="single" w:sz="4" w:space="0" w:color="000000"/>
              <w:bottom w:val="nil"/>
              <w:right w:val="nil"/>
            </w:tcBorders>
            <w:vAlign w:val="center"/>
            <w:hideMark/>
          </w:tcPr>
          <w:p w14:paraId="15BD48FC"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04:08:080403:338</w:t>
            </w:r>
          </w:p>
        </w:tc>
        <w:tc>
          <w:tcPr>
            <w:tcW w:w="539" w:type="pct"/>
            <w:tcBorders>
              <w:top w:val="single" w:sz="4" w:space="0" w:color="auto"/>
              <w:left w:val="single" w:sz="4" w:space="0" w:color="000000"/>
              <w:bottom w:val="nil"/>
              <w:right w:val="nil"/>
            </w:tcBorders>
            <w:vAlign w:val="center"/>
            <w:hideMark/>
          </w:tcPr>
          <w:p w14:paraId="19A59F7A"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01E3BA14"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186651EE"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2861E7F0"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4F0BAFD0" w14:textId="77777777" w:rsidR="003C725B" w:rsidRPr="00C71000" w:rsidRDefault="003C725B" w:rsidP="002E0216">
            <w:pPr>
              <w:keepNext/>
              <w:keepLines/>
              <w:jc w:val="center"/>
              <w:rPr>
                <w:sz w:val="20"/>
                <w:szCs w:val="20"/>
              </w:rPr>
            </w:pPr>
          </w:p>
        </w:tc>
      </w:tr>
      <w:tr w:rsidR="003C725B" w:rsidRPr="00C71000" w14:paraId="3F5A9BC8" w14:textId="77777777" w:rsidTr="00491BB3">
        <w:trPr>
          <w:trHeight w:val="255"/>
        </w:trPr>
        <w:tc>
          <w:tcPr>
            <w:tcW w:w="1046" w:type="pct"/>
            <w:tcBorders>
              <w:top w:val="single" w:sz="4" w:space="0" w:color="auto"/>
              <w:left w:val="single" w:sz="4" w:space="0" w:color="000000"/>
              <w:bottom w:val="nil"/>
              <w:right w:val="nil"/>
            </w:tcBorders>
            <w:vAlign w:val="center"/>
            <w:hideMark/>
          </w:tcPr>
          <w:p w14:paraId="453FED31"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04:08:080403:337</w:t>
            </w:r>
          </w:p>
        </w:tc>
        <w:tc>
          <w:tcPr>
            <w:tcW w:w="539" w:type="pct"/>
            <w:tcBorders>
              <w:top w:val="single" w:sz="4" w:space="0" w:color="auto"/>
              <w:left w:val="single" w:sz="4" w:space="0" w:color="000000"/>
              <w:bottom w:val="nil"/>
              <w:right w:val="nil"/>
            </w:tcBorders>
            <w:vAlign w:val="center"/>
            <w:hideMark/>
          </w:tcPr>
          <w:p w14:paraId="407B4EB0"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55868044"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23F391BD"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522ABBC0"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4C71A884" w14:textId="77777777" w:rsidR="003C725B" w:rsidRPr="00C71000" w:rsidRDefault="003C725B" w:rsidP="002E0216">
            <w:pPr>
              <w:keepNext/>
              <w:keepLines/>
              <w:jc w:val="center"/>
              <w:rPr>
                <w:sz w:val="20"/>
                <w:szCs w:val="20"/>
              </w:rPr>
            </w:pPr>
          </w:p>
        </w:tc>
      </w:tr>
      <w:tr w:rsidR="003C725B" w:rsidRPr="00C71000" w14:paraId="1AD26F71" w14:textId="77777777" w:rsidTr="00491BB3">
        <w:trPr>
          <w:trHeight w:val="255"/>
        </w:trPr>
        <w:tc>
          <w:tcPr>
            <w:tcW w:w="1046" w:type="pct"/>
            <w:tcBorders>
              <w:top w:val="single" w:sz="4" w:space="0" w:color="auto"/>
              <w:left w:val="single" w:sz="4" w:space="0" w:color="000000"/>
              <w:bottom w:val="nil"/>
              <w:right w:val="nil"/>
            </w:tcBorders>
            <w:vAlign w:val="center"/>
            <w:hideMark/>
          </w:tcPr>
          <w:p w14:paraId="12171A9B"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04:08:080403:336</w:t>
            </w:r>
          </w:p>
        </w:tc>
        <w:tc>
          <w:tcPr>
            <w:tcW w:w="539" w:type="pct"/>
            <w:tcBorders>
              <w:top w:val="single" w:sz="4" w:space="0" w:color="auto"/>
              <w:left w:val="single" w:sz="4" w:space="0" w:color="000000"/>
              <w:bottom w:val="nil"/>
              <w:right w:val="nil"/>
            </w:tcBorders>
            <w:vAlign w:val="center"/>
            <w:hideMark/>
          </w:tcPr>
          <w:p w14:paraId="1B6462B6"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752B8EA5"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230C486E"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29435A6F"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17F13030" w14:textId="77777777" w:rsidR="003C725B" w:rsidRPr="00C71000" w:rsidRDefault="003C725B" w:rsidP="002E0216">
            <w:pPr>
              <w:keepNext/>
              <w:keepLines/>
              <w:jc w:val="center"/>
              <w:rPr>
                <w:sz w:val="20"/>
                <w:szCs w:val="20"/>
              </w:rPr>
            </w:pPr>
          </w:p>
        </w:tc>
      </w:tr>
      <w:tr w:rsidR="003C725B" w:rsidRPr="00C71000" w14:paraId="30127962" w14:textId="77777777" w:rsidTr="00491BB3">
        <w:trPr>
          <w:trHeight w:val="255"/>
        </w:trPr>
        <w:tc>
          <w:tcPr>
            <w:tcW w:w="1046" w:type="pct"/>
            <w:tcBorders>
              <w:top w:val="single" w:sz="4" w:space="0" w:color="auto"/>
              <w:left w:val="single" w:sz="4" w:space="0" w:color="000000"/>
              <w:bottom w:val="nil"/>
              <w:right w:val="nil"/>
            </w:tcBorders>
            <w:vAlign w:val="center"/>
            <w:hideMark/>
          </w:tcPr>
          <w:p w14:paraId="1609F8E7"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04:08:080403:335</w:t>
            </w:r>
          </w:p>
        </w:tc>
        <w:tc>
          <w:tcPr>
            <w:tcW w:w="539" w:type="pct"/>
            <w:tcBorders>
              <w:top w:val="single" w:sz="4" w:space="0" w:color="auto"/>
              <w:left w:val="single" w:sz="4" w:space="0" w:color="000000"/>
              <w:bottom w:val="nil"/>
              <w:right w:val="nil"/>
            </w:tcBorders>
            <w:vAlign w:val="center"/>
            <w:hideMark/>
          </w:tcPr>
          <w:p w14:paraId="179E67E6"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33049BF3"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52DF985C"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66E4EE84"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779F29C6" w14:textId="77777777" w:rsidR="003C725B" w:rsidRPr="00C71000" w:rsidRDefault="003C725B" w:rsidP="002E0216">
            <w:pPr>
              <w:keepNext/>
              <w:keepLines/>
              <w:jc w:val="center"/>
              <w:rPr>
                <w:sz w:val="20"/>
                <w:szCs w:val="20"/>
              </w:rPr>
            </w:pPr>
          </w:p>
        </w:tc>
      </w:tr>
      <w:tr w:rsidR="003C725B" w:rsidRPr="00C71000" w14:paraId="0CFFF2E2" w14:textId="77777777" w:rsidTr="00491BB3">
        <w:trPr>
          <w:trHeight w:val="255"/>
        </w:trPr>
        <w:tc>
          <w:tcPr>
            <w:tcW w:w="1046" w:type="pct"/>
            <w:tcBorders>
              <w:top w:val="single" w:sz="4" w:space="0" w:color="auto"/>
              <w:left w:val="single" w:sz="4" w:space="0" w:color="000000"/>
              <w:bottom w:val="nil"/>
              <w:right w:val="nil"/>
            </w:tcBorders>
            <w:vAlign w:val="center"/>
            <w:hideMark/>
          </w:tcPr>
          <w:p w14:paraId="4FC7602B"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04:08:080403:235</w:t>
            </w:r>
          </w:p>
        </w:tc>
        <w:tc>
          <w:tcPr>
            <w:tcW w:w="539" w:type="pct"/>
            <w:tcBorders>
              <w:top w:val="single" w:sz="4" w:space="0" w:color="auto"/>
              <w:left w:val="single" w:sz="4" w:space="0" w:color="000000"/>
              <w:bottom w:val="nil"/>
              <w:right w:val="nil"/>
            </w:tcBorders>
            <w:vAlign w:val="center"/>
            <w:hideMark/>
          </w:tcPr>
          <w:p w14:paraId="2EC13AF9" w14:textId="77777777" w:rsidR="003C725B" w:rsidRPr="00C71000" w:rsidRDefault="003C725B" w:rsidP="005062A6">
            <w:pPr>
              <w:keepNext/>
              <w:keepLines/>
              <w:jc w:val="center"/>
              <w:rPr>
                <w:sz w:val="20"/>
                <w:szCs w:val="20"/>
              </w:rPr>
            </w:pPr>
            <w:r w:rsidRPr="00C71000">
              <w:rPr>
                <w:sz w:val="20"/>
                <w:szCs w:val="20"/>
              </w:rPr>
              <w:t>3,0</w:t>
            </w:r>
          </w:p>
        </w:tc>
        <w:tc>
          <w:tcPr>
            <w:tcW w:w="1136" w:type="pct"/>
            <w:tcBorders>
              <w:top w:val="single" w:sz="4" w:space="0" w:color="auto"/>
              <w:left w:val="single" w:sz="4" w:space="0" w:color="000000"/>
              <w:bottom w:val="nil"/>
              <w:right w:val="nil"/>
            </w:tcBorders>
            <w:vAlign w:val="center"/>
            <w:hideMark/>
          </w:tcPr>
          <w:p w14:paraId="460024C5"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0E8F69E5"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2EDE1EE1" w14:textId="77777777" w:rsidR="003C725B" w:rsidRPr="00C71000" w:rsidRDefault="003C725B" w:rsidP="002E0216">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1A53696B" w14:textId="77777777" w:rsidR="003C725B" w:rsidRPr="00C71000" w:rsidRDefault="003C725B" w:rsidP="002E0216">
            <w:pPr>
              <w:keepNext/>
              <w:keepLines/>
              <w:jc w:val="center"/>
              <w:rPr>
                <w:sz w:val="20"/>
                <w:szCs w:val="20"/>
              </w:rPr>
            </w:pPr>
          </w:p>
        </w:tc>
      </w:tr>
      <w:tr w:rsidR="002C6607" w:rsidRPr="00C71000" w14:paraId="59957A79" w14:textId="77777777" w:rsidTr="00491BB3">
        <w:trPr>
          <w:trHeight w:val="255"/>
        </w:trPr>
        <w:tc>
          <w:tcPr>
            <w:tcW w:w="1046" w:type="pct"/>
            <w:tcBorders>
              <w:top w:val="single" w:sz="4" w:space="0" w:color="auto"/>
              <w:left w:val="single" w:sz="4" w:space="0" w:color="000000"/>
              <w:bottom w:val="nil"/>
              <w:right w:val="nil"/>
            </w:tcBorders>
            <w:vAlign w:val="center"/>
            <w:hideMark/>
          </w:tcPr>
          <w:p w14:paraId="521586BE" w14:textId="77777777" w:rsidR="002C6607" w:rsidRPr="001F5DE7" w:rsidRDefault="002C6607" w:rsidP="00BC1A5A">
            <w:pPr>
              <w:keepNext/>
              <w:keepLines/>
              <w:jc w:val="center"/>
              <w:rPr>
                <w:sz w:val="20"/>
                <w:szCs w:val="20"/>
              </w:rPr>
            </w:pPr>
            <w:r w:rsidRPr="001F5DE7">
              <w:rPr>
                <w:sz w:val="20"/>
                <w:szCs w:val="20"/>
              </w:rPr>
              <w:t>04:08:080405:409</w:t>
            </w:r>
          </w:p>
        </w:tc>
        <w:tc>
          <w:tcPr>
            <w:tcW w:w="539" w:type="pct"/>
            <w:tcBorders>
              <w:top w:val="single" w:sz="4" w:space="0" w:color="auto"/>
              <w:left w:val="single" w:sz="4" w:space="0" w:color="000000"/>
              <w:bottom w:val="nil"/>
              <w:right w:val="nil"/>
            </w:tcBorders>
            <w:vAlign w:val="center"/>
            <w:hideMark/>
          </w:tcPr>
          <w:p w14:paraId="1EDEFB2C" w14:textId="77777777" w:rsidR="002C6607" w:rsidRPr="001F5DE7" w:rsidRDefault="002C6607" w:rsidP="00C003A7">
            <w:pPr>
              <w:keepNext/>
              <w:keepLines/>
              <w:jc w:val="center"/>
              <w:rPr>
                <w:sz w:val="20"/>
                <w:szCs w:val="20"/>
              </w:rPr>
            </w:pPr>
            <w:r w:rsidRPr="001F5DE7">
              <w:rPr>
                <w:sz w:val="20"/>
                <w:szCs w:val="20"/>
              </w:rPr>
              <w:t>12,31</w:t>
            </w:r>
          </w:p>
        </w:tc>
        <w:tc>
          <w:tcPr>
            <w:tcW w:w="1136" w:type="pct"/>
            <w:tcBorders>
              <w:top w:val="single" w:sz="4" w:space="0" w:color="auto"/>
              <w:left w:val="single" w:sz="4" w:space="0" w:color="000000"/>
              <w:bottom w:val="nil"/>
              <w:right w:val="nil"/>
            </w:tcBorders>
            <w:vAlign w:val="center"/>
            <w:hideMark/>
          </w:tcPr>
          <w:p w14:paraId="6B5679C9" w14:textId="77777777" w:rsidR="002C6607" w:rsidRPr="00C71000" w:rsidRDefault="002C6607" w:rsidP="00C003A7">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auto"/>
              <w:left w:val="single" w:sz="4" w:space="0" w:color="000000"/>
              <w:bottom w:val="nil"/>
              <w:right w:val="nil"/>
            </w:tcBorders>
            <w:vAlign w:val="center"/>
            <w:hideMark/>
          </w:tcPr>
          <w:p w14:paraId="6F8AF3B3" w14:textId="77777777" w:rsidR="002C6607" w:rsidRPr="00C71000" w:rsidRDefault="002C6607" w:rsidP="00C003A7">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40B41895" w14:textId="77777777" w:rsidR="002C6607" w:rsidRPr="00C71000" w:rsidRDefault="002C6607" w:rsidP="00C003A7">
            <w:pPr>
              <w:keepNext/>
              <w:keepLines/>
              <w:jc w:val="center"/>
              <w:rPr>
                <w:sz w:val="20"/>
                <w:szCs w:val="20"/>
              </w:rPr>
            </w:pPr>
            <w:r w:rsidRPr="00C71000">
              <w:rPr>
                <w:sz w:val="20"/>
                <w:szCs w:val="20"/>
              </w:rPr>
              <w:t>Под ижс</w:t>
            </w:r>
          </w:p>
        </w:tc>
        <w:tc>
          <w:tcPr>
            <w:tcW w:w="687" w:type="pct"/>
            <w:tcBorders>
              <w:top w:val="single" w:sz="4" w:space="0" w:color="auto"/>
              <w:left w:val="single" w:sz="4" w:space="0" w:color="000000"/>
              <w:bottom w:val="nil"/>
              <w:right w:val="single" w:sz="4" w:space="0" w:color="000000"/>
            </w:tcBorders>
            <w:vAlign w:val="center"/>
            <w:hideMark/>
          </w:tcPr>
          <w:p w14:paraId="581FDE06" w14:textId="77777777" w:rsidR="002C6607" w:rsidRPr="00C71000" w:rsidRDefault="002C6607" w:rsidP="002E0216">
            <w:pPr>
              <w:keepNext/>
              <w:keepLines/>
              <w:jc w:val="center"/>
              <w:rPr>
                <w:sz w:val="20"/>
                <w:szCs w:val="20"/>
              </w:rPr>
            </w:pPr>
          </w:p>
        </w:tc>
      </w:tr>
      <w:tr w:rsidR="002C6607" w:rsidRPr="00C71000" w14:paraId="28E47ED3" w14:textId="77777777" w:rsidTr="00491BB3">
        <w:trPr>
          <w:trHeight w:val="255"/>
        </w:trPr>
        <w:tc>
          <w:tcPr>
            <w:tcW w:w="1046" w:type="pct"/>
            <w:tcBorders>
              <w:top w:val="single" w:sz="4" w:space="0" w:color="auto"/>
              <w:left w:val="single" w:sz="4" w:space="0" w:color="000000"/>
              <w:bottom w:val="nil"/>
              <w:right w:val="nil"/>
            </w:tcBorders>
            <w:vAlign w:val="center"/>
            <w:hideMark/>
          </w:tcPr>
          <w:p w14:paraId="56885C2E" w14:textId="77777777" w:rsidR="002C6607" w:rsidRPr="001F5DE7" w:rsidRDefault="002C6607" w:rsidP="005062A6">
            <w:pPr>
              <w:keepNext/>
              <w:keepLines/>
              <w:jc w:val="center"/>
              <w:rPr>
                <w:sz w:val="20"/>
                <w:szCs w:val="20"/>
                <w:shd w:val="clear" w:color="auto" w:fill="F8F9FA"/>
              </w:rPr>
            </w:pPr>
            <w:r w:rsidRPr="001F5DE7">
              <w:rPr>
                <w:sz w:val="20"/>
                <w:szCs w:val="20"/>
                <w:shd w:val="clear" w:color="auto" w:fill="F8F9FA"/>
              </w:rPr>
              <w:t>Итого</w:t>
            </w:r>
          </w:p>
        </w:tc>
        <w:tc>
          <w:tcPr>
            <w:tcW w:w="539" w:type="pct"/>
            <w:tcBorders>
              <w:top w:val="single" w:sz="4" w:space="0" w:color="auto"/>
              <w:left w:val="single" w:sz="4" w:space="0" w:color="000000"/>
              <w:bottom w:val="nil"/>
              <w:right w:val="nil"/>
            </w:tcBorders>
            <w:vAlign w:val="center"/>
            <w:hideMark/>
          </w:tcPr>
          <w:p w14:paraId="484543F3" w14:textId="77777777" w:rsidR="002C6607" w:rsidRPr="001F5DE7" w:rsidRDefault="00491BB3" w:rsidP="00491BB3">
            <w:pPr>
              <w:keepNext/>
              <w:keepLines/>
              <w:jc w:val="center"/>
              <w:rPr>
                <w:sz w:val="20"/>
                <w:szCs w:val="20"/>
              </w:rPr>
            </w:pPr>
            <w:r w:rsidRPr="001F5DE7">
              <w:rPr>
                <w:sz w:val="20"/>
                <w:szCs w:val="20"/>
              </w:rPr>
              <w:t>111</w:t>
            </w:r>
            <w:r w:rsidR="002C6607" w:rsidRPr="001F5DE7">
              <w:rPr>
                <w:sz w:val="20"/>
                <w:szCs w:val="20"/>
              </w:rPr>
              <w:t>,</w:t>
            </w:r>
            <w:r w:rsidRPr="001F5DE7">
              <w:rPr>
                <w:sz w:val="20"/>
                <w:szCs w:val="20"/>
              </w:rPr>
              <w:t>21</w:t>
            </w:r>
          </w:p>
        </w:tc>
        <w:tc>
          <w:tcPr>
            <w:tcW w:w="1136" w:type="pct"/>
            <w:tcBorders>
              <w:top w:val="single" w:sz="4" w:space="0" w:color="auto"/>
              <w:left w:val="single" w:sz="4" w:space="0" w:color="000000"/>
              <w:bottom w:val="nil"/>
              <w:right w:val="nil"/>
            </w:tcBorders>
            <w:vAlign w:val="center"/>
            <w:hideMark/>
          </w:tcPr>
          <w:p w14:paraId="244CA90E" w14:textId="77777777" w:rsidR="002C6607" w:rsidRPr="00C71000" w:rsidRDefault="002C6607" w:rsidP="002E0216">
            <w:pPr>
              <w:keepNext/>
              <w:keepLines/>
              <w:jc w:val="center"/>
              <w:rPr>
                <w:sz w:val="20"/>
                <w:szCs w:val="20"/>
              </w:rPr>
            </w:pPr>
          </w:p>
        </w:tc>
        <w:tc>
          <w:tcPr>
            <w:tcW w:w="742" w:type="pct"/>
            <w:gridSpan w:val="2"/>
            <w:tcBorders>
              <w:top w:val="single" w:sz="4" w:space="0" w:color="auto"/>
              <w:left w:val="single" w:sz="4" w:space="0" w:color="000000"/>
              <w:bottom w:val="nil"/>
              <w:right w:val="nil"/>
            </w:tcBorders>
            <w:vAlign w:val="center"/>
            <w:hideMark/>
          </w:tcPr>
          <w:p w14:paraId="2BFE4784" w14:textId="77777777" w:rsidR="002C6607" w:rsidRPr="00C71000" w:rsidRDefault="002C6607" w:rsidP="002E0216">
            <w:pPr>
              <w:keepNext/>
              <w:keepLines/>
              <w:jc w:val="center"/>
              <w:rPr>
                <w:sz w:val="20"/>
                <w:szCs w:val="20"/>
              </w:rPr>
            </w:pPr>
          </w:p>
        </w:tc>
        <w:tc>
          <w:tcPr>
            <w:tcW w:w="851" w:type="pct"/>
            <w:tcBorders>
              <w:top w:val="single" w:sz="4" w:space="0" w:color="auto"/>
              <w:left w:val="single" w:sz="4" w:space="0" w:color="000000"/>
              <w:bottom w:val="nil"/>
              <w:right w:val="nil"/>
            </w:tcBorders>
            <w:vAlign w:val="center"/>
            <w:hideMark/>
          </w:tcPr>
          <w:p w14:paraId="550A6D17" w14:textId="77777777" w:rsidR="002C6607" w:rsidRPr="00C71000" w:rsidRDefault="002C6607" w:rsidP="002E0216">
            <w:pPr>
              <w:keepNext/>
              <w:keepLines/>
              <w:jc w:val="center"/>
              <w:rPr>
                <w:sz w:val="20"/>
                <w:szCs w:val="20"/>
              </w:rPr>
            </w:pPr>
          </w:p>
        </w:tc>
        <w:tc>
          <w:tcPr>
            <w:tcW w:w="687" w:type="pct"/>
            <w:tcBorders>
              <w:top w:val="single" w:sz="4" w:space="0" w:color="auto"/>
              <w:left w:val="single" w:sz="4" w:space="0" w:color="000000"/>
              <w:bottom w:val="nil"/>
              <w:right w:val="single" w:sz="4" w:space="0" w:color="000000"/>
            </w:tcBorders>
            <w:vAlign w:val="center"/>
            <w:hideMark/>
          </w:tcPr>
          <w:p w14:paraId="0C07F8E7" w14:textId="77777777" w:rsidR="002C6607" w:rsidRPr="00C71000" w:rsidRDefault="002C6607" w:rsidP="002E0216">
            <w:pPr>
              <w:keepNext/>
              <w:keepLines/>
              <w:jc w:val="center"/>
              <w:rPr>
                <w:sz w:val="20"/>
                <w:szCs w:val="20"/>
              </w:rPr>
            </w:pPr>
          </w:p>
        </w:tc>
      </w:tr>
      <w:tr w:rsidR="002C6607" w:rsidRPr="00C71000" w14:paraId="7583FF45" w14:textId="77777777" w:rsidTr="00491BB3">
        <w:trPr>
          <w:trHeight w:val="255"/>
        </w:trPr>
        <w:tc>
          <w:tcPr>
            <w:tcW w:w="1046" w:type="pct"/>
            <w:tcBorders>
              <w:top w:val="single" w:sz="4" w:space="0" w:color="auto"/>
              <w:left w:val="single" w:sz="4" w:space="0" w:color="000000"/>
              <w:bottom w:val="single" w:sz="4" w:space="0" w:color="auto"/>
              <w:right w:val="nil"/>
            </w:tcBorders>
            <w:vAlign w:val="center"/>
            <w:hideMark/>
          </w:tcPr>
          <w:p w14:paraId="60E23460" w14:textId="77777777" w:rsidR="002C6607" w:rsidRPr="00C71000" w:rsidRDefault="002C6607" w:rsidP="00C64E4F">
            <w:pPr>
              <w:jc w:val="center"/>
              <w:rPr>
                <w:b/>
                <w:sz w:val="20"/>
                <w:szCs w:val="20"/>
              </w:rPr>
            </w:pPr>
            <w:r w:rsidRPr="00C71000">
              <w:rPr>
                <w:b/>
                <w:sz w:val="20"/>
                <w:szCs w:val="20"/>
              </w:rPr>
              <w:t>Номер кадастрового квартала</w:t>
            </w:r>
          </w:p>
        </w:tc>
        <w:tc>
          <w:tcPr>
            <w:tcW w:w="539" w:type="pct"/>
            <w:tcBorders>
              <w:top w:val="single" w:sz="4" w:space="0" w:color="auto"/>
              <w:left w:val="single" w:sz="4" w:space="0" w:color="000000"/>
              <w:bottom w:val="single" w:sz="4" w:space="0" w:color="auto"/>
              <w:right w:val="nil"/>
            </w:tcBorders>
            <w:vAlign w:val="center"/>
            <w:hideMark/>
          </w:tcPr>
          <w:p w14:paraId="61002AE7" w14:textId="77777777" w:rsidR="002C6607" w:rsidRPr="00C71000" w:rsidRDefault="002C6607" w:rsidP="00C64E4F">
            <w:pPr>
              <w:jc w:val="center"/>
              <w:rPr>
                <w:b/>
                <w:sz w:val="20"/>
                <w:szCs w:val="20"/>
              </w:rPr>
            </w:pPr>
            <w:r w:rsidRPr="00C71000">
              <w:rPr>
                <w:b/>
                <w:sz w:val="20"/>
                <w:szCs w:val="20"/>
              </w:rPr>
              <w:t>Площадь участка, га</w:t>
            </w:r>
          </w:p>
        </w:tc>
        <w:tc>
          <w:tcPr>
            <w:tcW w:w="1136" w:type="pct"/>
            <w:tcBorders>
              <w:top w:val="single" w:sz="4" w:space="0" w:color="auto"/>
              <w:left w:val="single" w:sz="4" w:space="0" w:color="000000"/>
              <w:bottom w:val="single" w:sz="4" w:space="0" w:color="auto"/>
              <w:right w:val="nil"/>
            </w:tcBorders>
            <w:vAlign w:val="center"/>
            <w:hideMark/>
          </w:tcPr>
          <w:p w14:paraId="5E7ACC90" w14:textId="77777777" w:rsidR="002C6607" w:rsidRPr="00C71000" w:rsidRDefault="002C6607" w:rsidP="00C64E4F">
            <w:pPr>
              <w:keepNext/>
              <w:keepLines/>
              <w:jc w:val="center"/>
              <w:rPr>
                <w:b/>
                <w:sz w:val="20"/>
                <w:szCs w:val="20"/>
              </w:rPr>
            </w:pPr>
            <w:r w:rsidRPr="00C71000">
              <w:rPr>
                <w:b/>
                <w:sz w:val="20"/>
                <w:szCs w:val="20"/>
              </w:rPr>
              <w:t>Не отмежеванные земли</w:t>
            </w:r>
          </w:p>
        </w:tc>
        <w:tc>
          <w:tcPr>
            <w:tcW w:w="336" w:type="pct"/>
            <w:tcBorders>
              <w:top w:val="single" w:sz="4" w:space="0" w:color="auto"/>
              <w:left w:val="single" w:sz="4" w:space="0" w:color="000000"/>
              <w:bottom w:val="single" w:sz="4" w:space="0" w:color="auto"/>
              <w:right w:val="nil"/>
            </w:tcBorders>
            <w:vAlign w:val="center"/>
            <w:hideMark/>
          </w:tcPr>
          <w:p w14:paraId="280698B0" w14:textId="77777777" w:rsidR="002C6607" w:rsidRPr="00C71000" w:rsidRDefault="002C6607" w:rsidP="00C64E4F">
            <w:pPr>
              <w:keepNext/>
              <w:keepLines/>
              <w:jc w:val="center"/>
              <w:rPr>
                <w:b/>
                <w:sz w:val="20"/>
                <w:szCs w:val="20"/>
              </w:rPr>
            </w:pPr>
          </w:p>
        </w:tc>
        <w:tc>
          <w:tcPr>
            <w:tcW w:w="406" w:type="pct"/>
            <w:tcBorders>
              <w:top w:val="single" w:sz="4" w:space="0" w:color="auto"/>
              <w:left w:val="single" w:sz="4" w:space="0" w:color="000000"/>
              <w:bottom w:val="single" w:sz="4" w:space="0" w:color="auto"/>
              <w:right w:val="nil"/>
            </w:tcBorders>
            <w:vAlign w:val="center"/>
          </w:tcPr>
          <w:p w14:paraId="201C72C1" w14:textId="77777777" w:rsidR="002C6607" w:rsidRPr="00C71000" w:rsidRDefault="002C6607" w:rsidP="00C64E4F">
            <w:pPr>
              <w:keepNext/>
              <w:keepLines/>
              <w:jc w:val="center"/>
              <w:rPr>
                <w:b/>
                <w:sz w:val="20"/>
                <w:szCs w:val="20"/>
              </w:rPr>
            </w:pPr>
          </w:p>
        </w:tc>
        <w:tc>
          <w:tcPr>
            <w:tcW w:w="851" w:type="pct"/>
            <w:tcBorders>
              <w:top w:val="single" w:sz="4" w:space="0" w:color="auto"/>
              <w:left w:val="single" w:sz="4" w:space="0" w:color="000000"/>
              <w:bottom w:val="single" w:sz="4" w:space="0" w:color="auto"/>
              <w:right w:val="nil"/>
            </w:tcBorders>
            <w:vAlign w:val="center"/>
            <w:hideMark/>
          </w:tcPr>
          <w:p w14:paraId="7E6B0F48" w14:textId="77777777" w:rsidR="002C6607" w:rsidRPr="00C71000" w:rsidRDefault="002C6607" w:rsidP="00C64E4F">
            <w:pPr>
              <w:keepNext/>
              <w:keepLines/>
              <w:jc w:val="center"/>
              <w:rPr>
                <w:b/>
                <w:sz w:val="20"/>
                <w:szCs w:val="20"/>
              </w:rPr>
            </w:pPr>
            <w:r w:rsidRPr="00C71000">
              <w:rPr>
                <w:b/>
                <w:sz w:val="20"/>
                <w:szCs w:val="20"/>
              </w:rPr>
              <w:t>Цель предоставления</w:t>
            </w:r>
          </w:p>
        </w:tc>
        <w:tc>
          <w:tcPr>
            <w:tcW w:w="687" w:type="pct"/>
            <w:tcBorders>
              <w:top w:val="single" w:sz="4" w:space="0" w:color="auto"/>
              <w:left w:val="single" w:sz="4" w:space="0" w:color="000000"/>
              <w:bottom w:val="single" w:sz="4" w:space="0" w:color="auto"/>
              <w:right w:val="single" w:sz="4" w:space="0" w:color="000000"/>
            </w:tcBorders>
            <w:vAlign w:val="center"/>
            <w:hideMark/>
          </w:tcPr>
          <w:p w14:paraId="6C362DB2" w14:textId="77777777" w:rsidR="002C6607" w:rsidRPr="00C71000" w:rsidRDefault="002C6607" w:rsidP="00C64E4F">
            <w:pPr>
              <w:keepNext/>
              <w:keepLines/>
              <w:jc w:val="center"/>
              <w:rPr>
                <w:b/>
                <w:sz w:val="20"/>
                <w:szCs w:val="20"/>
              </w:rPr>
            </w:pPr>
            <w:r w:rsidRPr="00C71000">
              <w:rPr>
                <w:b/>
                <w:sz w:val="20"/>
                <w:szCs w:val="20"/>
              </w:rPr>
              <w:t>Примечание</w:t>
            </w:r>
          </w:p>
        </w:tc>
      </w:tr>
      <w:tr w:rsidR="002C6607" w:rsidRPr="00C71000" w14:paraId="0D6933EA" w14:textId="77777777" w:rsidTr="00491BB3">
        <w:trPr>
          <w:trHeight w:val="255"/>
        </w:trPr>
        <w:tc>
          <w:tcPr>
            <w:tcW w:w="1046" w:type="pct"/>
            <w:tcBorders>
              <w:top w:val="single" w:sz="4" w:space="0" w:color="auto"/>
              <w:left w:val="single" w:sz="4" w:space="0" w:color="auto"/>
              <w:bottom w:val="single" w:sz="4" w:space="0" w:color="auto"/>
              <w:right w:val="single" w:sz="4" w:space="0" w:color="auto"/>
            </w:tcBorders>
            <w:vAlign w:val="center"/>
            <w:hideMark/>
          </w:tcPr>
          <w:p w14:paraId="63E4F2C6" w14:textId="77777777" w:rsidR="002C6607" w:rsidRPr="00C71000" w:rsidRDefault="002C6607" w:rsidP="00C64E4F">
            <w:pPr>
              <w:jc w:val="center"/>
              <w:rPr>
                <w:b/>
                <w:sz w:val="20"/>
                <w:szCs w:val="20"/>
              </w:rPr>
            </w:pPr>
            <w:r w:rsidRPr="00C71000">
              <w:rPr>
                <w:sz w:val="20"/>
                <w:szCs w:val="20"/>
                <w:shd w:val="clear" w:color="auto" w:fill="FFFFFF"/>
              </w:rPr>
              <w:t>Часть КК 04:08:080403</w:t>
            </w:r>
          </w:p>
        </w:tc>
        <w:tc>
          <w:tcPr>
            <w:tcW w:w="539" w:type="pct"/>
            <w:tcBorders>
              <w:top w:val="single" w:sz="4" w:space="0" w:color="auto"/>
              <w:left w:val="single" w:sz="4" w:space="0" w:color="auto"/>
              <w:bottom w:val="single" w:sz="4" w:space="0" w:color="auto"/>
              <w:right w:val="single" w:sz="4" w:space="0" w:color="auto"/>
            </w:tcBorders>
            <w:vAlign w:val="center"/>
            <w:hideMark/>
          </w:tcPr>
          <w:p w14:paraId="614287BE" w14:textId="77777777" w:rsidR="002C6607" w:rsidRPr="00C71000" w:rsidRDefault="002C6607" w:rsidP="00C64E4F">
            <w:pPr>
              <w:jc w:val="center"/>
              <w:rPr>
                <w:b/>
                <w:sz w:val="20"/>
                <w:szCs w:val="20"/>
              </w:rPr>
            </w:pPr>
            <w:r w:rsidRPr="00C71000">
              <w:rPr>
                <w:b/>
                <w:sz w:val="20"/>
                <w:szCs w:val="20"/>
              </w:rPr>
              <w:t>10,1</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05E80DA" w14:textId="77777777" w:rsidR="002C6607" w:rsidRPr="00C71000" w:rsidRDefault="002C6607" w:rsidP="00C64E4F">
            <w:pPr>
              <w:keepNext/>
              <w:keepLines/>
              <w:jc w:val="center"/>
              <w:rPr>
                <w:b/>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54821C90" w14:textId="77777777" w:rsidR="002C6607" w:rsidRPr="00C71000" w:rsidRDefault="002C6607" w:rsidP="002E0216">
            <w:pPr>
              <w:keepNext/>
              <w:keepLines/>
              <w:rPr>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14:paraId="1E8E9356" w14:textId="77777777" w:rsidR="002C6607" w:rsidRPr="00C71000" w:rsidRDefault="002C6607" w:rsidP="002E0216">
            <w:pPr>
              <w:keepNext/>
              <w:keepLines/>
              <w:rPr>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EB7079B" w14:textId="77777777" w:rsidR="002C6607" w:rsidRPr="00C71000" w:rsidRDefault="002C6607" w:rsidP="002E0216">
            <w:pPr>
              <w:keepNext/>
              <w:keepLines/>
              <w:rPr>
                <w:b/>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2EABBC72" w14:textId="77777777" w:rsidR="002C6607" w:rsidRPr="00C71000" w:rsidRDefault="002C6607" w:rsidP="002E0216">
            <w:pPr>
              <w:keepNext/>
              <w:keepLines/>
              <w:rPr>
                <w:b/>
                <w:sz w:val="20"/>
                <w:szCs w:val="20"/>
              </w:rPr>
            </w:pPr>
          </w:p>
        </w:tc>
      </w:tr>
      <w:tr w:rsidR="002C6607" w:rsidRPr="00C71000" w14:paraId="51467494" w14:textId="77777777" w:rsidTr="00491BB3">
        <w:trPr>
          <w:trHeight w:val="255"/>
        </w:trPr>
        <w:tc>
          <w:tcPr>
            <w:tcW w:w="1046" w:type="pct"/>
            <w:tcBorders>
              <w:top w:val="single" w:sz="4" w:space="0" w:color="auto"/>
              <w:left w:val="single" w:sz="4" w:space="0" w:color="auto"/>
              <w:bottom w:val="single" w:sz="4" w:space="0" w:color="auto"/>
              <w:right w:val="single" w:sz="4" w:space="0" w:color="auto"/>
            </w:tcBorders>
            <w:vAlign w:val="center"/>
            <w:hideMark/>
          </w:tcPr>
          <w:p w14:paraId="17F94AF6" w14:textId="77777777" w:rsidR="002C6607" w:rsidRPr="00C71000" w:rsidRDefault="002C6607" w:rsidP="00491BB3">
            <w:pPr>
              <w:keepNext/>
              <w:keepLines/>
              <w:jc w:val="center"/>
              <w:rPr>
                <w:sz w:val="20"/>
                <w:szCs w:val="20"/>
                <w:shd w:val="clear" w:color="auto" w:fill="FFFFFF"/>
              </w:rPr>
            </w:pPr>
            <w:r w:rsidRPr="00C71000">
              <w:rPr>
                <w:sz w:val="20"/>
                <w:szCs w:val="20"/>
                <w:shd w:val="clear" w:color="auto" w:fill="FFFFFF"/>
              </w:rPr>
              <w:lastRenderedPageBreak/>
              <w:t>Часть КК 04:08:080405</w:t>
            </w:r>
          </w:p>
        </w:tc>
        <w:tc>
          <w:tcPr>
            <w:tcW w:w="539" w:type="pct"/>
            <w:tcBorders>
              <w:top w:val="single" w:sz="4" w:space="0" w:color="auto"/>
              <w:left w:val="single" w:sz="4" w:space="0" w:color="auto"/>
              <w:bottom w:val="single" w:sz="4" w:space="0" w:color="auto"/>
              <w:right w:val="single" w:sz="4" w:space="0" w:color="auto"/>
            </w:tcBorders>
            <w:vAlign w:val="center"/>
            <w:hideMark/>
          </w:tcPr>
          <w:p w14:paraId="51BD86A0" w14:textId="77777777" w:rsidR="002C6607" w:rsidRPr="00C71000" w:rsidRDefault="002C6607" w:rsidP="00491BB3">
            <w:pPr>
              <w:keepNext/>
              <w:keepLines/>
              <w:jc w:val="center"/>
              <w:rPr>
                <w:b/>
                <w:sz w:val="20"/>
                <w:szCs w:val="20"/>
              </w:rPr>
            </w:pPr>
            <w:r w:rsidRPr="00C71000">
              <w:rPr>
                <w:b/>
                <w:sz w:val="20"/>
                <w:szCs w:val="20"/>
              </w:rPr>
              <w:t>2,7</w:t>
            </w:r>
          </w:p>
        </w:tc>
        <w:tc>
          <w:tcPr>
            <w:tcW w:w="1136" w:type="pct"/>
            <w:tcBorders>
              <w:top w:val="single" w:sz="4" w:space="0" w:color="auto"/>
              <w:left w:val="single" w:sz="4" w:space="0" w:color="auto"/>
              <w:bottom w:val="single" w:sz="4" w:space="0" w:color="auto"/>
              <w:right w:val="single" w:sz="4" w:space="0" w:color="auto"/>
            </w:tcBorders>
            <w:vAlign w:val="center"/>
            <w:hideMark/>
          </w:tcPr>
          <w:p w14:paraId="6EE277FF" w14:textId="77777777" w:rsidR="002C6607" w:rsidRPr="00C71000" w:rsidRDefault="002C6607" w:rsidP="00491BB3">
            <w:pPr>
              <w:keepNext/>
              <w:keepLines/>
              <w:jc w:val="center"/>
              <w:rPr>
                <w:b/>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0122639B" w14:textId="77777777" w:rsidR="002C6607" w:rsidRPr="00C71000" w:rsidRDefault="002C6607" w:rsidP="00491BB3">
            <w:pPr>
              <w:keepNext/>
              <w:keepLines/>
              <w:rPr>
                <w:b/>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14:paraId="1F53EF6D" w14:textId="77777777" w:rsidR="002C6607" w:rsidRPr="00C71000" w:rsidRDefault="002C6607" w:rsidP="00491BB3">
            <w:pPr>
              <w:keepNext/>
              <w:keepLines/>
              <w:rPr>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7214F253" w14:textId="77777777" w:rsidR="002C6607" w:rsidRPr="00C71000" w:rsidRDefault="002C6607" w:rsidP="00491BB3">
            <w:pPr>
              <w:keepNext/>
              <w:keepLines/>
              <w:rPr>
                <w:b/>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28A15BAB" w14:textId="77777777" w:rsidR="002C6607" w:rsidRPr="00C71000" w:rsidRDefault="002C6607" w:rsidP="00491BB3">
            <w:pPr>
              <w:keepNext/>
              <w:keepLines/>
              <w:rPr>
                <w:b/>
                <w:sz w:val="20"/>
                <w:szCs w:val="20"/>
              </w:rPr>
            </w:pPr>
          </w:p>
        </w:tc>
      </w:tr>
      <w:tr w:rsidR="002C6607" w:rsidRPr="00C71000" w14:paraId="0C0D31C4" w14:textId="77777777" w:rsidTr="00C0190C">
        <w:trPr>
          <w:trHeight w:val="447"/>
        </w:trPr>
        <w:tc>
          <w:tcPr>
            <w:tcW w:w="5000" w:type="pct"/>
            <w:gridSpan w:val="7"/>
            <w:tcBorders>
              <w:top w:val="single" w:sz="4" w:space="0" w:color="auto"/>
              <w:left w:val="single" w:sz="4" w:space="0" w:color="000000"/>
              <w:bottom w:val="single" w:sz="4" w:space="0" w:color="000000"/>
              <w:right w:val="single" w:sz="4" w:space="0" w:color="000000"/>
            </w:tcBorders>
            <w:vAlign w:val="center"/>
            <w:hideMark/>
          </w:tcPr>
          <w:p w14:paraId="16F33A38" w14:textId="77777777" w:rsidR="002C6607" w:rsidRPr="00C71000" w:rsidRDefault="002C6607" w:rsidP="002E0216">
            <w:pPr>
              <w:keepNext/>
              <w:keepLines/>
              <w:jc w:val="center"/>
              <w:rPr>
                <w:sz w:val="20"/>
                <w:szCs w:val="20"/>
              </w:rPr>
            </w:pPr>
            <w:r w:rsidRPr="00C71000">
              <w:rPr>
                <w:b/>
                <w:sz w:val="20"/>
                <w:szCs w:val="20"/>
              </w:rPr>
              <w:t>с. Тюнгур</w:t>
            </w:r>
          </w:p>
        </w:tc>
      </w:tr>
      <w:tr w:rsidR="002C6607" w:rsidRPr="00C71000" w14:paraId="10572B0E"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713AE140" w14:textId="77777777" w:rsidR="002C6607" w:rsidRPr="00C71000" w:rsidRDefault="002C6607" w:rsidP="002E0216">
            <w:pPr>
              <w:keepNext/>
              <w:keepLines/>
              <w:jc w:val="center"/>
              <w:rPr>
                <w:sz w:val="20"/>
                <w:szCs w:val="20"/>
              </w:rPr>
            </w:pPr>
            <w:r w:rsidRPr="00C71000">
              <w:rPr>
                <w:sz w:val="20"/>
                <w:szCs w:val="20"/>
                <w:shd w:val="clear" w:color="auto" w:fill="F8F9FA"/>
              </w:rPr>
              <w:t>04:08:080405:1048</w:t>
            </w:r>
          </w:p>
        </w:tc>
        <w:tc>
          <w:tcPr>
            <w:tcW w:w="539" w:type="pct"/>
            <w:tcBorders>
              <w:top w:val="single" w:sz="4" w:space="0" w:color="000000"/>
              <w:left w:val="single" w:sz="4" w:space="0" w:color="000000"/>
              <w:bottom w:val="single" w:sz="4" w:space="0" w:color="000000"/>
              <w:right w:val="nil"/>
            </w:tcBorders>
            <w:vAlign w:val="center"/>
            <w:hideMark/>
          </w:tcPr>
          <w:p w14:paraId="7AE0452A" w14:textId="77777777" w:rsidR="002C6607" w:rsidRPr="00C71000" w:rsidRDefault="002C6607" w:rsidP="002E0216">
            <w:pPr>
              <w:keepNext/>
              <w:keepLines/>
              <w:jc w:val="center"/>
              <w:rPr>
                <w:sz w:val="20"/>
                <w:szCs w:val="20"/>
              </w:rPr>
            </w:pPr>
            <w:r w:rsidRPr="00C71000">
              <w:rPr>
                <w:sz w:val="20"/>
                <w:szCs w:val="20"/>
              </w:rPr>
              <w:t>3,5</w:t>
            </w:r>
          </w:p>
        </w:tc>
        <w:tc>
          <w:tcPr>
            <w:tcW w:w="1136" w:type="pct"/>
            <w:tcBorders>
              <w:top w:val="single" w:sz="4" w:space="0" w:color="000000"/>
              <w:left w:val="single" w:sz="4" w:space="0" w:color="000000"/>
              <w:bottom w:val="single" w:sz="4" w:space="0" w:color="000000"/>
              <w:right w:val="nil"/>
            </w:tcBorders>
            <w:vAlign w:val="center"/>
            <w:hideMark/>
          </w:tcPr>
          <w:p w14:paraId="08CA5246"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54C2FE34"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79EE243"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055B0839" w14:textId="77777777" w:rsidR="002C6607" w:rsidRPr="00C71000" w:rsidRDefault="002C6607" w:rsidP="002E0216">
            <w:pPr>
              <w:keepNext/>
              <w:keepLines/>
              <w:jc w:val="center"/>
              <w:rPr>
                <w:sz w:val="20"/>
                <w:szCs w:val="20"/>
              </w:rPr>
            </w:pPr>
          </w:p>
        </w:tc>
      </w:tr>
      <w:tr w:rsidR="002C6607" w:rsidRPr="00C71000" w14:paraId="509E46DF"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7B1B8256"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04:08:080405:892</w:t>
            </w:r>
          </w:p>
        </w:tc>
        <w:tc>
          <w:tcPr>
            <w:tcW w:w="539" w:type="pct"/>
            <w:tcBorders>
              <w:top w:val="single" w:sz="4" w:space="0" w:color="000000"/>
              <w:left w:val="single" w:sz="4" w:space="0" w:color="000000"/>
              <w:bottom w:val="single" w:sz="4" w:space="0" w:color="000000"/>
              <w:right w:val="nil"/>
            </w:tcBorders>
            <w:vAlign w:val="center"/>
            <w:hideMark/>
          </w:tcPr>
          <w:p w14:paraId="69641DAB" w14:textId="77777777" w:rsidR="002C6607" w:rsidRPr="00C71000" w:rsidRDefault="002C6607" w:rsidP="002E0216">
            <w:pPr>
              <w:keepNext/>
              <w:keepLines/>
              <w:jc w:val="center"/>
              <w:rPr>
                <w:sz w:val="20"/>
                <w:szCs w:val="20"/>
              </w:rPr>
            </w:pPr>
            <w:r w:rsidRPr="00C71000">
              <w:rPr>
                <w:sz w:val="20"/>
                <w:szCs w:val="20"/>
              </w:rPr>
              <w:t>1,3</w:t>
            </w:r>
          </w:p>
        </w:tc>
        <w:tc>
          <w:tcPr>
            <w:tcW w:w="1136" w:type="pct"/>
            <w:tcBorders>
              <w:top w:val="single" w:sz="4" w:space="0" w:color="000000"/>
              <w:left w:val="single" w:sz="4" w:space="0" w:color="000000"/>
              <w:bottom w:val="single" w:sz="4" w:space="0" w:color="000000"/>
              <w:right w:val="nil"/>
            </w:tcBorders>
            <w:vAlign w:val="center"/>
            <w:hideMark/>
          </w:tcPr>
          <w:p w14:paraId="40D30FD9"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7C13D2CB"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F8AA338"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24A45D5C" w14:textId="77777777" w:rsidR="002C6607" w:rsidRPr="00C71000" w:rsidRDefault="002C6607" w:rsidP="002E0216">
            <w:pPr>
              <w:keepNext/>
              <w:keepLines/>
              <w:jc w:val="center"/>
              <w:rPr>
                <w:sz w:val="20"/>
                <w:szCs w:val="20"/>
              </w:rPr>
            </w:pPr>
          </w:p>
        </w:tc>
      </w:tr>
      <w:tr w:rsidR="002C6607" w:rsidRPr="00C71000" w14:paraId="6749AB45"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6311B88B"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04:08:080405:485</w:t>
            </w:r>
          </w:p>
        </w:tc>
        <w:tc>
          <w:tcPr>
            <w:tcW w:w="539" w:type="pct"/>
            <w:tcBorders>
              <w:top w:val="single" w:sz="4" w:space="0" w:color="000000"/>
              <w:left w:val="single" w:sz="4" w:space="0" w:color="000000"/>
              <w:bottom w:val="single" w:sz="4" w:space="0" w:color="000000"/>
              <w:right w:val="nil"/>
            </w:tcBorders>
            <w:vAlign w:val="center"/>
            <w:hideMark/>
          </w:tcPr>
          <w:p w14:paraId="39E19D0A" w14:textId="77777777" w:rsidR="002C6607" w:rsidRPr="00C71000" w:rsidRDefault="002C6607" w:rsidP="002E0216">
            <w:pPr>
              <w:keepNext/>
              <w:keepLines/>
              <w:jc w:val="center"/>
              <w:rPr>
                <w:sz w:val="20"/>
                <w:szCs w:val="20"/>
              </w:rPr>
            </w:pPr>
            <w:r w:rsidRPr="00C71000">
              <w:rPr>
                <w:sz w:val="20"/>
                <w:szCs w:val="20"/>
              </w:rPr>
              <w:t>2,1</w:t>
            </w:r>
          </w:p>
        </w:tc>
        <w:tc>
          <w:tcPr>
            <w:tcW w:w="1136" w:type="pct"/>
            <w:tcBorders>
              <w:top w:val="single" w:sz="4" w:space="0" w:color="000000"/>
              <w:left w:val="single" w:sz="4" w:space="0" w:color="000000"/>
              <w:bottom w:val="single" w:sz="4" w:space="0" w:color="000000"/>
              <w:right w:val="nil"/>
            </w:tcBorders>
            <w:vAlign w:val="center"/>
            <w:hideMark/>
          </w:tcPr>
          <w:p w14:paraId="1F525BBB"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3595D945"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0BCF8B8"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7C9E7DB6" w14:textId="77777777" w:rsidR="002C6607" w:rsidRPr="00C71000" w:rsidRDefault="002C6607" w:rsidP="002E0216">
            <w:pPr>
              <w:keepNext/>
              <w:keepLines/>
              <w:jc w:val="center"/>
              <w:rPr>
                <w:sz w:val="20"/>
                <w:szCs w:val="20"/>
              </w:rPr>
            </w:pPr>
          </w:p>
        </w:tc>
      </w:tr>
      <w:tr w:rsidR="002C6607" w:rsidRPr="00C71000" w14:paraId="06505AD1"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103C7586"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04:08:080405:890</w:t>
            </w:r>
          </w:p>
        </w:tc>
        <w:tc>
          <w:tcPr>
            <w:tcW w:w="539" w:type="pct"/>
            <w:tcBorders>
              <w:top w:val="single" w:sz="4" w:space="0" w:color="000000"/>
              <w:left w:val="single" w:sz="4" w:space="0" w:color="000000"/>
              <w:bottom w:val="single" w:sz="4" w:space="0" w:color="000000"/>
              <w:right w:val="nil"/>
            </w:tcBorders>
            <w:vAlign w:val="center"/>
            <w:hideMark/>
          </w:tcPr>
          <w:p w14:paraId="7A754807" w14:textId="77777777" w:rsidR="002C6607" w:rsidRPr="00C71000" w:rsidRDefault="002C6607" w:rsidP="002E0216">
            <w:pPr>
              <w:keepNext/>
              <w:keepLines/>
              <w:jc w:val="center"/>
              <w:rPr>
                <w:sz w:val="20"/>
                <w:szCs w:val="20"/>
              </w:rPr>
            </w:pPr>
            <w:r w:rsidRPr="00C71000">
              <w:rPr>
                <w:sz w:val="20"/>
                <w:szCs w:val="20"/>
              </w:rPr>
              <w:t>3,0</w:t>
            </w:r>
          </w:p>
        </w:tc>
        <w:tc>
          <w:tcPr>
            <w:tcW w:w="1136" w:type="pct"/>
            <w:tcBorders>
              <w:top w:val="single" w:sz="4" w:space="0" w:color="000000"/>
              <w:left w:val="single" w:sz="4" w:space="0" w:color="000000"/>
              <w:bottom w:val="single" w:sz="4" w:space="0" w:color="000000"/>
              <w:right w:val="nil"/>
            </w:tcBorders>
            <w:vAlign w:val="center"/>
            <w:hideMark/>
          </w:tcPr>
          <w:p w14:paraId="00593726"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79A550FE"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6211636"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4E5DFA18" w14:textId="77777777" w:rsidR="002C6607" w:rsidRPr="00C71000" w:rsidRDefault="002C6607" w:rsidP="002E0216">
            <w:pPr>
              <w:keepNext/>
              <w:keepLines/>
              <w:jc w:val="center"/>
              <w:rPr>
                <w:sz w:val="20"/>
                <w:szCs w:val="20"/>
              </w:rPr>
            </w:pPr>
          </w:p>
        </w:tc>
      </w:tr>
      <w:tr w:rsidR="002C6607" w:rsidRPr="00C71000" w14:paraId="6AA9DC80"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53B8AD36"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04:08:080405:1021</w:t>
            </w:r>
          </w:p>
        </w:tc>
        <w:tc>
          <w:tcPr>
            <w:tcW w:w="539" w:type="pct"/>
            <w:tcBorders>
              <w:top w:val="single" w:sz="4" w:space="0" w:color="000000"/>
              <w:left w:val="single" w:sz="4" w:space="0" w:color="000000"/>
              <w:bottom w:val="single" w:sz="4" w:space="0" w:color="000000"/>
              <w:right w:val="nil"/>
            </w:tcBorders>
            <w:vAlign w:val="center"/>
            <w:hideMark/>
          </w:tcPr>
          <w:p w14:paraId="6ED9CDAD" w14:textId="77777777" w:rsidR="002C6607" w:rsidRPr="00C71000" w:rsidRDefault="002C6607" w:rsidP="002E0216">
            <w:pPr>
              <w:keepNext/>
              <w:keepLines/>
              <w:jc w:val="center"/>
              <w:rPr>
                <w:sz w:val="20"/>
                <w:szCs w:val="20"/>
              </w:rPr>
            </w:pPr>
            <w:r w:rsidRPr="00C71000">
              <w:rPr>
                <w:sz w:val="20"/>
                <w:szCs w:val="20"/>
              </w:rPr>
              <w:t>1,4</w:t>
            </w:r>
          </w:p>
        </w:tc>
        <w:tc>
          <w:tcPr>
            <w:tcW w:w="1136" w:type="pct"/>
            <w:tcBorders>
              <w:top w:val="single" w:sz="4" w:space="0" w:color="000000"/>
              <w:left w:val="single" w:sz="4" w:space="0" w:color="000000"/>
              <w:bottom w:val="single" w:sz="4" w:space="0" w:color="000000"/>
              <w:right w:val="nil"/>
            </w:tcBorders>
            <w:vAlign w:val="center"/>
            <w:hideMark/>
          </w:tcPr>
          <w:p w14:paraId="34B4569E"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056BAD1D"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0EDCF07A"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4D0241F9" w14:textId="77777777" w:rsidR="002C6607" w:rsidRPr="00C71000" w:rsidRDefault="002C6607" w:rsidP="002E0216">
            <w:pPr>
              <w:keepNext/>
              <w:keepLines/>
              <w:jc w:val="center"/>
              <w:rPr>
                <w:sz w:val="20"/>
                <w:szCs w:val="20"/>
              </w:rPr>
            </w:pPr>
          </w:p>
        </w:tc>
      </w:tr>
      <w:tr w:rsidR="002C6607" w:rsidRPr="00C71000" w14:paraId="7B5A5315"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117CFBAF"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04:08:080405:891</w:t>
            </w:r>
          </w:p>
        </w:tc>
        <w:tc>
          <w:tcPr>
            <w:tcW w:w="539" w:type="pct"/>
            <w:tcBorders>
              <w:top w:val="single" w:sz="4" w:space="0" w:color="000000"/>
              <w:left w:val="single" w:sz="4" w:space="0" w:color="000000"/>
              <w:bottom w:val="single" w:sz="4" w:space="0" w:color="000000"/>
              <w:right w:val="nil"/>
            </w:tcBorders>
            <w:vAlign w:val="center"/>
            <w:hideMark/>
          </w:tcPr>
          <w:p w14:paraId="02D0329C" w14:textId="77777777" w:rsidR="002C6607" w:rsidRPr="00C71000" w:rsidRDefault="002C6607" w:rsidP="002E0216">
            <w:pPr>
              <w:keepNext/>
              <w:keepLines/>
              <w:jc w:val="center"/>
              <w:rPr>
                <w:sz w:val="20"/>
                <w:szCs w:val="20"/>
              </w:rPr>
            </w:pPr>
            <w:r w:rsidRPr="00C71000">
              <w:rPr>
                <w:sz w:val="20"/>
                <w:szCs w:val="20"/>
              </w:rPr>
              <w:t>3,0</w:t>
            </w:r>
          </w:p>
        </w:tc>
        <w:tc>
          <w:tcPr>
            <w:tcW w:w="1136" w:type="pct"/>
            <w:tcBorders>
              <w:top w:val="single" w:sz="4" w:space="0" w:color="000000"/>
              <w:left w:val="single" w:sz="4" w:space="0" w:color="000000"/>
              <w:bottom w:val="single" w:sz="4" w:space="0" w:color="000000"/>
              <w:right w:val="nil"/>
            </w:tcBorders>
            <w:vAlign w:val="center"/>
            <w:hideMark/>
          </w:tcPr>
          <w:p w14:paraId="08322979"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076DAD2D"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59953E2"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3633C6B1" w14:textId="77777777" w:rsidR="002C6607" w:rsidRPr="00C71000" w:rsidRDefault="002C6607" w:rsidP="002E0216">
            <w:pPr>
              <w:keepNext/>
              <w:keepLines/>
              <w:jc w:val="center"/>
              <w:rPr>
                <w:sz w:val="20"/>
                <w:szCs w:val="20"/>
              </w:rPr>
            </w:pPr>
          </w:p>
        </w:tc>
      </w:tr>
      <w:tr w:rsidR="002C6607" w:rsidRPr="00C71000" w14:paraId="0680474A"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53324437"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04:08:080405:893</w:t>
            </w:r>
          </w:p>
        </w:tc>
        <w:tc>
          <w:tcPr>
            <w:tcW w:w="539" w:type="pct"/>
            <w:tcBorders>
              <w:top w:val="single" w:sz="4" w:space="0" w:color="000000"/>
              <w:left w:val="single" w:sz="4" w:space="0" w:color="000000"/>
              <w:bottom w:val="single" w:sz="4" w:space="0" w:color="000000"/>
              <w:right w:val="nil"/>
            </w:tcBorders>
            <w:vAlign w:val="center"/>
            <w:hideMark/>
          </w:tcPr>
          <w:p w14:paraId="4A6FC7EC" w14:textId="77777777" w:rsidR="002C6607" w:rsidRPr="00C71000" w:rsidRDefault="002C6607" w:rsidP="002E0216">
            <w:pPr>
              <w:keepNext/>
              <w:keepLines/>
              <w:jc w:val="center"/>
              <w:rPr>
                <w:sz w:val="20"/>
                <w:szCs w:val="20"/>
              </w:rPr>
            </w:pPr>
            <w:r w:rsidRPr="00C71000">
              <w:rPr>
                <w:sz w:val="20"/>
                <w:szCs w:val="20"/>
              </w:rPr>
              <w:t>0,6</w:t>
            </w:r>
          </w:p>
        </w:tc>
        <w:tc>
          <w:tcPr>
            <w:tcW w:w="1136" w:type="pct"/>
            <w:tcBorders>
              <w:top w:val="single" w:sz="4" w:space="0" w:color="000000"/>
              <w:left w:val="single" w:sz="4" w:space="0" w:color="000000"/>
              <w:bottom w:val="single" w:sz="4" w:space="0" w:color="000000"/>
              <w:right w:val="nil"/>
            </w:tcBorders>
            <w:vAlign w:val="center"/>
            <w:hideMark/>
          </w:tcPr>
          <w:p w14:paraId="3D558FB0" w14:textId="77777777" w:rsidR="002C6607" w:rsidRPr="00C71000" w:rsidRDefault="002C6607" w:rsidP="002E0216">
            <w:pPr>
              <w:keepNext/>
              <w:keepLines/>
              <w:jc w:val="center"/>
              <w:rPr>
                <w:sz w:val="20"/>
                <w:szCs w:val="20"/>
              </w:rPr>
            </w:pPr>
            <w:r w:rsidRPr="00C71000">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16761C72" w14:textId="77777777" w:rsidR="002C6607" w:rsidRPr="00C71000" w:rsidRDefault="002C6607"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4C2DFC28" w14:textId="77777777" w:rsidR="002C6607" w:rsidRPr="00C71000" w:rsidRDefault="002C6607" w:rsidP="002E0216">
            <w:pPr>
              <w:keepNext/>
              <w:keepLines/>
              <w:jc w:val="center"/>
              <w:rPr>
                <w:sz w:val="20"/>
                <w:szCs w:val="20"/>
              </w:rPr>
            </w:pPr>
            <w:r w:rsidRPr="00C71000">
              <w:rPr>
                <w:sz w:val="20"/>
                <w:szCs w:val="20"/>
              </w:rPr>
              <w:t>Под ижс</w:t>
            </w:r>
          </w:p>
        </w:tc>
        <w:tc>
          <w:tcPr>
            <w:tcW w:w="687" w:type="pct"/>
            <w:tcBorders>
              <w:top w:val="single" w:sz="4" w:space="0" w:color="000000"/>
              <w:left w:val="single" w:sz="4" w:space="0" w:color="000000"/>
              <w:bottom w:val="single" w:sz="4" w:space="0" w:color="000000"/>
              <w:right w:val="single" w:sz="4" w:space="0" w:color="000000"/>
            </w:tcBorders>
            <w:vAlign w:val="center"/>
          </w:tcPr>
          <w:p w14:paraId="1B2F73F5" w14:textId="77777777" w:rsidR="002C6607" w:rsidRPr="00C71000" w:rsidRDefault="002C6607" w:rsidP="002E0216">
            <w:pPr>
              <w:keepNext/>
              <w:keepLines/>
              <w:jc w:val="center"/>
              <w:rPr>
                <w:sz w:val="20"/>
                <w:szCs w:val="20"/>
              </w:rPr>
            </w:pPr>
          </w:p>
        </w:tc>
      </w:tr>
      <w:tr w:rsidR="002C6607" w:rsidRPr="00C71000" w14:paraId="298EFBDF"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023B87BA" w14:textId="77777777" w:rsidR="002C6607" w:rsidRPr="00C71000" w:rsidRDefault="002C6607" w:rsidP="002E0216">
            <w:pPr>
              <w:keepNext/>
              <w:keepLines/>
              <w:jc w:val="center"/>
              <w:rPr>
                <w:sz w:val="20"/>
                <w:szCs w:val="20"/>
                <w:shd w:val="clear" w:color="auto" w:fill="F8F9FA"/>
              </w:rPr>
            </w:pPr>
            <w:r w:rsidRPr="00C71000">
              <w:rPr>
                <w:sz w:val="20"/>
                <w:szCs w:val="20"/>
                <w:shd w:val="clear" w:color="auto" w:fill="F8F9FA"/>
              </w:rPr>
              <w:t>Итого</w:t>
            </w:r>
          </w:p>
        </w:tc>
        <w:tc>
          <w:tcPr>
            <w:tcW w:w="539" w:type="pct"/>
            <w:tcBorders>
              <w:top w:val="single" w:sz="4" w:space="0" w:color="000000"/>
              <w:left w:val="single" w:sz="4" w:space="0" w:color="000000"/>
              <w:bottom w:val="single" w:sz="4" w:space="0" w:color="000000"/>
              <w:right w:val="nil"/>
            </w:tcBorders>
            <w:vAlign w:val="center"/>
            <w:hideMark/>
          </w:tcPr>
          <w:p w14:paraId="40D293A2" w14:textId="77777777" w:rsidR="002C6607" w:rsidRPr="00C71000" w:rsidRDefault="002C6607" w:rsidP="002E0216">
            <w:pPr>
              <w:keepNext/>
              <w:keepLines/>
              <w:jc w:val="center"/>
              <w:rPr>
                <w:sz w:val="20"/>
                <w:szCs w:val="20"/>
              </w:rPr>
            </w:pPr>
            <w:r w:rsidRPr="00C71000">
              <w:rPr>
                <w:sz w:val="20"/>
                <w:szCs w:val="20"/>
              </w:rPr>
              <w:t>14,9</w:t>
            </w:r>
          </w:p>
        </w:tc>
        <w:tc>
          <w:tcPr>
            <w:tcW w:w="1136" w:type="pct"/>
            <w:tcBorders>
              <w:top w:val="single" w:sz="4" w:space="0" w:color="000000"/>
              <w:left w:val="single" w:sz="4" w:space="0" w:color="000000"/>
              <w:bottom w:val="single" w:sz="4" w:space="0" w:color="000000"/>
              <w:right w:val="nil"/>
            </w:tcBorders>
            <w:vAlign w:val="center"/>
            <w:hideMark/>
          </w:tcPr>
          <w:p w14:paraId="69767602" w14:textId="77777777" w:rsidR="002C6607" w:rsidRPr="00C71000" w:rsidRDefault="002C6607" w:rsidP="002E0216">
            <w:pPr>
              <w:keepNext/>
              <w:keepLines/>
              <w:jc w:val="center"/>
              <w:rPr>
                <w:sz w:val="20"/>
                <w:szCs w:val="20"/>
              </w:rPr>
            </w:pPr>
          </w:p>
        </w:tc>
        <w:tc>
          <w:tcPr>
            <w:tcW w:w="742" w:type="pct"/>
            <w:gridSpan w:val="2"/>
            <w:tcBorders>
              <w:top w:val="single" w:sz="4" w:space="0" w:color="000000"/>
              <w:left w:val="single" w:sz="4" w:space="0" w:color="000000"/>
              <w:bottom w:val="single" w:sz="4" w:space="0" w:color="000000"/>
              <w:right w:val="nil"/>
            </w:tcBorders>
            <w:vAlign w:val="center"/>
            <w:hideMark/>
          </w:tcPr>
          <w:p w14:paraId="009A1880" w14:textId="77777777" w:rsidR="002C6607" w:rsidRPr="00C71000" w:rsidRDefault="002C6607" w:rsidP="002E0216">
            <w:pPr>
              <w:keepNext/>
              <w:keepLines/>
              <w:jc w:val="center"/>
              <w:rPr>
                <w:sz w:val="20"/>
                <w:szCs w:val="20"/>
              </w:rPr>
            </w:pPr>
          </w:p>
        </w:tc>
        <w:tc>
          <w:tcPr>
            <w:tcW w:w="851" w:type="pct"/>
            <w:tcBorders>
              <w:top w:val="single" w:sz="4" w:space="0" w:color="000000"/>
              <w:left w:val="single" w:sz="4" w:space="0" w:color="000000"/>
              <w:bottom w:val="single" w:sz="4" w:space="0" w:color="000000"/>
              <w:right w:val="nil"/>
            </w:tcBorders>
            <w:vAlign w:val="center"/>
            <w:hideMark/>
          </w:tcPr>
          <w:p w14:paraId="32AA9DF3" w14:textId="77777777" w:rsidR="002C6607" w:rsidRPr="00C71000" w:rsidRDefault="002C6607" w:rsidP="002E0216">
            <w:pPr>
              <w:keepNext/>
              <w:keepLines/>
              <w:jc w:val="center"/>
              <w:rPr>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567A36A3" w14:textId="77777777" w:rsidR="002C6607" w:rsidRPr="00C71000" w:rsidRDefault="002C6607" w:rsidP="002E0216">
            <w:pPr>
              <w:keepNext/>
              <w:keepLines/>
              <w:jc w:val="center"/>
              <w:rPr>
                <w:sz w:val="20"/>
                <w:szCs w:val="20"/>
              </w:rPr>
            </w:pPr>
          </w:p>
        </w:tc>
      </w:tr>
      <w:tr w:rsidR="002C6607" w:rsidRPr="00C71000" w14:paraId="4C533EA3" w14:textId="77777777" w:rsidTr="00752879">
        <w:trPr>
          <w:trHeight w:val="94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6D616457" w14:textId="77777777" w:rsidR="002C6607" w:rsidRPr="00C71000" w:rsidRDefault="002C6607" w:rsidP="002E0216">
            <w:pPr>
              <w:keepNext/>
              <w:keepLines/>
              <w:jc w:val="center"/>
              <w:rPr>
                <w:sz w:val="20"/>
                <w:szCs w:val="20"/>
              </w:rPr>
            </w:pPr>
            <w:r>
              <w:rPr>
                <w:b/>
              </w:rPr>
              <w:t>Пос Кучерла</w:t>
            </w:r>
          </w:p>
        </w:tc>
      </w:tr>
      <w:tr w:rsidR="002C6607" w:rsidRPr="00C71000" w14:paraId="66D580AD"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3096D5BF" w14:textId="77777777" w:rsidR="002C6607" w:rsidRPr="00561D8B" w:rsidRDefault="002C6607" w:rsidP="00752879">
            <w:pPr>
              <w:keepNext/>
              <w:keepLines/>
              <w:jc w:val="center"/>
              <w:rPr>
                <w:sz w:val="20"/>
                <w:szCs w:val="20"/>
              </w:rPr>
            </w:pPr>
            <w:r w:rsidRPr="00561D8B">
              <w:rPr>
                <w:sz w:val="20"/>
                <w:szCs w:val="20"/>
              </w:rPr>
              <w:t>04:08:080901:184</w:t>
            </w:r>
          </w:p>
        </w:tc>
        <w:tc>
          <w:tcPr>
            <w:tcW w:w="539" w:type="pct"/>
            <w:tcBorders>
              <w:top w:val="single" w:sz="4" w:space="0" w:color="000000"/>
              <w:left w:val="single" w:sz="4" w:space="0" w:color="000000"/>
              <w:bottom w:val="single" w:sz="4" w:space="0" w:color="000000"/>
              <w:right w:val="nil"/>
            </w:tcBorders>
            <w:vAlign w:val="center"/>
            <w:hideMark/>
          </w:tcPr>
          <w:p w14:paraId="2592D4C2" w14:textId="77777777" w:rsidR="002C6607" w:rsidRPr="00561D8B" w:rsidRDefault="002C6607" w:rsidP="00752879">
            <w:pPr>
              <w:keepNext/>
              <w:keepLines/>
              <w:jc w:val="center"/>
              <w:rPr>
                <w:sz w:val="20"/>
                <w:szCs w:val="20"/>
              </w:rPr>
            </w:pPr>
            <w:r w:rsidRPr="00561D8B">
              <w:rPr>
                <w:sz w:val="20"/>
                <w:szCs w:val="20"/>
              </w:rPr>
              <w:t>2,78</w:t>
            </w:r>
          </w:p>
        </w:tc>
        <w:tc>
          <w:tcPr>
            <w:tcW w:w="1136" w:type="pct"/>
            <w:tcBorders>
              <w:top w:val="single" w:sz="4" w:space="0" w:color="000000"/>
              <w:left w:val="single" w:sz="4" w:space="0" w:color="000000"/>
              <w:bottom w:val="single" w:sz="4" w:space="0" w:color="000000"/>
              <w:right w:val="nil"/>
            </w:tcBorders>
            <w:vAlign w:val="center"/>
            <w:hideMark/>
          </w:tcPr>
          <w:p w14:paraId="0CF8DE30"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42708465"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7193EFEE"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5368641D" w14:textId="77777777" w:rsidR="002C6607" w:rsidRPr="00561D8B" w:rsidRDefault="002C6607" w:rsidP="00752879">
            <w:pPr>
              <w:keepNext/>
              <w:keepLines/>
              <w:jc w:val="center"/>
              <w:rPr>
                <w:sz w:val="20"/>
                <w:szCs w:val="20"/>
              </w:rPr>
            </w:pPr>
          </w:p>
        </w:tc>
      </w:tr>
      <w:tr w:rsidR="002C6607" w:rsidRPr="00C71000" w14:paraId="638AFE04"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27B66C61" w14:textId="77777777" w:rsidR="002C6607" w:rsidRPr="00561D8B" w:rsidRDefault="002C6607" w:rsidP="00752879">
            <w:pPr>
              <w:keepNext/>
              <w:keepLines/>
              <w:jc w:val="center"/>
              <w:rPr>
                <w:sz w:val="20"/>
                <w:szCs w:val="20"/>
              </w:rPr>
            </w:pPr>
            <w:r w:rsidRPr="00561D8B">
              <w:rPr>
                <w:sz w:val="20"/>
                <w:szCs w:val="20"/>
              </w:rPr>
              <w:t>04:08:080901:183</w:t>
            </w:r>
          </w:p>
        </w:tc>
        <w:tc>
          <w:tcPr>
            <w:tcW w:w="539" w:type="pct"/>
            <w:tcBorders>
              <w:top w:val="single" w:sz="4" w:space="0" w:color="000000"/>
              <w:left w:val="single" w:sz="4" w:space="0" w:color="000000"/>
              <w:bottom w:val="single" w:sz="4" w:space="0" w:color="000000"/>
              <w:right w:val="nil"/>
            </w:tcBorders>
            <w:vAlign w:val="center"/>
            <w:hideMark/>
          </w:tcPr>
          <w:p w14:paraId="1C687E90" w14:textId="77777777" w:rsidR="002C6607" w:rsidRPr="00561D8B" w:rsidRDefault="002C6607" w:rsidP="00752879">
            <w:pPr>
              <w:keepNext/>
              <w:keepLines/>
              <w:jc w:val="center"/>
              <w:rPr>
                <w:sz w:val="20"/>
                <w:szCs w:val="20"/>
              </w:rPr>
            </w:pPr>
            <w:r w:rsidRPr="00561D8B">
              <w:rPr>
                <w:sz w:val="20"/>
                <w:szCs w:val="20"/>
              </w:rPr>
              <w:t>2,9</w:t>
            </w:r>
          </w:p>
        </w:tc>
        <w:tc>
          <w:tcPr>
            <w:tcW w:w="1136" w:type="pct"/>
            <w:tcBorders>
              <w:top w:val="single" w:sz="4" w:space="0" w:color="000000"/>
              <w:left w:val="single" w:sz="4" w:space="0" w:color="000000"/>
              <w:bottom w:val="single" w:sz="4" w:space="0" w:color="000000"/>
              <w:right w:val="nil"/>
            </w:tcBorders>
            <w:vAlign w:val="center"/>
            <w:hideMark/>
          </w:tcPr>
          <w:p w14:paraId="6FCC0C10"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01F7B309"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69BFF11"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7994FBC0" w14:textId="77777777" w:rsidR="002C6607" w:rsidRPr="00561D8B" w:rsidRDefault="002C6607" w:rsidP="00752879">
            <w:pPr>
              <w:keepNext/>
              <w:keepLines/>
              <w:jc w:val="center"/>
              <w:rPr>
                <w:sz w:val="20"/>
                <w:szCs w:val="20"/>
              </w:rPr>
            </w:pPr>
          </w:p>
        </w:tc>
      </w:tr>
      <w:tr w:rsidR="002C6607" w:rsidRPr="00C71000" w14:paraId="6E564D1D"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663FD6A9" w14:textId="77777777" w:rsidR="002C6607" w:rsidRPr="00561D8B" w:rsidRDefault="002C6607" w:rsidP="00752879">
            <w:pPr>
              <w:keepNext/>
              <w:keepLines/>
              <w:jc w:val="center"/>
              <w:rPr>
                <w:sz w:val="20"/>
                <w:szCs w:val="20"/>
              </w:rPr>
            </w:pPr>
            <w:r w:rsidRPr="00561D8B">
              <w:rPr>
                <w:sz w:val="20"/>
                <w:szCs w:val="20"/>
              </w:rPr>
              <w:t>04:08:080901:182</w:t>
            </w:r>
          </w:p>
        </w:tc>
        <w:tc>
          <w:tcPr>
            <w:tcW w:w="539" w:type="pct"/>
            <w:tcBorders>
              <w:top w:val="single" w:sz="4" w:space="0" w:color="000000"/>
              <w:left w:val="single" w:sz="4" w:space="0" w:color="000000"/>
              <w:bottom w:val="single" w:sz="4" w:space="0" w:color="000000"/>
              <w:right w:val="nil"/>
            </w:tcBorders>
            <w:vAlign w:val="center"/>
            <w:hideMark/>
          </w:tcPr>
          <w:p w14:paraId="3A1B1139" w14:textId="77777777" w:rsidR="002C6607" w:rsidRPr="00561D8B" w:rsidRDefault="002C6607" w:rsidP="00752879">
            <w:pPr>
              <w:keepNext/>
              <w:keepLines/>
              <w:jc w:val="center"/>
              <w:rPr>
                <w:sz w:val="20"/>
                <w:szCs w:val="20"/>
              </w:rPr>
            </w:pPr>
            <w:r w:rsidRPr="00561D8B">
              <w:rPr>
                <w:sz w:val="20"/>
                <w:szCs w:val="20"/>
              </w:rPr>
              <w:t>2,9</w:t>
            </w:r>
          </w:p>
        </w:tc>
        <w:tc>
          <w:tcPr>
            <w:tcW w:w="1136" w:type="pct"/>
            <w:tcBorders>
              <w:top w:val="single" w:sz="4" w:space="0" w:color="000000"/>
              <w:left w:val="single" w:sz="4" w:space="0" w:color="000000"/>
              <w:bottom w:val="single" w:sz="4" w:space="0" w:color="000000"/>
              <w:right w:val="nil"/>
            </w:tcBorders>
            <w:vAlign w:val="center"/>
            <w:hideMark/>
          </w:tcPr>
          <w:p w14:paraId="3B708CE7"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67DA418C"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3B118A93"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2AFE06C4" w14:textId="77777777" w:rsidR="002C6607" w:rsidRPr="00561D8B" w:rsidRDefault="002C6607" w:rsidP="00752879">
            <w:pPr>
              <w:keepNext/>
              <w:keepLines/>
              <w:jc w:val="center"/>
              <w:rPr>
                <w:sz w:val="20"/>
                <w:szCs w:val="20"/>
              </w:rPr>
            </w:pPr>
          </w:p>
        </w:tc>
      </w:tr>
      <w:tr w:rsidR="002C6607" w:rsidRPr="00C71000" w14:paraId="4953D9EF"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7FD94F69" w14:textId="77777777" w:rsidR="002C6607" w:rsidRPr="00561D8B" w:rsidRDefault="002C6607" w:rsidP="00752879">
            <w:pPr>
              <w:keepNext/>
              <w:keepLines/>
              <w:jc w:val="center"/>
              <w:rPr>
                <w:sz w:val="20"/>
                <w:szCs w:val="20"/>
              </w:rPr>
            </w:pPr>
            <w:r w:rsidRPr="00561D8B">
              <w:rPr>
                <w:sz w:val="20"/>
                <w:szCs w:val="20"/>
              </w:rPr>
              <w:t>04:08:080901:110</w:t>
            </w:r>
          </w:p>
        </w:tc>
        <w:tc>
          <w:tcPr>
            <w:tcW w:w="539" w:type="pct"/>
            <w:tcBorders>
              <w:top w:val="single" w:sz="4" w:space="0" w:color="000000"/>
              <w:left w:val="single" w:sz="4" w:space="0" w:color="000000"/>
              <w:bottom w:val="single" w:sz="4" w:space="0" w:color="000000"/>
              <w:right w:val="nil"/>
            </w:tcBorders>
            <w:vAlign w:val="center"/>
            <w:hideMark/>
          </w:tcPr>
          <w:p w14:paraId="4EC87557" w14:textId="77777777" w:rsidR="002C6607" w:rsidRPr="00561D8B" w:rsidRDefault="002C6607" w:rsidP="00752879">
            <w:pPr>
              <w:keepNext/>
              <w:keepLines/>
              <w:jc w:val="center"/>
              <w:rPr>
                <w:sz w:val="20"/>
                <w:szCs w:val="20"/>
              </w:rPr>
            </w:pPr>
            <w:r w:rsidRPr="00561D8B">
              <w:rPr>
                <w:sz w:val="20"/>
                <w:szCs w:val="20"/>
              </w:rPr>
              <w:t>12,58</w:t>
            </w:r>
          </w:p>
        </w:tc>
        <w:tc>
          <w:tcPr>
            <w:tcW w:w="1136" w:type="pct"/>
            <w:tcBorders>
              <w:top w:val="single" w:sz="4" w:space="0" w:color="000000"/>
              <w:left w:val="single" w:sz="4" w:space="0" w:color="000000"/>
              <w:bottom w:val="single" w:sz="4" w:space="0" w:color="000000"/>
              <w:right w:val="nil"/>
            </w:tcBorders>
            <w:vAlign w:val="center"/>
            <w:hideMark/>
          </w:tcPr>
          <w:p w14:paraId="7B4A70BB"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71D3A5E0"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F8F6A99"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1BF962E6" w14:textId="77777777" w:rsidR="002C6607" w:rsidRPr="00561D8B" w:rsidRDefault="002C6607" w:rsidP="00752879">
            <w:pPr>
              <w:keepNext/>
              <w:keepLines/>
              <w:jc w:val="center"/>
              <w:rPr>
                <w:sz w:val="20"/>
                <w:szCs w:val="20"/>
              </w:rPr>
            </w:pPr>
          </w:p>
        </w:tc>
      </w:tr>
      <w:tr w:rsidR="002C6607" w:rsidRPr="00C71000" w14:paraId="51B2449B"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30DC917F" w14:textId="77777777" w:rsidR="002C6607" w:rsidRPr="00561D8B" w:rsidRDefault="002C6607" w:rsidP="00752879">
            <w:pPr>
              <w:keepNext/>
              <w:keepLines/>
              <w:jc w:val="center"/>
              <w:rPr>
                <w:sz w:val="20"/>
                <w:szCs w:val="20"/>
              </w:rPr>
            </w:pPr>
            <w:r w:rsidRPr="00561D8B">
              <w:rPr>
                <w:sz w:val="20"/>
                <w:szCs w:val="20"/>
              </w:rPr>
              <w:t>04:08:080901:173</w:t>
            </w:r>
          </w:p>
        </w:tc>
        <w:tc>
          <w:tcPr>
            <w:tcW w:w="539" w:type="pct"/>
            <w:tcBorders>
              <w:top w:val="single" w:sz="4" w:space="0" w:color="000000"/>
              <w:left w:val="single" w:sz="4" w:space="0" w:color="000000"/>
              <w:bottom w:val="single" w:sz="4" w:space="0" w:color="000000"/>
              <w:right w:val="nil"/>
            </w:tcBorders>
            <w:vAlign w:val="center"/>
            <w:hideMark/>
          </w:tcPr>
          <w:p w14:paraId="18C68FA7" w14:textId="77777777" w:rsidR="002C6607" w:rsidRPr="00561D8B" w:rsidRDefault="002C6607" w:rsidP="00752879">
            <w:pPr>
              <w:keepNext/>
              <w:keepLines/>
              <w:jc w:val="center"/>
              <w:rPr>
                <w:sz w:val="20"/>
                <w:szCs w:val="20"/>
              </w:rPr>
            </w:pPr>
            <w:r w:rsidRPr="00561D8B">
              <w:rPr>
                <w:sz w:val="20"/>
                <w:szCs w:val="20"/>
              </w:rPr>
              <w:t>1,0</w:t>
            </w:r>
          </w:p>
        </w:tc>
        <w:tc>
          <w:tcPr>
            <w:tcW w:w="1136" w:type="pct"/>
            <w:tcBorders>
              <w:top w:val="single" w:sz="4" w:space="0" w:color="000000"/>
              <w:left w:val="single" w:sz="4" w:space="0" w:color="000000"/>
              <w:bottom w:val="single" w:sz="4" w:space="0" w:color="000000"/>
              <w:right w:val="nil"/>
            </w:tcBorders>
            <w:vAlign w:val="center"/>
            <w:hideMark/>
          </w:tcPr>
          <w:p w14:paraId="1481BD55"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50491A2E"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F7E284F"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45DD311F" w14:textId="77777777" w:rsidR="002C6607" w:rsidRPr="00561D8B" w:rsidRDefault="002C6607" w:rsidP="00752879">
            <w:pPr>
              <w:keepNext/>
              <w:keepLines/>
              <w:jc w:val="center"/>
              <w:rPr>
                <w:sz w:val="20"/>
                <w:szCs w:val="20"/>
              </w:rPr>
            </w:pPr>
          </w:p>
        </w:tc>
      </w:tr>
      <w:tr w:rsidR="002C6607" w:rsidRPr="00C71000" w14:paraId="77F2A50B"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3EFEE00D" w14:textId="77777777" w:rsidR="002C6607" w:rsidRPr="00561D8B" w:rsidRDefault="002C6607" w:rsidP="00752879">
            <w:pPr>
              <w:keepNext/>
              <w:keepLines/>
              <w:jc w:val="center"/>
              <w:rPr>
                <w:sz w:val="20"/>
                <w:szCs w:val="20"/>
              </w:rPr>
            </w:pPr>
            <w:r w:rsidRPr="00561D8B">
              <w:rPr>
                <w:sz w:val="20"/>
                <w:szCs w:val="20"/>
              </w:rPr>
              <w:t>04:08:080901:174</w:t>
            </w:r>
          </w:p>
        </w:tc>
        <w:tc>
          <w:tcPr>
            <w:tcW w:w="539" w:type="pct"/>
            <w:tcBorders>
              <w:top w:val="single" w:sz="4" w:space="0" w:color="000000"/>
              <w:left w:val="single" w:sz="4" w:space="0" w:color="000000"/>
              <w:bottom w:val="single" w:sz="4" w:space="0" w:color="000000"/>
              <w:right w:val="nil"/>
            </w:tcBorders>
            <w:vAlign w:val="center"/>
            <w:hideMark/>
          </w:tcPr>
          <w:p w14:paraId="52E62239" w14:textId="77777777" w:rsidR="002C6607" w:rsidRPr="00561D8B" w:rsidRDefault="002C6607" w:rsidP="00752879">
            <w:pPr>
              <w:keepNext/>
              <w:keepLines/>
              <w:jc w:val="center"/>
              <w:rPr>
                <w:sz w:val="20"/>
                <w:szCs w:val="20"/>
              </w:rPr>
            </w:pPr>
            <w:r w:rsidRPr="00561D8B">
              <w:rPr>
                <w:sz w:val="20"/>
                <w:szCs w:val="20"/>
              </w:rPr>
              <w:t>1,0</w:t>
            </w:r>
          </w:p>
        </w:tc>
        <w:tc>
          <w:tcPr>
            <w:tcW w:w="1136" w:type="pct"/>
            <w:tcBorders>
              <w:top w:val="single" w:sz="4" w:space="0" w:color="000000"/>
              <w:left w:val="single" w:sz="4" w:space="0" w:color="000000"/>
              <w:bottom w:val="single" w:sz="4" w:space="0" w:color="000000"/>
              <w:right w:val="nil"/>
            </w:tcBorders>
            <w:vAlign w:val="center"/>
            <w:hideMark/>
          </w:tcPr>
          <w:p w14:paraId="61BBB3D4" w14:textId="77777777" w:rsidR="002C6607" w:rsidRPr="00561D8B" w:rsidRDefault="002C6607" w:rsidP="00752879">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78EEC506" w14:textId="77777777" w:rsidR="002C6607" w:rsidRPr="00561D8B" w:rsidRDefault="002C6607" w:rsidP="00752879">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7B095E6D" w14:textId="77777777" w:rsidR="002C6607" w:rsidRPr="00561D8B" w:rsidRDefault="002C6607" w:rsidP="00752879">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3178877D" w14:textId="77777777" w:rsidR="002C6607" w:rsidRPr="00561D8B" w:rsidRDefault="002C6607" w:rsidP="00752879">
            <w:pPr>
              <w:keepNext/>
              <w:keepLines/>
              <w:jc w:val="center"/>
              <w:rPr>
                <w:sz w:val="20"/>
                <w:szCs w:val="20"/>
              </w:rPr>
            </w:pPr>
          </w:p>
        </w:tc>
      </w:tr>
      <w:tr w:rsidR="002C6607" w:rsidRPr="00C71000" w14:paraId="4502D38C"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32B280A5" w14:textId="77777777" w:rsidR="002C6607" w:rsidRPr="00561D8B" w:rsidRDefault="002C6607" w:rsidP="00561D8B">
            <w:pPr>
              <w:keepNext/>
              <w:keepLines/>
              <w:jc w:val="center"/>
              <w:rPr>
                <w:sz w:val="20"/>
                <w:szCs w:val="20"/>
              </w:rPr>
            </w:pPr>
            <w:r w:rsidRPr="00561D8B">
              <w:rPr>
                <w:sz w:val="20"/>
                <w:szCs w:val="20"/>
              </w:rPr>
              <w:lastRenderedPageBreak/>
              <w:t>04:08:080901:175</w:t>
            </w:r>
          </w:p>
        </w:tc>
        <w:tc>
          <w:tcPr>
            <w:tcW w:w="539" w:type="pct"/>
            <w:tcBorders>
              <w:top w:val="single" w:sz="4" w:space="0" w:color="000000"/>
              <w:left w:val="single" w:sz="4" w:space="0" w:color="000000"/>
              <w:bottom w:val="single" w:sz="4" w:space="0" w:color="000000"/>
              <w:right w:val="nil"/>
            </w:tcBorders>
            <w:vAlign w:val="center"/>
            <w:hideMark/>
          </w:tcPr>
          <w:p w14:paraId="04FE1848" w14:textId="77777777" w:rsidR="002C6607" w:rsidRPr="00561D8B" w:rsidRDefault="002C6607" w:rsidP="00561D8B">
            <w:pPr>
              <w:keepNext/>
              <w:keepLines/>
              <w:jc w:val="center"/>
              <w:rPr>
                <w:sz w:val="20"/>
                <w:szCs w:val="20"/>
              </w:rPr>
            </w:pPr>
            <w:r w:rsidRPr="00561D8B">
              <w:rPr>
                <w:sz w:val="20"/>
                <w:szCs w:val="20"/>
              </w:rPr>
              <w:t>1,0</w:t>
            </w:r>
          </w:p>
        </w:tc>
        <w:tc>
          <w:tcPr>
            <w:tcW w:w="1136" w:type="pct"/>
            <w:tcBorders>
              <w:top w:val="single" w:sz="4" w:space="0" w:color="000000"/>
              <w:left w:val="single" w:sz="4" w:space="0" w:color="000000"/>
              <w:bottom w:val="single" w:sz="4" w:space="0" w:color="000000"/>
              <w:right w:val="nil"/>
            </w:tcBorders>
            <w:vAlign w:val="center"/>
            <w:hideMark/>
          </w:tcPr>
          <w:p w14:paraId="22F62992" w14:textId="77777777" w:rsidR="002C6607" w:rsidRPr="00561D8B" w:rsidRDefault="002C6607" w:rsidP="00561D8B">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58A58E58" w14:textId="77777777" w:rsidR="002C6607" w:rsidRPr="00561D8B" w:rsidRDefault="002C6607" w:rsidP="00561D8B">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6252AAAC" w14:textId="77777777" w:rsidR="002C6607" w:rsidRPr="00561D8B" w:rsidRDefault="002C6607" w:rsidP="00561D8B">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186A671F" w14:textId="77777777" w:rsidR="002C6607" w:rsidRPr="00561D8B" w:rsidRDefault="002C6607" w:rsidP="00561D8B">
            <w:pPr>
              <w:keepNext/>
              <w:keepLines/>
              <w:jc w:val="center"/>
              <w:rPr>
                <w:sz w:val="20"/>
                <w:szCs w:val="20"/>
              </w:rPr>
            </w:pPr>
          </w:p>
        </w:tc>
      </w:tr>
      <w:tr w:rsidR="002C6607" w:rsidRPr="00C71000" w14:paraId="5EFD15AF"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187A800C" w14:textId="77777777" w:rsidR="002C6607" w:rsidRPr="00561D8B" w:rsidRDefault="002C6607" w:rsidP="00561D8B">
            <w:pPr>
              <w:keepNext/>
              <w:keepLines/>
              <w:jc w:val="center"/>
              <w:rPr>
                <w:sz w:val="20"/>
                <w:szCs w:val="20"/>
              </w:rPr>
            </w:pPr>
            <w:r w:rsidRPr="00561D8B">
              <w:rPr>
                <w:sz w:val="20"/>
                <w:szCs w:val="20"/>
              </w:rPr>
              <w:t>04:08:080901:176</w:t>
            </w:r>
          </w:p>
        </w:tc>
        <w:tc>
          <w:tcPr>
            <w:tcW w:w="539" w:type="pct"/>
            <w:tcBorders>
              <w:top w:val="single" w:sz="4" w:space="0" w:color="000000"/>
              <w:left w:val="single" w:sz="4" w:space="0" w:color="000000"/>
              <w:bottom w:val="single" w:sz="4" w:space="0" w:color="000000"/>
              <w:right w:val="nil"/>
            </w:tcBorders>
            <w:vAlign w:val="center"/>
            <w:hideMark/>
          </w:tcPr>
          <w:p w14:paraId="2E8F0C33" w14:textId="77777777" w:rsidR="002C6607" w:rsidRPr="00561D8B" w:rsidRDefault="002C6607" w:rsidP="00561D8B">
            <w:pPr>
              <w:keepNext/>
              <w:keepLines/>
              <w:jc w:val="center"/>
              <w:rPr>
                <w:sz w:val="20"/>
                <w:szCs w:val="20"/>
              </w:rPr>
            </w:pPr>
            <w:r w:rsidRPr="00561D8B">
              <w:rPr>
                <w:sz w:val="20"/>
                <w:szCs w:val="20"/>
              </w:rPr>
              <w:t>1,0</w:t>
            </w:r>
          </w:p>
        </w:tc>
        <w:tc>
          <w:tcPr>
            <w:tcW w:w="1136" w:type="pct"/>
            <w:tcBorders>
              <w:top w:val="single" w:sz="4" w:space="0" w:color="000000"/>
              <w:left w:val="single" w:sz="4" w:space="0" w:color="000000"/>
              <w:bottom w:val="single" w:sz="4" w:space="0" w:color="000000"/>
              <w:right w:val="nil"/>
            </w:tcBorders>
            <w:vAlign w:val="center"/>
            <w:hideMark/>
          </w:tcPr>
          <w:p w14:paraId="40D3D113" w14:textId="77777777" w:rsidR="002C6607" w:rsidRPr="00561D8B" w:rsidRDefault="002C6607" w:rsidP="00561D8B">
            <w:pPr>
              <w:keepNext/>
              <w:keepLines/>
              <w:jc w:val="center"/>
              <w:rPr>
                <w:sz w:val="20"/>
                <w:szCs w:val="20"/>
              </w:rPr>
            </w:pPr>
            <w:r w:rsidRPr="00561D8B">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1908A9DC" w14:textId="77777777" w:rsidR="002C6607" w:rsidRPr="00561D8B" w:rsidRDefault="002C6607" w:rsidP="00561D8B">
            <w:pPr>
              <w:keepNext/>
              <w:keepLines/>
              <w:jc w:val="center"/>
              <w:rPr>
                <w:sz w:val="20"/>
                <w:szCs w:val="20"/>
              </w:rPr>
            </w:pPr>
            <w:r w:rsidRPr="00561D8B">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7C691C3C" w14:textId="77777777" w:rsidR="002C6607" w:rsidRPr="00561D8B" w:rsidRDefault="002C6607" w:rsidP="00561D8B">
            <w:pPr>
              <w:keepNext/>
              <w:keepLines/>
              <w:jc w:val="center"/>
              <w:rPr>
                <w:sz w:val="20"/>
                <w:szCs w:val="20"/>
              </w:rPr>
            </w:pPr>
            <w:r w:rsidRPr="00561D8B">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676D164A" w14:textId="77777777" w:rsidR="002C6607" w:rsidRPr="00561D8B" w:rsidRDefault="002C6607" w:rsidP="00561D8B">
            <w:pPr>
              <w:keepNext/>
              <w:keepLines/>
              <w:jc w:val="center"/>
              <w:rPr>
                <w:sz w:val="20"/>
                <w:szCs w:val="20"/>
              </w:rPr>
            </w:pPr>
          </w:p>
        </w:tc>
      </w:tr>
      <w:tr w:rsidR="00491BB3" w:rsidRPr="00C71000" w14:paraId="15FB635C"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2E35BDA1" w14:textId="77777777" w:rsidR="00491BB3" w:rsidRPr="00491BB3" w:rsidRDefault="00491BB3" w:rsidP="00C003A7">
            <w:pPr>
              <w:keepNext/>
              <w:keepLines/>
              <w:jc w:val="center"/>
              <w:rPr>
                <w:sz w:val="20"/>
                <w:szCs w:val="20"/>
              </w:rPr>
            </w:pPr>
            <w:r w:rsidRPr="00491BB3">
              <w:rPr>
                <w:sz w:val="20"/>
                <w:szCs w:val="20"/>
              </w:rPr>
              <w:t>04:08:080901:177</w:t>
            </w:r>
          </w:p>
        </w:tc>
        <w:tc>
          <w:tcPr>
            <w:tcW w:w="539" w:type="pct"/>
            <w:tcBorders>
              <w:top w:val="single" w:sz="4" w:space="0" w:color="000000"/>
              <w:left w:val="single" w:sz="4" w:space="0" w:color="000000"/>
              <w:bottom w:val="single" w:sz="4" w:space="0" w:color="000000"/>
              <w:right w:val="nil"/>
            </w:tcBorders>
            <w:vAlign w:val="center"/>
            <w:hideMark/>
          </w:tcPr>
          <w:p w14:paraId="5EB8A845" w14:textId="77777777" w:rsidR="00491BB3" w:rsidRPr="00491BB3" w:rsidRDefault="00491BB3" w:rsidP="00C003A7">
            <w:pPr>
              <w:keepNext/>
              <w:keepLines/>
              <w:jc w:val="center"/>
              <w:rPr>
                <w:sz w:val="20"/>
                <w:szCs w:val="20"/>
              </w:rPr>
            </w:pPr>
            <w:r w:rsidRPr="00491BB3">
              <w:rPr>
                <w:sz w:val="20"/>
                <w:szCs w:val="20"/>
              </w:rPr>
              <w:t>2,0</w:t>
            </w:r>
          </w:p>
        </w:tc>
        <w:tc>
          <w:tcPr>
            <w:tcW w:w="1136" w:type="pct"/>
            <w:tcBorders>
              <w:top w:val="single" w:sz="4" w:space="0" w:color="000000"/>
              <w:left w:val="single" w:sz="4" w:space="0" w:color="000000"/>
              <w:bottom w:val="single" w:sz="4" w:space="0" w:color="000000"/>
              <w:right w:val="nil"/>
            </w:tcBorders>
            <w:vAlign w:val="center"/>
            <w:hideMark/>
          </w:tcPr>
          <w:p w14:paraId="6D1C56A6" w14:textId="77777777" w:rsidR="00491BB3" w:rsidRPr="00491BB3" w:rsidRDefault="00491BB3" w:rsidP="00C003A7">
            <w:pPr>
              <w:keepNext/>
              <w:keepLines/>
              <w:jc w:val="center"/>
              <w:rPr>
                <w:sz w:val="20"/>
                <w:szCs w:val="20"/>
              </w:rPr>
            </w:pPr>
            <w:r w:rsidRPr="00491BB3">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73351A9C" w14:textId="77777777" w:rsidR="00491BB3" w:rsidRPr="00491BB3" w:rsidRDefault="00491BB3" w:rsidP="00C003A7">
            <w:pPr>
              <w:keepNext/>
              <w:keepLines/>
              <w:jc w:val="center"/>
              <w:rPr>
                <w:sz w:val="20"/>
                <w:szCs w:val="20"/>
              </w:rPr>
            </w:pPr>
            <w:r w:rsidRPr="00491BB3">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74AB9B2" w14:textId="77777777" w:rsidR="00491BB3" w:rsidRPr="00491BB3" w:rsidRDefault="00491BB3" w:rsidP="00C003A7">
            <w:pPr>
              <w:keepNext/>
              <w:keepLines/>
              <w:jc w:val="center"/>
              <w:rPr>
                <w:sz w:val="20"/>
                <w:szCs w:val="20"/>
              </w:rPr>
            </w:pPr>
            <w:r w:rsidRPr="00491BB3">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68C2D893" w14:textId="77777777" w:rsidR="00491BB3" w:rsidRPr="008F4FDE" w:rsidRDefault="00491BB3" w:rsidP="00C003A7">
            <w:pPr>
              <w:keepNext/>
              <w:keepLines/>
              <w:jc w:val="center"/>
            </w:pPr>
          </w:p>
        </w:tc>
      </w:tr>
      <w:tr w:rsidR="00491BB3" w:rsidRPr="00C71000" w14:paraId="5A5CD21C"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681F7FBC" w14:textId="77777777" w:rsidR="00491BB3" w:rsidRPr="00491BB3" w:rsidRDefault="00491BB3" w:rsidP="00C003A7">
            <w:pPr>
              <w:keepNext/>
              <w:keepLines/>
              <w:jc w:val="center"/>
              <w:rPr>
                <w:sz w:val="20"/>
                <w:szCs w:val="20"/>
              </w:rPr>
            </w:pPr>
            <w:r w:rsidRPr="00491BB3">
              <w:rPr>
                <w:sz w:val="20"/>
                <w:szCs w:val="20"/>
              </w:rPr>
              <w:t>04:08:080901:104 )часть)</w:t>
            </w:r>
          </w:p>
        </w:tc>
        <w:tc>
          <w:tcPr>
            <w:tcW w:w="539" w:type="pct"/>
            <w:tcBorders>
              <w:top w:val="single" w:sz="4" w:space="0" w:color="000000"/>
              <w:left w:val="single" w:sz="4" w:space="0" w:color="000000"/>
              <w:bottom w:val="single" w:sz="4" w:space="0" w:color="000000"/>
              <w:right w:val="nil"/>
            </w:tcBorders>
            <w:vAlign w:val="center"/>
            <w:hideMark/>
          </w:tcPr>
          <w:p w14:paraId="1B743BCC" w14:textId="77777777" w:rsidR="00491BB3" w:rsidRPr="00491BB3" w:rsidRDefault="00491BB3" w:rsidP="00C003A7">
            <w:pPr>
              <w:keepNext/>
              <w:keepLines/>
              <w:jc w:val="center"/>
              <w:rPr>
                <w:sz w:val="20"/>
                <w:szCs w:val="20"/>
              </w:rPr>
            </w:pPr>
            <w:r w:rsidRPr="00491BB3">
              <w:rPr>
                <w:sz w:val="20"/>
                <w:szCs w:val="20"/>
              </w:rPr>
              <w:t>34,82</w:t>
            </w:r>
          </w:p>
        </w:tc>
        <w:tc>
          <w:tcPr>
            <w:tcW w:w="1136" w:type="pct"/>
            <w:tcBorders>
              <w:top w:val="single" w:sz="4" w:space="0" w:color="000000"/>
              <w:left w:val="single" w:sz="4" w:space="0" w:color="000000"/>
              <w:bottom w:val="single" w:sz="4" w:space="0" w:color="000000"/>
              <w:right w:val="nil"/>
            </w:tcBorders>
            <w:vAlign w:val="center"/>
            <w:hideMark/>
          </w:tcPr>
          <w:p w14:paraId="5526B52F" w14:textId="77777777" w:rsidR="00491BB3" w:rsidRPr="00491BB3" w:rsidRDefault="00491BB3" w:rsidP="00C003A7">
            <w:pPr>
              <w:keepNext/>
              <w:keepLines/>
              <w:jc w:val="center"/>
              <w:rPr>
                <w:sz w:val="20"/>
                <w:szCs w:val="20"/>
              </w:rPr>
            </w:pPr>
            <w:r w:rsidRPr="00491BB3">
              <w:rPr>
                <w:sz w:val="20"/>
                <w:szCs w:val="20"/>
              </w:rPr>
              <w:t>Земли сельскохозяйственного назначения</w:t>
            </w:r>
          </w:p>
        </w:tc>
        <w:tc>
          <w:tcPr>
            <w:tcW w:w="742" w:type="pct"/>
            <w:gridSpan w:val="2"/>
            <w:tcBorders>
              <w:top w:val="single" w:sz="4" w:space="0" w:color="000000"/>
              <w:left w:val="single" w:sz="4" w:space="0" w:color="000000"/>
              <w:bottom w:val="single" w:sz="4" w:space="0" w:color="000000"/>
              <w:right w:val="nil"/>
            </w:tcBorders>
            <w:vAlign w:val="center"/>
            <w:hideMark/>
          </w:tcPr>
          <w:p w14:paraId="4901AF21" w14:textId="77777777" w:rsidR="00491BB3" w:rsidRPr="00491BB3" w:rsidRDefault="00491BB3" w:rsidP="00C003A7">
            <w:pPr>
              <w:keepNext/>
              <w:keepLines/>
              <w:jc w:val="center"/>
              <w:rPr>
                <w:sz w:val="20"/>
                <w:szCs w:val="20"/>
              </w:rPr>
            </w:pPr>
            <w:r w:rsidRPr="00491BB3">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60A863C5" w14:textId="77777777" w:rsidR="00491BB3" w:rsidRPr="00491BB3" w:rsidRDefault="00491BB3" w:rsidP="00C003A7">
            <w:pPr>
              <w:keepNext/>
              <w:keepLines/>
              <w:jc w:val="center"/>
              <w:rPr>
                <w:sz w:val="20"/>
                <w:szCs w:val="20"/>
              </w:rPr>
            </w:pPr>
            <w:r w:rsidRPr="00491BB3">
              <w:rPr>
                <w:sz w:val="20"/>
                <w:szCs w:val="20"/>
              </w:rPr>
              <w:t>Под ижс и лпх</w:t>
            </w:r>
          </w:p>
        </w:tc>
        <w:tc>
          <w:tcPr>
            <w:tcW w:w="687" w:type="pct"/>
            <w:tcBorders>
              <w:top w:val="single" w:sz="4" w:space="0" w:color="000000"/>
              <w:left w:val="single" w:sz="4" w:space="0" w:color="000000"/>
              <w:bottom w:val="single" w:sz="4" w:space="0" w:color="000000"/>
              <w:right w:val="single" w:sz="4" w:space="0" w:color="000000"/>
            </w:tcBorders>
            <w:vAlign w:val="center"/>
          </w:tcPr>
          <w:p w14:paraId="37087427" w14:textId="77777777" w:rsidR="00491BB3" w:rsidRPr="008F4FDE" w:rsidRDefault="00491BB3" w:rsidP="00C003A7">
            <w:pPr>
              <w:keepNext/>
              <w:keepLines/>
              <w:jc w:val="center"/>
            </w:pPr>
          </w:p>
        </w:tc>
      </w:tr>
      <w:tr w:rsidR="00491BB3" w:rsidRPr="00C71000" w14:paraId="6BAFA39B" w14:textId="77777777" w:rsidTr="00491BB3">
        <w:trPr>
          <w:trHeight w:val="945"/>
        </w:trPr>
        <w:tc>
          <w:tcPr>
            <w:tcW w:w="1046" w:type="pct"/>
            <w:tcBorders>
              <w:top w:val="single" w:sz="4" w:space="0" w:color="000000"/>
              <w:left w:val="single" w:sz="4" w:space="0" w:color="000000"/>
              <w:bottom w:val="single" w:sz="4" w:space="0" w:color="000000"/>
              <w:right w:val="nil"/>
            </w:tcBorders>
            <w:vAlign w:val="center"/>
            <w:hideMark/>
          </w:tcPr>
          <w:p w14:paraId="35F56320" w14:textId="77777777" w:rsidR="00491BB3" w:rsidRPr="00561D8B" w:rsidRDefault="00491BB3" w:rsidP="00561D8B">
            <w:pPr>
              <w:keepNext/>
              <w:keepLines/>
              <w:jc w:val="center"/>
              <w:rPr>
                <w:sz w:val="20"/>
                <w:szCs w:val="20"/>
              </w:rPr>
            </w:pPr>
            <w:r w:rsidRPr="00561D8B">
              <w:rPr>
                <w:sz w:val="20"/>
                <w:szCs w:val="20"/>
              </w:rPr>
              <w:t>Всего</w:t>
            </w:r>
          </w:p>
        </w:tc>
        <w:tc>
          <w:tcPr>
            <w:tcW w:w="539" w:type="pct"/>
            <w:tcBorders>
              <w:top w:val="single" w:sz="4" w:space="0" w:color="000000"/>
              <w:left w:val="single" w:sz="4" w:space="0" w:color="000000"/>
              <w:bottom w:val="single" w:sz="4" w:space="0" w:color="000000"/>
              <w:right w:val="nil"/>
            </w:tcBorders>
            <w:vAlign w:val="center"/>
            <w:hideMark/>
          </w:tcPr>
          <w:p w14:paraId="21E88C22" w14:textId="77777777" w:rsidR="002A4C90" w:rsidRPr="00561D8B" w:rsidRDefault="002A4C90" w:rsidP="00561D8B">
            <w:pPr>
              <w:keepNext/>
              <w:keepLines/>
              <w:jc w:val="center"/>
              <w:rPr>
                <w:sz w:val="20"/>
                <w:szCs w:val="20"/>
              </w:rPr>
            </w:pPr>
            <w:r>
              <w:rPr>
                <w:sz w:val="20"/>
                <w:szCs w:val="20"/>
              </w:rPr>
              <w:t>63,6</w:t>
            </w:r>
          </w:p>
        </w:tc>
        <w:tc>
          <w:tcPr>
            <w:tcW w:w="1136" w:type="pct"/>
            <w:tcBorders>
              <w:top w:val="single" w:sz="4" w:space="0" w:color="000000"/>
              <w:left w:val="single" w:sz="4" w:space="0" w:color="000000"/>
              <w:bottom w:val="single" w:sz="4" w:space="0" w:color="000000"/>
              <w:right w:val="nil"/>
            </w:tcBorders>
            <w:vAlign w:val="center"/>
            <w:hideMark/>
          </w:tcPr>
          <w:p w14:paraId="7154AF18" w14:textId="77777777" w:rsidR="00491BB3" w:rsidRPr="00561D8B" w:rsidRDefault="00491BB3" w:rsidP="00561D8B">
            <w:pPr>
              <w:keepNext/>
              <w:keepLines/>
              <w:jc w:val="center"/>
              <w:rPr>
                <w:sz w:val="20"/>
                <w:szCs w:val="20"/>
              </w:rPr>
            </w:pPr>
          </w:p>
        </w:tc>
        <w:tc>
          <w:tcPr>
            <w:tcW w:w="742" w:type="pct"/>
            <w:gridSpan w:val="2"/>
            <w:tcBorders>
              <w:top w:val="single" w:sz="4" w:space="0" w:color="000000"/>
              <w:left w:val="single" w:sz="4" w:space="0" w:color="000000"/>
              <w:bottom w:val="single" w:sz="4" w:space="0" w:color="000000"/>
              <w:right w:val="nil"/>
            </w:tcBorders>
            <w:vAlign w:val="center"/>
            <w:hideMark/>
          </w:tcPr>
          <w:p w14:paraId="58CE1524" w14:textId="77777777" w:rsidR="00491BB3" w:rsidRPr="00561D8B" w:rsidRDefault="00491BB3" w:rsidP="00561D8B">
            <w:pPr>
              <w:keepNext/>
              <w:keepLines/>
              <w:jc w:val="center"/>
              <w:rPr>
                <w:sz w:val="20"/>
                <w:szCs w:val="20"/>
              </w:rPr>
            </w:pPr>
          </w:p>
        </w:tc>
        <w:tc>
          <w:tcPr>
            <w:tcW w:w="851" w:type="pct"/>
            <w:tcBorders>
              <w:top w:val="single" w:sz="4" w:space="0" w:color="000000"/>
              <w:left w:val="single" w:sz="4" w:space="0" w:color="000000"/>
              <w:bottom w:val="single" w:sz="4" w:space="0" w:color="000000"/>
              <w:right w:val="nil"/>
            </w:tcBorders>
            <w:vAlign w:val="center"/>
            <w:hideMark/>
          </w:tcPr>
          <w:p w14:paraId="750DF5CB" w14:textId="77777777" w:rsidR="00491BB3" w:rsidRPr="00561D8B" w:rsidRDefault="00491BB3" w:rsidP="00561D8B">
            <w:pPr>
              <w:keepNext/>
              <w:keepLines/>
              <w:jc w:val="center"/>
              <w:rPr>
                <w:sz w:val="20"/>
                <w:szCs w:val="20"/>
              </w:rPr>
            </w:pPr>
          </w:p>
        </w:tc>
        <w:tc>
          <w:tcPr>
            <w:tcW w:w="687" w:type="pct"/>
            <w:tcBorders>
              <w:top w:val="single" w:sz="4" w:space="0" w:color="000000"/>
              <w:left w:val="single" w:sz="4" w:space="0" w:color="000000"/>
              <w:bottom w:val="single" w:sz="4" w:space="0" w:color="000000"/>
              <w:right w:val="single" w:sz="4" w:space="0" w:color="000000"/>
            </w:tcBorders>
            <w:vAlign w:val="center"/>
          </w:tcPr>
          <w:p w14:paraId="339B6648" w14:textId="77777777" w:rsidR="00491BB3" w:rsidRPr="00561D8B" w:rsidRDefault="00491BB3" w:rsidP="00561D8B">
            <w:pPr>
              <w:keepNext/>
              <w:keepLines/>
              <w:jc w:val="center"/>
              <w:rPr>
                <w:sz w:val="20"/>
                <w:szCs w:val="20"/>
              </w:rPr>
            </w:pPr>
          </w:p>
        </w:tc>
      </w:tr>
    </w:tbl>
    <w:p w14:paraId="4C246E24" w14:textId="77777777" w:rsidR="003C725B" w:rsidRDefault="003C725B" w:rsidP="00561D8B">
      <w:pPr>
        <w:keepNext/>
        <w:keepLines/>
      </w:pPr>
    </w:p>
    <w:p w14:paraId="2CA2263C" w14:textId="77777777" w:rsidR="00875B89" w:rsidRPr="00875B89" w:rsidRDefault="00875B89" w:rsidP="00561D8B">
      <w:pPr>
        <w:keepNext/>
        <w:keepLines/>
        <w:spacing w:after="240"/>
        <w:jc w:val="right"/>
        <w:rPr>
          <w:bCs/>
        </w:rPr>
      </w:pPr>
      <w:r>
        <w:rPr>
          <w:bCs/>
        </w:rPr>
        <w:t>Таблица 20А</w:t>
      </w:r>
    </w:p>
    <w:p w14:paraId="63A18664" w14:textId="77777777" w:rsidR="003C725B" w:rsidRPr="00A94E21" w:rsidRDefault="003C725B" w:rsidP="00561D8B">
      <w:pPr>
        <w:keepNext/>
        <w:keepLines/>
        <w:spacing w:after="240"/>
        <w:jc w:val="center"/>
        <w:rPr>
          <w:b/>
        </w:rPr>
      </w:pPr>
      <w:r w:rsidRPr="00A94E21">
        <w:rPr>
          <w:b/>
        </w:rPr>
        <w:t>Перечень земельных участков, исключаемых из планируемых границ населенных пунктов Катандинского сельского поселения</w:t>
      </w:r>
    </w:p>
    <w:tbl>
      <w:tblPr>
        <w:tblW w:w="5000" w:type="pct"/>
        <w:tblLayout w:type="fixed"/>
        <w:tblLook w:val="0000" w:firstRow="0" w:lastRow="0" w:firstColumn="0" w:lastColumn="0" w:noHBand="0" w:noVBand="0"/>
      </w:tblPr>
      <w:tblGrid>
        <w:gridCol w:w="1716"/>
        <w:gridCol w:w="20"/>
        <w:gridCol w:w="1088"/>
        <w:gridCol w:w="61"/>
        <w:gridCol w:w="1616"/>
        <w:gridCol w:w="2271"/>
        <w:gridCol w:w="1701"/>
        <w:gridCol w:w="1382"/>
      </w:tblGrid>
      <w:tr w:rsidR="003C725B" w:rsidRPr="00C71000" w14:paraId="3212A4C2" w14:textId="77777777" w:rsidTr="00C64E4F">
        <w:trPr>
          <w:trHeight w:val="315"/>
        </w:trPr>
        <w:tc>
          <w:tcPr>
            <w:tcW w:w="881" w:type="pct"/>
            <w:gridSpan w:val="2"/>
            <w:vMerge w:val="restart"/>
            <w:tcBorders>
              <w:top w:val="single" w:sz="4" w:space="0" w:color="000000"/>
              <w:left w:val="single" w:sz="4" w:space="0" w:color="000000"/>
              <w:bottom w:val="single" w:sz="4" w:space="0" w:color="000000"/>
            </w:tcBorders>
            <w:shd w:val="clear" w:color="auto" w:fill="auto"/>
            <w:vAlign w:val="center"/>
          </w:tcPr>
          <w:p w14:paraId="46AD85D1" w14:textId="77777777" w:rsidR="003C725B" w:rsidRPr="00C71000" w:rsidRDefault="003C725B" w:rsidP="00561D8B">
            <w:pPr>
              <w:keepNext/>
              <w:keepLines/>
              <w:jc w:val="center"/>
              <w:rPr>
                <w:sz w:val="20"/>
                <w:szCs w:val="20"/>
              </w:rPr>
            </w:pPr>
            <w:r w:rsidRPr="00C71000">
              <w:rPr>
                <w:sz w:val="20"/>
                <w:szCs w:val="20"/>
              </w:rPr>
              <w:t>Номер кадастрового квартала или номер земельного</w:t>
            </w:r>
            <w:r w:rsidR="00C64E4F">
              <w:rPr>
                <w:sz w:val="20"/>
                <w:szCs w:val="20"/>
              </w:rPr>
              <w:t xml:space="preserve"> </w:t>
            </w:r>
            <w:r w:rsidRPr="00C71000">
              <w:rPr>
                <w:sz w:val="20"/>
                <w:szCs w:val="20"/>
              </w:rPr>
              <w:t>участка</w:t>
            </w:r>
          </w:p>
        </w:tc>
        <w:tc>
          <w:tcPr>
            <w:tcW w:w="583" w:type="pct"/>
            <w:gridSpan w:val="2"/>
            <w:vMerge w:val="restart"/>
            <w:tcBorders>
              <w:top w:val="single" w:sz="4" w:space="0" w:color="000000"/>
              <w:left w:val="single" w:sz="4" w:space="0" w:color="000000"/>
              <w:bottom w:val="single" w:sz="4" w:space="0" w:color="000000"/>
            </w:tcBorders>
            <w:shd w:val="clear" w:color="auto" w:fill="auto"/>
            <w:vAlign w:val="center"/>
          </w:tcPr>
          <w:p w14:paraId="09F37474" w14:textId="77777777" w:rsidR="003C725B" w:rsidRPr="00C71000" w:rsidRDefault="003C725B" w:rsidP="00561D8B">
            <w:pPr>
              <w:keepNext/>
              <w:keepLines/>
              <w:jc w:val="center"/>
              <w:rPr>
                <w:sz w:val="20"/>
                <w:szCs w:val="20"/>
              </w:rPr>
            </w:pPr>
            <w:r w:rsidRPr="00C71000">
              <w:rPr>
                <w:sz w:val="20"/>
                <w:szCs w:val="20"/>
              </w:rPr>
              <w:t>Площадь участка, га</w:t>
            </w:r>
          </w:p>
        </w:tc>
        <w:tc>
          <w:tcPr>
            <w:tcW w:w="1972" w:type="pct"/>
            <w:gridSpan w:val="2"/>
            <w:tcBorders>
              <w:top w:val="single" w:sz="4" w:space="0" w:color="000000"/>
              <w:left w:val="single" w:sz="4" w:space="0" w:color="000000"/>
              <w:bottom w:val="single" w:sz="4" w:space="0" w:color="000000"/>
            </w:tcBorders>
            <w:shd w:val="clear" w:color="auto" w:fill="auto"/>
            <w:vAlign w:val="center"/>
          </w:tcPr>
          <w:p w14:paraId="5BC72B3B" w14:textId="77777777" w:rsidR="003C725B" w:rsidRPr="00C71000" w:rsidRDefault="003C725B" w:rsidP="00561D8B">
            <w:pPr>
              <w:keepNext/>
              <w:keepLines/>
              <w:jc w:val="center"/>
              <w:rPr>
                <w:sz w:val="20"/>
                <w:szCs w:val="20"/>
              </w:rPr>
            </w:pPr>
            <w:r w:rsidRPr="00C71000">
              <w:rPr>
                <w:sz w:val="20"/>
                <w:szCs w:val="20"/>
              </w:rPr>
              <w:t>Категория земель</w:t>
            </w:r>
          </w:p>
        </w:tc>
        <w:tc>
          <w:tcPr>
            <w:tcW w:w="863" w:type="pct"/>
            <w:vMerge w:val="restart"/>
            <w:tcBorders>
              <w:top w:val="single" w:sz="4" w:space="0" w:color="000000"/>
              <w:left w:val="single" w:sz="4" w:space="0" w:color="000000"/>
              <w:bottom w:val="single" w:sz="4" w:space="0" w:color="000000"/>
            </w:tcBorders>
            <w:shd w:val="clear" w:color="auto" w:fill="auto"/>
            <w:vAlign w:val="center"/>
          </w:tcPr>
          <w:p w14:paraId="02D24CE8" w14:textId="77777777" w:rsidR="003C725B" w:rsidRPr="00C71000" w:rsidRDefault="003C725B" w:rsidP="00561D8B">
            <w:pPr>
              <w:keepNext/>
              <w:keepLines/>
              <w:jc w:val="center"/>
              <w:rPr>
                <w:sz w:val="20"/>
                <w:szCs w:val="20"/>
              </w:rPr>
            </w:pPr>
            <w:r w:rsidRPr="00C71000">
              <w:rPr>
                <w:sz w:val="20"/>
                <w:szCs w:val="20"/>
              </w:rPr>
              <w:t>Цель предоставления</w:t>
            </w:r>
          </w:p>
        </w:tc>
        <w:tc>
          <w:tcPr>
            <w:tcW w:w="7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D04EC" w14:textId="77777777" w:rsidR="003C725B" w:rsidRPr="00C71000" w:rsidRDefault="003C725B" w:rsidP="00561D8B">
            <w:pPr>
              <w:keepNext/>
              <w:keepLines/>
              <w:jc w:val="center"/>
              <w:rPr>
                <w:sz w:val="20"/>
                <w:szCs w:val="20"/>
              </w:rPr>
            </w:pPr>
            <w:r w:rsidRPr="00C71000">
              <w:rPr>
                <w:sz w:val="20"/>
                <w:szCs w:val="20"/>
              </w:rPr>
              <w:t>Примечание</w:t>
            </w:r>
          </w:p>
        </w:tc>
      </w:tr>
      <w:tr w:rsidR="003C725B" w:rsidRPr="00C71000" w14:paraId="783A94E1" w14:textId="77777777" w:rsidTr="00C64E4F">
        <w:trPr>
          <w:trHeight w:val="623"/>
        </w:trPr>
        <w:tc>
          <w:tcPr>
            <w:tcW w:w="881" w:type="pct"/>
            <w:gridSpan w:val="2"/>
            <w:vMerge/>
            <w:tcBorders>
              <w:top w:val="single" w:sz="4" w:space="0" w:color="000000"/>
              <w:left w:val="single" w:sz="4" w:space="0" w:color="000000"/>
              <w:bottom w:val="single" w:sz="4" w:space="0" w:color="000000"/>
            </w:tcBorders>
            <w:shd w:val="clear" w:color="auto" w:fill="auto"/>
            <w:vAlign w:val="center"/>
          </w:tcPr>
          <w:p w14:paraId="10477AD9" w14:textId="77777777" w:rsidR="003C725B" w:rsidRPr="00C71000" w:rsidRDefault="003C725B" w:rsidP="00561D8B">
            <w:pPr>
              <w:keepNext/>
              <w:keepLines/>
              <w:rPr>
                <w:sz w:val="20"/>
                <w:szCs w:val="20"/>
              </w:rPr>
            </w:pPr>
          </w:p>
        </w:tc>
        <w:tc>
          <w:tcPr>
            <w:tcW w:w="583" w:type="pct"/>
            <w:gridSpan w:val="2"/>
            <w:vMerge/>
            <w:tcBorders>
              <w:top w:val="single" w:sz="4" w:space="0" w:color="000000"/>
              <w:left w:val="single" w:sz="4" w:space="0" w:color="000000"/>
              <w:bottom w:val="single" w:sz="4" w:space="0" w:color="000000"/>
            </w:tcBorders>
            <w:shd w:val="clear" w:color="auto" w:fill="auto"/>
            <w:vAlign w:val="center"/>
          </w:tcPr>
          <w:p w14:paraId="21409E8A" w14:textId="77777777" w:rsidR="003C725B" w:rsidRPr="00C71000" w:rsidRDefault="003C725B" w:rsidP="00561D8B">
            <w:pPr>
              <w:keepNext/>
              <w:keepLines/>
              <w:rPr>
                <w:sz w:val="20"/>
                <w:szCs w:val="20"/>
              </w:rPr>
            </w:pPr>
          </w:p>
        </w:tc>
        <w:tc>
          <w:tcPr>
            <w:tcW w:w="820" w:type="pct"/>
            <w:tcBorders>
              <w:left w:val="single" w:sz="4" w:space="0" w:color="000000"/>
              <w:bottom w:val="single" w:sz="4" w:space="0" w:color="000000"/>
            </w:tcBorders>
            <w:shd w:val="clear" w:color="auto" w:fill="auto"/>
            <w:vAlign w:val="center"/>
          </w:tcPr>
          <w:p w14:paraId="470EE774" w14:textId="77777777" w:rsidR="003C725B" w:rsidRPr="00C71000" w:rsidRDefault="003C725B" w:rsidP="00561D8B">
            <w:pPr>
              <w:keepNext/>
              <w:keepLines/>
              <w:jc w:val="center"/>
              <w:rPr>
                <w:sz w:val="20"/>
                <w:szCs w:val="20"/>
              </w:rPr>
            </w:pPr>
            <w:r w:rsidRPr="00C71000">
              <w:rPr>
                <w:sz w:val="20"/>
                <w:szCs w:val="20"/>
              </w:rPr>
              <w:t>существующая</w:t>
            </w:r>
          </w:p>
        </w:tc>
        <w:tc>
          <w:tcPr>
            <w:tcW w:w="1152" w:type="pct"/>
            <w:tcBorders>
              <w:left w:val="single" w:sz="4" w:space="0" w:color="000000"/>
              <w:bottom w:val="single" w:sz="4" w:space="0" w:color="000000"/>
            </w:tcBorders>
            <w:shd w:val="clear" w:color="auto" w:fill="auto"/>
            <w:vAlign w:val="center"/>
          </w:tcPr>
          <w:p w14:paraId="21D22662" w14:textId="77777777" w:rsidR="003C725B" w:rsidRPr="00C71000" w:rsidRDefault="003C725B" w:rsidP="00561D8B">
            <w:pPr>
              <w:keepNext/>
              <w:keepLines/>
              <w:jc w:val="center"/>
              <w:rPr>
                <w:sz w:val="20"/>
                <w:szCs w:val="20"/>
              </w:rPr>
            </w:pPr>
            <w:r w:rsidRPr="00C71000">
              <w:rPr>
                <w:sz w:val="20"/>
                <w:szCs w:val="20"/>
              </w:rPr>
              <w:t>в которую необходимо перевести</w:t>
            </w:r>
          </w:p>
        </w:tc>
        <w:tc>
          <w:tcPr>
            <w:tcW w:w="863" w:type="pct"/>
            <w:vMerge/>
            <w:tcBorders>
              <w:top w:val="single" w:sz="4" w:space="0" w:color="000000"/>
              <w:left w:val="single" w:sz="4" w:space="0" w:color="000000"/>
              <w:bottom w:val="single" w:sz="4" w:space="0" w:color="000000"/>
            </w:tcBorders>
            <w:shd w:val="clear" w:color="auto" w:fill="auto"/>
            <w:vAlign w:val="center"/>
          </w:tcPr>
          <w:p w14:paraId="16173DE5" w14:textId="77777777" w:rsidR="003C725B" w:rsidRPr="00C71000" w:rsidRDefault="003C725B" w:rsidP="00561D8B">
            <w:pPr>
              <w:keepNext/>
              <w:keepLines/>
              <w:rPr>
                <w:sz w:val="20"/>
                <w:szCs w:val="20"/>
              </w:rPr>
            </w:pPr>
          </w:p>
        </w:tc>
        <w:tc>
          <w:tcPr>
            <w:tcW w:w="7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E27D3" w14:textId="77777777" w:rsidR="003C725B" w:rsidRPr="00C71000" w:rsidRDefault="003C725B" w:rsidP="00561D8B">
            <w:pPr>
              <w:keepNext/>
              <w:keepLines/>
              <w:rPr>
                <w:sz w:val="20"/>
                <w:szCs w:val="20"/>
              </w:rPr>
            </w:pPr>
          </w:p>
        </w:tc>
      </w:tr>
      <w:tr w:rsidR="003C725B" w:rsidRPr="00C71000" w14:paraId="61962B37" w14:textId="77777777" w:rsidTr="00C64E4F">
        <w:trPr>
          <w:trHeight w:val="255"/>
        </w:trPr>
        <w:tc>
          <w:tcPr>
            <w:tcW w:w="881" w:type="pct"/>
            <w:gridSpan w:val="2"/>
            <w:tcBorders>
              <w:left w:val="single" w:sz="4" w:space="0" w:color="000000"/>
            </w:tcBorders>
            <w:shd w:val="clear" w:color="auto" w:fill="auto"/>
            <w:vAlign w:val="center"/>
          </w:tcPr>
          <w:p w14:paraId="7A6E63A9" w14:textId="77777777" w:rsidR="003C725B" w:rsidRPr="00C71000" w:rsidRDefault="003C725B" w:rsidP="00561D8B">
            <w:pPr>
              <w:keepNext/>
              <w:keepLines/>
              <w:jc w:val="center"/>
              <w:rPr>
                <w:sz w:val="20"/>
                <w:szCs w:val="20"/>
              </w:rPr>
            </w:pPr>
            <w:r w:rsidRPr="00C71000">
              <w:rPr>
                <w:sz w:val="20"/>
                <w:szCs w:val="20"/>
              </w:rPr>
              <w:t>1</w:t>
            </w:r>
          </w:p>
        </w:tc>
        <w:tc>
          <w:tcPr>
            <w:tcW w:w="583" w:type="pct"/>
            <w:gridSpan w:val="2"/>
            <w:tcBorders>
              <w:left w:val="single" w:sz="4" w:space="0" w:color="000000"/>
            </w:tcBorders>
            <w:shd w:val="clear" w:color="auto" w:fill="auto"/>
            <w:vAlign w:val="center"/>
          </w:tcPr>
          <w:p w14:paraId="77F24832" w14:textId="77777777" w:rsidR="003C725B" w:rsidRPr="00C71000" w:rsidRDefault="003C725B" w:rsidP="00561D8B">
            <w:pPr>
              <w:keepNext/>
              <w:keepLines/>
              <w:jc w:val="center"/>
              <w:rPr>
                <w:sz w:val="20"/>
                <w:szCs w:val="20"/>
              </w:rPr>
            </w:pPr>
            <w:r w:rsidRPr="00C71000">
              <w:rPr>
                <w:sz w:val="20"/>
                <w:szCs w:val="20"/>
              </w:rPr>
              <w:t>2</w:t>
            </w:r>
          </w:p>
        </w:tc>
        <w:tc>
          <w:tcPr>
            <w:tcW w:w="820" w:type="pct"/>
            <w:tcBorders>
              <w:left w:val="single" w:sz="4" w:space="0" w:color="000000"/>
            </w:tcBorders>
            <w:shd w:val="clear" w:color="auto" w:fill="auto"/>
            <w:vAlign w:val="center"/>
          </w:tcPr>
          <w:p w14:paraId="24C8A578" w14:textId="77777777" w:rsidR="003C725B" w:rsidRPr="00C71000" w:rsidRDefault="003C725B" w:rsidP="00561D8B">
            <w:pPr>
              <w:keepNext/>
              <w:keepLines/>
              <w:jc w:val="center"/>
              <w:rPr>
                <w:sz w:val="20"/>
                <w:szCs w:val="20"/>
              </w:rPr>
            </w:pPr>
            <w:r w:rsidRPr="00C71000">
              <w:rPr>
                <w:sz w:val="20"/>
                <w:szCs w:val="20"/>
              </w:rPr>
              <w:t>3</w:t>
            </w:r>
          </w:p>
        </w:tc>
        <w:tc>
          <w:tcPr>
            <w:tcW w:w="1152" w:type="pct"/>
            <w:tcBorders>
              <w:left w:val="single" w:sz="4" w:space="0" w:color="000000"/>
            </w:tcBorders>
            <w:shd w:val="clear" w:color="auto" w:fill="auto"/>
            <w:vAlign w:val="center"/>
          </w:tcPr>
          <w:p w14:paraId="4080B773" w14:textId="77777777" w:rsidR="003C725B" w:rsidRPr="00C71000" w:rsidRDefault="003C725B" w:rsidP="00561D8B">
            <w:pPr>
              <w:keepNext/>
              <w:keepLines/>
              <w:jc w:val="center"/>
              <w:rPr>
                <w:sz w:val="20"/>
                <w:szCs w:val="20"/>
              </w:rPr>
            </w:pPr>
            <w:r w:rsidRPr="00C71000">
              <w:rPr>
                <w:sz w:val="20"/>
                <w:szCs w:val="20"/>
              </w:rPr>
              <w:t>4</w:t>
            </w:r>
          </w:p>
        </w:tc>
        <w:tc>
          <w:tcPr>
            <w:tcW w:w="863" w:type="pct"/>
            <w:tcBorders>
              <w:left w:val="single" w:sz="4" w:space="0" w:color="000000"/>
            </w:tcBorders>
            <w:shd w:val="clear" w:color="auto" w:fill="auto"/>
            <w:vAlign w:val="center"/>
          </w:tcPr>
          <w:p w14:paraId="250A7BDD" w14:textId="77777777" w:rsidR="003C725B" w:rsidRPr="00C71000" w:rsidRDefault="003C725B" w:rsidP="00561D8B">
            <w:pPr>
              <w:keepNext/>
              <w:keepLines/>
              <w:jc w:val="center"/>
              <w:rPr>
                <w:sz w:val="20"/>
                <w:szCs w:val="20"/>
              </w:rPr>
            </w:pPr>
            <w:r w:rsidRPr="00C71000">
              <w:rPr>
                <w:sz w:val="20"/>
                <w:szCs w:val="20"/>
              </w:rPr>
              <w:t>4</w:t>
            </w:r>
          </w:p>
        </w:tc>
        <w:tc>
          <w:tcPr>
            <w:tcW w:w="702" w:type="pct"/>
            <w:tcBorders>
              <w:left w:val="single" w:sz="4" w:space="0" w:color="000000"/>
              <w:right w:val="single" w:sz="4" w:space="0" w:color="000000"/>
            </w:tcBorders>
            <w:shd w:val="clear" w:color="auto" w:fill="auto"/>
            <w:vAlign w:val="center"/>
          </w:tcPr>
          <w:p w14:paraId="1E3E92E5" w14:textId="77777777" w:rsidR="003C725B" w:rsidRPr="00C71000" w:rsidRDefault="003C725B" w:rsidP="00561D8B">
            <w:pPr>
              <w:keepNext/>
              <w:keepLines/>
              <w:jc w:val="center"/>
              <w:rPr>
                <w:sz w:val="20"/>
                <w:szCs w:val="20"/>
              </w:rPr>
            </w:pPr>
            <w:r w:rsidRPr="00C71000">
              <w:rPr>
                <w:sz w:val="20"/>
                <w:szCs w:val="20"/>
              </w:rPr>
              <w:t>5</w:t>
            </w:r>
          </w:p>
        </w:tc>
      </w:tr>
      <w:tr w:rsidR="003C725B" w:rsidRPr="00C71000" w14:paraId="24DAE87B" w14:textId="77777777" w:rsidTr="00C64E4F">
        <w:trPr>
          <w:trHeight w:val="22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904B685" w14:textId="77777777" w:rsidR="003C725B" w:rsidRPr="00C64E4F" w:rsidRDefault="00C64E4F" w:rsidP="00561D8B">
            <w:pPr>
              <w:keepNext/>
              <w:keepLines/>
              <w:jc w:val="center"/>
              <w:rPr>
                <w:b/>
                <w:bCs/>
                <w:sz w:val="20"/>
                <w:szCs w:val="20"/>
                <w:highlight w:val="yellow"/>
              </w:rPr>
            </w:pPr>
            <w:r>
              <w:rPr>
                <w:b/>
                <w:bCs/>
                <w:sz w:val="20"/>
                <w:szCs w:val="20"/>
              </w:rPr>
              <w:t>с</w:t>
            </w:r>
            <w:r w:rsidR="003C725B" w:rsidRPr="00C64E4F">
              <w:rPr>
                <w:b/>
                <w:bCs/>
                <w:sz w:val="20"/>
                <w:szCs w:val="20"/>
              </w:rPr>
              <w:t>. Катанда</w:t>
            </w:r>
          </w:p>
        </w:tc>
      </w:tr>
      <w:tr w:rsidR="003C725B" w:rsidRPr="00C71000" w14:paraId="7FD1574D"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D157A31" w14:textId="77777777" w:rsidR="003C725B" w:rsidRPr="00C71000" w:rsidRDefault="00644BE2" w:rsidP="00561D8B">
            <w:pPr>
              <w:keepNext/>
              <w:keepLines/>
              <w:jc w:val="center"/>
              <w:rPr>
                <w:sz w:val="20"/>
                <w:szCs w:val="20"/>
                <w:shd w:val="clear" w:color="auto" w:fill="F8F9FA"/>
              </w:rPr>
            </w:pPr>
            <w:r w:rsidRPr="00C71000">
              <w:rPr>
                <w:sz w:val="20"/>
                <w:szCs w:val="20"/>
                <w:shd w:val="clear" w:color="auto" w:fill="FFFFFF"/>
              </w:rPr>
              <w:t xml:space="preserve">Части КК </w:t>
            </w:r>
            <w:r w:rsidR="00B47A0D" w:rsidRPr="00C71000">
              <w:rPr>
                <w:sz w:val="20"/>
                <w:szCs w:val="20"/>
                <w:shd w:val="clear" w:color="auto" w:fill="FFFFFF"/>
              </w:rPr>
              <w:t>04:08:080404</w:t>
            </w:r>
            <w:r w:rsidRPr="00C71000">
              <w:rPr>
                <w:sz w:val="20"/>
                <w:szCs w:val="20"/>
                <w:shd w:val="clear" w:color="auto" w:fill="FFFFFF"/>
              </w:rPr>
              <w:t>, 04:08:080403</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3BFD9CE4" w14:textId="77777777" w:rsidR="00491BB3" w:rsidRPr="00C71000" w:rsidRDefault="00491BB3" w:rsidP="00561D8B">
            <w:pPr>
              <w:keepNext/>
              <w:keepLines/>
              <w:jc w:val="center"/>
              <w:rPr>
                <w:sz w:val="20"/>
                <w:szCs w:val="20"/>
              </w:rPr>
            </w:pPr>
            <w:r>
              <w:rPr>
                <w:sz w:val="20"/>
                <w:szCs w:val="20"/>
              </w:rPr>
              <w:t>17,5</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0B78B0AC" w14:textId="77777777" w:rsidR="003C725B" w:rsidRPr="00C71000" w:rsidRDefault="003C725B" w:rsidP="00561D8B">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301E61CB" w14:textId="77777777" w:rsidR="003C725B" w:rsidRPr="00C71000" w:rsidRDefault="003C725B" w:rsidP="00561D8B">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189A8223" w14:textId="77777777" w:rsidR="003C725B" w:rsidRPr="00C71000" w:rsidRDefault="003C725B" w:rsidP="00561D8B">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F46F0" w14:textId="77777777" w:rsidR="003C725B" w:rsidRPr="00C71000" w:rsidRDefault="003C725B" w:rsidP="00561D8B">
            <w:pPr>
              <w:keepNext/>
              <w:keepLines/>
              <w:jc w:val="center"/>
              <w:rPr>
                <w:sz w:val="20"/>
                <w:szCs w:val="20"/>
                <w:highlight w:val="yellow"/>
              </w:rPr>
            </w:pPr>
            <w:r w:rsidRPr="00C71000">
              <w:rPr>
                <w:sz w:val="20"/>
                <w:szCs w:val="20"/>
              </w:rPr>
              <w:t>Северная и западная части участка, используется под сенокос</w:t>
            </w:r>
          </w:p>
        </w:tc>
      </w:tr>
      <w:tr w:rsidR="00C64E4F" w:rsidRPr="00C71000" w14:paraId="670118E3" w14:textId="77777777" w:rsidTr="00C64E4F">
        <w:trPr>
          <w:trHeight w:val="2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D0F1764" w14:textId="77777777" w:rsidR="00C64E4F" w:rsidRPr="00C64E4F" w:rsidRDefault="00C64E4F" w:rsidP="00561D8B">
            <w:pPr>
              <w:keepNext/>
              <w:keepLines/>
              <w:jc w:val="center"/>
              <w:rPr>
                <w:b/>
                <w:bCs/>
                <w:sz w:val="20"/>
                <w:szCs w:val="20"/>
              </w:rPr>
            </w:pPr>
            <w:r w:rsidRPr="00C64E4F">
              <w:rPr>
                <w:b/>
                <w:bCs/>
                <w:sz w:val="20"/>
                <w:szCs w:val="20"/>
                <w:shd w:val="clear" w:color="auto" w:fill="F8F9FA"/>
              </w:rPr>
              <w:t>С. Тюнгур</w:t>
            </w:r>
          </w:p>
        </w:tc>
      </w:tr>
      <w:tr w:rsidR="00C0190C" w:rsidRPr="00C71000" w14:paraId="23DE9FDA"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3024BA32" w14:textId="77777777" w:rsidR="00C0190C" w:rsidRPr="00C71000" w:rsidRDefault="00C0190C" w:rsidP="00561D8B">
            <w:pPr>
              <w:keepNext/>
              <w:keepLines/>
              <w:jc w:val="center"/>
              <w:rPr>
                <w:sz w:val="20"/>
                <w:szCs w:val="20"/>
                <w:shd w:val="clear" w:color="auto" w:fill="F8F9FA"/>
              </w:rPr>
            </w:pPr>
            <w:r w:rsidRPr="00C71000">
              <w:rPr>
                <w:sz w:val="20"/>
                <w:szCs w:val="20"/>
                <w:shd w:val="clear" w:color="auto" w:fill="FFFFFF"/>
              </w:rPr>
              <w:t>Часть КК 04:08:080701</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0C07E210" w14:textId="77777777" w:rsidR="00C0190C" w:rsidRPr="00C71000" w:rsidRDefault="00C0190C" w:rsidP="00561D8B">
            <w:pPr>
              <w:keepNext/>
              <w:keepLines/>
              <w:jc w:val="center"/>
              <w:rPr>
                <w:sz w:val="20"/>
                <w:szCs w:val="20"/>
              </w:rPr>
            </w:pPr>
            <w:r w:rsidRPr="00C71000">
              <w:rPr>
                <w:sz w:val="20"/>
                <w:szCs w:val="20"/>
              </w:rPr>
              <w:t>10,6</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257847BF" w14:textId="77777777" w:rsidR="00C0190C" w:rsidRPr="00C71000" w:rsidRDefault="00C0190C" w:rsidP="00561D8B">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12652C40" w14:textId="77777777" w:rsidR="00C0190C" w:rsidRPr="00C71000" w:rsidRDefault="00C0190C" w:rsidP="00561D8B">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4E5F6020" w14:textId="77777777" w:rsidR="00C0190C" w:rsidRPr="00C71000" w:rsidRDefault="00C0190C" w:rsidP="00561D8B">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79367" w14:textId="77777777" w:rsidR="00C0190C" w:rsidRPr="00C71000" w:rsidRDefault="00C0190C" w:rsidP="00561D8B">
            <w:pPr>
              <w:keepNext/>
              <w:keepLines/>
              <w:jc w:val="center"/>
              <w:rPr>
                <w:sz w:val="20"/>
                <w:szCs w:val="20"/>
              </w:rPr>
            </w:pPr>
          </w:p>
        </w:tc>
      </w:tr>
      <w:tr w:rsidR="00C64E4F" w:rsidRPr="00C71000" w14:paraId="5CCF14A3" w14:textId="77777777" w:rsidTr="00C64E4F">
        <w:trPr>
          <w:trHeight w:val="27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EA721F9" w14:textId="77777777" w:rsidR="00C64E4F" w:rsidRPr="00C64E4F" w:rsidRDefault="00C64E4F" w:rsidP="00561D8B">
            <w:pPr>
              <w:keepNext/>
              <w:keepLines/>
              <w:jc w:val="center"/>
              <w:rPr>
                <w:b/>
                <w:bCs/>
                <w:sz w:val="20"/>
                <w:szCs w:val="20"/>
              </w:rPr>
            </w:pPr>
            <w:r w:rsidRPr="00C64E4F">
              <w:rPr>
                <w:b/>
                <w:bCs/>
                <w:sz w:val="20"/>
                <w:szCs w:val="20"/>
              </w:rPr>
              <w:t>п. Кучерла</w:t>
            </w:r>
          </w:p>
        </w:tc>
      </w:tr>
      <w:tr w:rsidR="00C0190C" w:rsidRPr="00C71000" w14:paraId="33D288A9"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0F57A07D" w14:textId="77777777" w:rsidR="00C0190C" w:rsidRPr="00C71000" w:rsidRDefault="00C0190C" w:rsidP="00C64E4F">
            <w:pPr>
              <w:keepNext/>
              <w:keepLines/>
              <w:jc w:val="center"/>
              <w:rPr>
                <w:sz w:val="20"/>
                <w:szCs w:val="20"/>
                <w:shd w:val="clear" w:color="auto" w:fill="F8F9FA"/>
              </w:rPr>
            </w:pPr>
            <w:r w:rsidRPr="00C71000">
              <w:rPr>
                <w:sz w:val="20"/>
                <w:szCs w:val="20"/>
                <w:shd w:val="clear" w:color="auto" w:fill="FFFFFF"/>
              </w:rPr>
              <w:t xml:space="preserve">Часть КК </w:t>
            </w:r>
            <w:r w:rsidRPr="00C71000">
              <w:rPr>
                <w:sz w:val="20"/>
                <w:szCs w:val="20"/>
                <w:shd w:val="clear" w:color="auto" w:fill="F8F9FA"/>
              </w:rPr>
              <w:t>04:08:080901</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2FB484C6" w14:textId="77777777" w:rsidR="00C0190C" w:rsidRPr="00C71000" w:rsidRDefault="00C0190C" w:rsidP="00C64E4F">
            <w:pPr>
              <w:keepNext/>
              <w:keepLines/>
              <w:jc w:val="center"/>
              <w:rPr>
                <w:sz w:val="20"/>
                <w:szCs w:val="20"/>
              </w:rPr>
            </w:pPr>
            <w:r w:rsidRPr="00C71000">
              <w:rPr>
                <w:sz w:val="20"/>
                <w:szCs w:val="20"/>
              </w:rPr>
              <w:t>30,2</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3B565D99" w14:textId="77777777" w:rsidR="00C0190C" w:rsidRPr="00C71000" w:rsidRDefault="00C0190C" w:rsidP="00C64E4F">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7B517CDD" w14:textId="77777777" w:rsidR="00C0190C" w:rsidRPr="00C71000" w:rsidRDefault="00C0190C" w:rsidP="00C64E4F">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003012AA" w14:textId="77777777" w:rsidR="00C0190C" w:rsidRPr="00C71000" w:rsidRDefault="00C0190C" w:rsidP="00C64E4F">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8B848" w14:textId="77777777" w:rsidR="00C0190C" w:rsidRPr="00C71000" w:rsidRDefault="00C0190C" w:rsidP="00C64E4F">
            <w:pPr>
              <w:keepNext/>
              <w:keepLines/>
              <w:jc w:val="center"/>
              <w:rPr>
                <w:sz w:val="20"/>
                <w:szCs w:val="20"/>
              </w:rPr>
            </w:pPr>
            <w:r w:rsidRPr="00C71000">
              <w:rPr>
                <w:sz w:val="20"/>
                <w:szCs w:val="20"/>
              </w:rPr>
              <w:t>Южная часть поселка</w:t>
            </w:r>
          </w:p>
        </w:tc>
      </w:tr>
    </w:tbl>
    <w:p w14:paraId="2ED18FD7" w14:textId="77777777" w:rsidR="002F7134" w:rsidRDefault="00EA0296" w:rsidP="001B39F1">
      <w:pPr>
        <w:keepNext/>
        <w:keepLines/>
        <w:tabs>
          <w:tab w:val="left" w:pos="1620"/>
        </w:tabs>
        <w:ind w:firstLine="709"/>
        <w:jc w:val="both"/>
      </w:pPr>
      <w:r w:rsidRPr="003E5811">
        <w:t>Перечень земельных участков, включаемых в планируемые границы населенных пунктов</w:t>
      </w:r>
    </w:p>
    <w:p w14:paraId="3887F9C8" w14:textId="77777777" w:rsidR="0049237B" w:rsidRPr="00AC727F" w:rsidRDefault="0049237B" w:rsidP="001B39F1">
      <w:pPr>
        <w:keepNext/>
        <w:keepLines/>
        <w:ind w:firstLine="709"/>
        <w:jc w:val="both"/>
      </w:pPr>
      <w:r w:rsidRPr="00AC727F">
        <w:t xml:space="preserve">*- формулировки "часть территории кадастрового квартала" </w:t>
      </w:r>
      <w:r>
        <w:t>и "часть участка" в связи с тем</w:t>
      </w:r>
      <w:r w:rsidRPr="00AC727F">
        <w:t>, что на момент разработки генерального плана земельный участок не сформирован.</w:t>
      </w:r>
    </w:p>
    <w:p w14:paraId="53863CDB" w14:textId="77777777" w:rsidR="0049237B" w:rsidRPr="00673A8A" w:rsidRDefault="0049237B" w:rsidP="001B39F1">
      <w:pPr>
        <w:keepNext/>
        <w:keepLines/>
        <w:ind w:firstLine="709"/>
        <w:jc w:val="both"/>
      </w:pPr>
      <w:r w:rsidRPr="00673A8A">
        <w:t>Генеральным планом установлен</w:t>
      </w:r>
      <w:r w:rsidR="00A06010">
        <w:t>а</w:t>
      </w:r>
      <w:r w:rsidRPr="00673A8A">
        <w:t xml:space="preserve"> новая граница населенного пункта, которая отражена на Карте границ населенных пунктов.</w:t>
      </w:r>
    </w:p>
    <w:p w14:paraId="5FD9772C" w14:textId="77777777" w:rsidR="0049237B" w:rsidRPr="001719AB" w:rsidRDefault="0049237B" w:rsidP="001B39F1">
      <w:pPr>
        <w:keepNext/>
        <w:keepLines/>
        <w:ind w:firstLine="709"/>
      </w:pPr>
    </w:p>
    <w:p w14:paraId="34BDB61E" w14:textId="77777777" w:rsidR="00E2052F" w:rsidRDefault="00C64E4F" w:rsidP="00C64E4F">
      <w:pPr>
        <w:keepNext/>
        <w:keepLines/>
        <w:spacing w:after="240"/>
        <w:ind w:firstLine="709"/>
        <w:jc w:val="center"/>
        <w:rPr>
          <w:highlight w:val="yellow"/>
        </w:rPr>
      </w:pPr>
      <w:bookmarkStart w:id="201" w:name="R264"/>
      <w:r w:rsidRPr="00C64E4F">
        <w:rPr>
          <w:i/>
        </w:rPr>
        <w:t>2.6.4 БАЛАНС ТЕРРИТОРИИ</w:t>
      </w:r>
    </w:p>
    <w:bookmarkEnd w:id="201"/>
    <w:p w14:paraId="6D005C49" w14:textId="77777777" w:rsidR="0049237B" w:rsidRPr="00E2052F" w:rsidRDefault="0049237B" w:rsidP="001B39F1">
      <w:pPr>
        <w:keepNext/>
        <w:keepLines/>
        <w:ind w:firstLine="709"/>
        <w:jc w:val="both"/>
      </w:pPr>
      <w:r w:rsidRPr="00E2052F">
        <w:t xml:space="preserve">Территория муниципального образования </w:t>
      </w:r>
      <w:r w:rsidR="00E2052F" w:rsidRPr="00E2052F">
        <w:t>Катандинское</w:t>
      </w:r>
      <w:r w:rsidRPr="00E2052F">
        <w:t xml:space="preserve"> </w:t>
      </w:r>
      <w:r w:rsidR="00E2052F" w:rsidRPr="00E2052F">
        <w:t>СП</w:t>
      </w:r>
      <w:r w:rsidRPr="00E2052F">
        <w:t xml:space="preserve"> составляет </w:t>
      </w:r>
      <w:r w:rsidR="001C6B94" w:rsidRPr="00502DE8">
        <w:rPr>
          <w:b/>
          <w:bCs/>
          <w:sz w:val="22"/>
          <w:szCs w:val="22"/>
        </w:rPr>
        <w:t>39</w:t>
      </w:r>
      <w:r w:rsidR="001C6B94">
        <w:rPr>
          <w:b/>
          <w:bCs/>
          <w:sz w:val="22"/>
          <w:szCs w:val="22"/>
        </w:rPr>
        <w:t>8041</w:t>
      </w:r>
      <w:r w:rsidRPr="00E2052F">
        <w:t xml:space="preserve"> га.</w:t>
      </w:r>
    </w:p>
    <w:p w14:paraId="41E14FFC" w14:textId="77777777" w:rsidR="0049237B" w:rsidRPr="00A81FA1" w:rsidRDefault="0049237B" w:rsidP="001B39F1">
      <w:pPr>
        <w:keepNext/>
        <w:keepLines/>
        <w:ind w:firstLine="709"/>
        <w:jc w:val="both"/>
      </w:pPr>
      <w:r w:rsidRPr="00A81FA1">
        <w:lastRenderedPageBreak/>
        <w:t>Из которых большую часть территории</w:t>
      </w:r>
      <w:r w:rsidR="00BA3DC3" w:rsidRPr="00A81FA1">
        <w:t xml:space="preserve"> </w:t>
      </w:r>
      <w:r w:rsidR="00BC1A5A" w:rsidRPr="00A81FA1">
        <w:rPr>
          <w:b/>
        </w:rPr>
        <w:t xml:space="preserve">151660,9 </w:t>
      </w:r>
      <w:r w:rsidR="00BA3DC3" w:rsidRPr="00A81FA1">
        <w:rPr>
          <w:b/>
        </w:rPr>
        <w:t>га (</w:t>
      </w:r>
      <w:r w:rsidR="000C2FE7" w:rsidRPr="00A81FA1">
        <w:rPr>
          <w:sz w:val="22"/>
          <w:szCs w:val="22"/>
        </w:rPr>
        <w:t>38,1</w:t>
      </w:r>
      <w:r w:rsidR="00BA3DC3" w:rsidRPr="00A81FA1">
        <w:rPr>
          <w:sz w:val="22"/>
          <w:szCs w:val="22"/>
        </w:rPr>
        <w:t xml:space="preserve">%) занимают </w:t>
      </w:r>
      <w:r w:rsidR="00056C16" w:rsidRPr="00A81FA1">
        <w:rPr>
          <w:sz w:val="22"/>
          <w:szCs w:val="22"/>
        </w:rPr>
        <w:t>земли особо охраняемых территорий и объектов.</w:t>
      </w:r>
      <w:r w:rsidRPr="00A81FA1">
        <w:t xml:space="preserve"> </w:t>
      </w:r>
      <w:r w:rsidR="00056C16" w:rsidRPr="00A81FA1">
        <w:t xml:space="preserve">Земли лесного фонда составляют </w:t>
      </w:r>
      <w:r w:rsidR="000C2FE7" w:rsidRPr="00A81FA1">
        <w:rPr>
          <w:b/>
          <w:sz w:val="22"/>
          <w:szCs w:val="22"/>
        </w:rPr>
        <w:t xml:space="preserve">90112 </w:t>
      </w:r>
      <w:r w:rsidR="00056C16" w:rsidRPr="00A81FA1">
        <w:t>га (</w:t>
      </w:r>
      <w:r w:rsidR="00056C16" w:rsidRPr="00A81FA1">
        <w:rPr>
          <w:sz w:val="22"/>
          <w:szCs w:val="22"/>
        </w:rPr>
        <w:t>2</w:t>
      </w:r>
      <w:r w:rsidR="000C2FE7" w:rsidRPr="00A81FA1">
        <w:rPr>
          <w:sz w:val="22"/>
          <w:szCs w:val="22"/>
        </w:rPr>
        <w:t>2</w:t>
      </w:r>
      <w:r w:rsidR="00056C16" w:rsidRPr="00A81FA1">
        <w:rPr>
          <w:sz w:val="22"/>
          <w:szCs w:val="22"/>
        </w:rPr>
        <w:t>,</w:t>
      </w:r>
      <w:r w:rsidR="000C2FE7" w:rsidRPr="00A81FA1">
        <w:rPr>
          <w:sz w:val="22"/>
          <w:szCs w:val="22"/>
        </w:rPr>
        <w:t xml:space="preserve">64 </w:t>
      </w:r>
      <w:r w:rsidR="00056C16" w:rsidRPr="00A81FA1">
        <w:t xml:space="preserve">% от общей площади сельского поселения). </w:t>
      </w:r>
      <w:r w:rsidR="00BC1A5A" w:rsidRPr="00A81FA1">
        <w:rPr>
          <w:b/>
          <w:color w:val="000000"/>
          <w:sz w:val="22"/>
          <w:szCs w:val="22"/>
        </w:rPr>
        <w:t>136968,88</w:t>
      </w:r>
      <w:r w:rsidR="00561D8B" w:rsidRPr="00A81FA1">
        <w:rPr>
          <w:b/>
          <w:color w:val="000000"/>
          <w:sz w:val="22"/>
          <w:szCs w:val="22"/>
        </w:rPr>
        <w:t>-</w:t>
      </w:r>
      <w:r w:rsidR="00561D8B" w:rsidRPr="00A81FA1">
        <w:t xml:space="preserve"> </w:t>
      </w:r>
      <w:r w:rsidRPr="00A81FA1">
        <w:t>(</w:t>
      </w:r>
      <w:r w:rsidR="000C2FE7" w:rsidRPr="00A81FA1">
        <w:t>34</w:t>
      </w:r>
      <w:r w:rsidRPr="00A81FA1">
        <w:t>,</w:t>
      </w:r>
      <w:r w:rsidR="000C2FE7" w:rsidRPr="00A81FA1">
        <w:t>44</w:t>
      </w:r>
      <w:r w:rsidRPr="00A81FA1">
        <w:t xml:space="preserve"> % от общей площади </w:t>
      </w:r>
      <w:r w:rsidR="003C725B" w:rsidRPr="00A81FA1">
        <w:t>сельского поселения</w:t>
      </w:r>
      <w:r w:rsidRPr="00A81FA1">
        <w:t xml:space="preserve">) занимают земли сельскохозяйственного назначения. Земли водного фонда составляют </w:t>
      </w:r>
      <w:r w:rsidR="000C2FE7" w:rsidRPr="00A81FA1">
        <w:rPr>
          <w:b/>
          <w:color w:val="000000"/>
          <w:sz w:val="22"/>
          <w:szCs w:val="22"/>
        </w:rPr>
        <w:t>347</w:t>
      </w:r>
      <w:r w:rsidR="00AE3237" w:rsidRPr="00A81FA1">
        <w:t xml:space="preserve"> га (</w:t>
      </w:r>
      <w:r w:rsidR="000C2FE7" w:rsidRPr="00A81FA1">
        <w:t>0</w:t>
      </w:r>
      <w:r w:rsidRPr="00A81FA1">
        <w:t>,0</w:t>
      </w:r>
      <w:r w:rsidR="000C2FE7" w:rsidRPr="00A81FA1">
        <w:t>9</w:t>
      </w:r>
      <w:r w:rsidR="00AE3237" w:rsidRPr="00A81FA1">
        <w:t>)</w:t>
      </w:r>
      <w:r w:rsidRPr="00A81FA1">
        <w:t xml:space="preserve"> % территории </w:t>
      </w:r>
      <w:r w:rsidR="003C725B" w:rsidRPr="00A81FA1">
        <w:t>сельского поселения</w:t>
      </w:r>
      <w:r w:rsidRPr="00A81FA1">
        <w:t xml:space="preserve">). Земли населенных пунктов составляют </w:t>
      </w:r>
      <w:r w:rsidR="00BC1A5A" w:rsidRPr="00A81FA1">
        <w:rPr>
          <w:b/>
          <w:color w:val="000000"/>
          <w:sz w:val="22"/>
          <w:szCs w:val="22"/>
        </w:rPr>
        <w:t xml:space="preserve">1011,12 </w:t>
      </w:r>
      <w:r w:rsidRPr="00A81FA1">
        <w:t>га (</w:t>
      </w:r>
      <w:r w:rsidR="00056C16" w:rsidRPr="00A81FA1">
        <w:t>0</w:t>
      </w:r>
      <w:r w:rsidRPr="00A81FA1">
        <w:t>,</w:t>
      </w:r>
      <w:r w:rsidR="00056C16" w:rsidRPr="00A81FA1">
        <w:t>23</w:t>
      </w:r>
      <w:r w:rsidRPr="00A81FA1">
        <w:t xml:space="preserve"> % территории </w:t>
      </w:r>
      <w:r w:rsidR="003C725B" w:rsidRPr="00A81FA1">
        <w:t>сельского поселения</w:t>
      </w:r>
      <w:r w:rsidRPr="00A81FA1">
        <w:t xml:space="preserve">). Земли промышленности, энергетики, транспорта, связи и иного специального назначения составляют </w:t>
      </w:r>
      <w:r w:rsidR="00E2264B" w:rsidRPr="00A81FA1">
        <w:rPr>
          <w:b/>
          <w:sz w:val="22"/>
          <w:szCs w:val="22"/>
        </w:rPr>
        <w:t>92</w:t>
      </w:r>
      <w:r w:rsidR="00056C16" w:rsidRPr="00A81FA1">
        <w:rPr>
          <w:b/>
          <w:sz w:val="22"/>
          <w:szCs w:val="22"/>
        </w:rPr>
        <w:t>,</w:t>
      </w:r>
      <w:r w:rsidR="00E2264B" w:rsidRPr="00A81FA1">
        <w:rPr>
          <w:b/>
          <w:sz w:val="22"/>
          <w:szCs w:val="22"/>
        </w:rPr>
        <w:t>1</w:t>
      </w:r>
      <w:r w:rsidR="00C201F4" w:rsidRPr="00A81FA1">
        <w:rPr>
          <w:b/>
          <w:sz w:val="22"/>
          <w:szCs w:val="22"/>
        </w:rPr>
        <w:t xml:space="preserve"> </w:t>
      </w:r>
      <w:r w:rsidR="00056C16" w:rsidRPr="00A81FA1">
        <w:t>га.</w:t>
      </w:r>
      <w:r w:rsidRPr="00A81FA1">
        <w:t xml:space="preserve"> </w:t>
      </w:r>
    </w:p>
    <w:p w14:paraId="7BC64CF0" w14:textId="77777777" w:rsidR="002152D1" w:rsidRPr="00A81FA1" w:rsidRDefault="0049237B" w:rsidP="001B39F1">
      <w:pPr>
        <w:keepNext/>
        <w:keepLines/>
        <w:ind w:firstLine="709"/>
        <w:jc w:val="both"/>
      </w:pPr>
      <w:r w:rsidRPr="00A81FA1">
        <w:t>Площадь земель лесного фонда определена на основании сведений земельного кадастрового учета 202</w:t>
      </w:r>
      <w:r w:rsidR="00BE16EA" w:rsidRPr="00A81FA1">
        <w:t>1</w:t>
      </w:r>
      <w:r w:rsidRPr="00A81FA1">
        <w:t xml:space="preserve"> года</w:t>
      </w:r>
    </w:p>
    <w:p w14:paraId="01827D97" w14:textId="77777777" w:rsidR="007143B1" w:rsidRPr="00A81FA1" w:rsidRDefault="007143B1" w:rsidP="001B39F1">
      <w:pPr>
        <w:keepNext/>
        <w:keepLines/>
        <w:tabs>
          <w:tab w:val="left" w:pos="10632"/>
        </w:tabs>
        <w:ind w:firstLine="709"/>
        <w:jc w:val="both"/>
      </w:pPr>
      <w:r w:rsidRPr="00A81FA1">
        <w:t>Согласно свидетельству о государственной регистрации права № № 04-02-02/038/ 2007-114 от 24.10.2007 года</w:t>
      </w:r>
      <w:r w:rsidR="006518AC" w:rsidRPr="00A81FA1">
        <w:t xml:space="preserve"> данных Лесного реестра Усть-Коксинского лесничества</w:t>
      </w:r>
      <w:r w:rsidRPr="00A81FA1">
        <w:t xml:space="preserve"> в существующих границах с. Катанда, с. Тюнгур, пос. Кучерла и </w:t>
      </w:r>
      <w:r w:rsidR="006518AC" w:rsidRPr="00A81FA1">
        <w:t xml:space="preserve">Усть-Коксинского лесничества </w:t>
      </w:r>
      <w:r w:rsidRPr="00A81FA1">
        <w:t>выявлен</w:t>
      </w:r>
      <w:r w:rsidR="006518AC" w:rsidRPr="00A81FA1">
        <w:t>ы</w:t>
      </w:r>
      <w:r w:rsidRPr="00A81FA1">
        <w:t xml:space="preserve"> пересечени</w:t>
      </w:r>
      <w:r w:rsidR="006518AC" w:rsidRPr="00A81FA1">
        <w:t>я</w:t>
      </w:r>
      <w:r w:rsidRPr="00A81FA1">
        <w:t xml:space="preserve"> границ земель лесного фонда с границами земельных участков индивидуальной жилой застройки и с границами земельн</w:t>
      </w:r>
      <w:r w:rsidR="00C71000" w:rsidRPr="00A81FA1">
        <w:t>ых</w:t>
      </w:r>
      <w:r w:rsidRPr="00A81FA1">
        <w:t xml:space="preserve"> участков под рекреацию. В связи с пересечением земель лесного фонда с существующими участками жилой и </w:t>
      </w:r>
      <w:r w:rsidR="00C71000" w:rsidRPr="00A81FA1">
        <w:t>рекреационной</w:t>
      </w:r>
      <w:r w:rsidRPr="00A81FA1">
        <w:t xml:space="preserve"> застройки предлагается корректировка границ земель населенных пунктов (с. Катанда, с. Тюнгур, пос. Кучерла) и земель лесного фонда (</w:t>
      </w:r>
      <w:r w:rsidR="006518AC" w:rsidRPr="00A81FA1">
        <w:t>Усть-Коксинское</w:t>
      </w:r>
      <w:r w:rsidRPr="00A81FA1">
        <w:t xml:space="preserve"> лесничеств</w:t>
      </w:r>
      <w:r w:rsidR="006518AC" w:rsidRPr="00A81FA1">
        <w:t>о</w:t>
      </w:r>
      <w:r w:rsidRPr="00A81FA1">
        <w:t>).</w:t>
      </w:r>
    </w:p>
    <w:p w14:paraId="0618BAA3" w14:textId="77777777" w:rsidR="007143B1" w:rsidRPr="00A81FA1" w:rsidRDefault="007143B1" w:rsidP="001B39F1">
      <w:pPr>
        <w:pStyle w:val="20"/>
        <w:keepLines/>
        <w:numPr>
          <w:ilvl w:val="0"/>
          <w:numId w:val="0"/>
        </w:numPr>
        <w:shd w:val="clear" w:color="auto" w:fill="FFFFFF"/>
        <w:spacing w:before="0" w:after="0"/>
        <w:ind w:firstLine="709"/>
        <w:jc w:val="both"/>
        <w:rPr>
          <w:rFonts w:ascii="Times New Roman" w:hAnsi="Times New Roman"/>
          <w:b w:val="0"/>
          <w:i w:val="0"/>
          <w:szCs w:val="24"/>
        </w:rPr>
      </w:pPr>
      <w:r w:rsidRPr="00A81FA1">
        <w:rPr>
          <w:rFonts w:ascii="Times New Roman" w:hAnsi="Times New Roman"/>
          <w:b w:val="0"/>
          <w:i w:val="0"/>
          <w:szCs w:val="24"/>
        </w:rPr>
        <w:t>На основании предоставленных выписок из ЕГРН об основных характеристиках и зарег</w:t>
      </w:r>
      <w:r w:rsidR="0056727B" w:rsidRPr="00A81FA1">
        <w:rPr>
          <w:rFonts w:ascii="Times New Roman" w:hAnsi="Times New Roman"/>
          <w:b w:val="0"/>
          <w:i w:val="0"/>
          <w:szCs w:val="24"/>
        </w:rPr>
        <w:t>и</w:t>
      </w:r>
      <w:r w:rsidRPr="00A81FA1">
        <w:rPr>
          <w:rFonts w:ascii="Times New Roman" w:hAnsi="Times New Roman"/>
          <w:b w:val="0"/>
          <w:i w:val="0"/>
          <w:szCs w:val="24"/>
        </w:rPr>
        <w:t xml:space="preserve">стрированных правах на объект недвижимости произведен анализ имеющихся пересечений земельных участков (таблица </w:t>
      </w:r>
      <w:r w:rsidR="006518AC" w:rsidRPr="00A81FA1">
        <w:rPr>
          <w:rFonts w:ascii="Times New Roman" w:hAnsi="Times New Roman"/>
          <w:b w:val="0"/>
          <w:i w:val="0"/>
          <w:szCs w:val="24"/>
        </w:rPr>
        <w:t>21</w:t>
      </w:r>
      <w:r w:rsidRPr="00A81FA1">
        <w:rPr>
          <w:rFonts w:ascii="Times New Roman" w:hAnsi="Times New Roman"/>
          <w:b w:val="0"/>
          <w:i w:val="0"/>
          <w:szCs w:val="24"/>
        </w:rPr>
        <w:t>). Границы населенных пунктов откорректированы в соответствии с Федеральным законом от 29 июля 201</w:t>
      </w:r>
      <w:r w:rsidR="0056727B" w:rsidRPr="00A81FA1">
        <w:rPr>
          <w:rFonts w:ascii="Times New Roman" w:hAnsi="Times New Roman"/>
          <w:b w:val="0"/>
          <w:i w:val="0"/>
          <w:szCs w:val="24"/>
        </w:rPr>
        <w:t>9</w:t>
      </w:r>
      <w:r w:rsidRPr="00A81FA1">
        <w:rPr>
          <w:rFonts w:ascii="Times New Roman" w:hAnsi="Times New Roman"/>
          <w:b w:val="0"/>
          <w:i w:val="0"/>
          <w:szCs w:val="24"/>
        </w:rPr>
        <w:t>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7DBCBC34" w14:textId="77777777" w:rsidR="0056727B" w:rsidRPr="00A81FA1" w:rsidRDefault="0056727B" w:rsidP="001B39F1">
      <w:pPr>
        <w:keepNext/>
        <w:keepLines/>
        <w:ind w:firstLine="709"/>
        <w:jc w:val="both"/>
      </w:pPr>
      <w:r w:rsidRPr="00A81FA1">
        <w:t>В настоящее время проводятся работы по устранению противоречий сведений в Государственном лесном реестре недвижимости и установлению принадлежности земельного участка к землям лесного фонда, так же проводятся работы по устранению взаимоисключающего характера сведений Государственного лесного реестра и Единого государственного реестра недвижимости. Данную работу планируется завершить до 01.01. 2023 г.</w:t>
      </w:r>
    </w:p>
    <w:p w14:paraId="4C8D1D0B" w14:textId="77777777" w:rsidR="0049237B" w:rsidRPr="00A81FA1" w:rsidRDefault="00084A93" w:rsidP="00C201F4">
      <w:pPr>
        <w:keepNext/>
        <w:keepLines/>
        <w:spacing w:after="240"/>
        <w:ind w:firstLine="709"/>
        <w:jc w:val="right"/>
      </w:pPr>
      <w:r w:rsidRPr="00A81FA1">
        <w:t xml:space="preserve">Таблица 21 </w:t>
      </w:r>
    </w:p>
    <w:p w14:paraId="5CA01D37" w14:textId="77777777" w:rsidR="00F00E65" w:rsidRPr="00A81FA1" w:rsidRDefault="00F00E65" w:rsidP="00C201F4">
      <w:pPr>
        <w:keepNext/>
        <w:keepLines/>
        <w:spacing w:after="240"/>
        <w:ind w:firstLine="709"/>
        <w:jc w:val="center"/>
        <w:rPr>
          <w:b/>
          <w:bCs/>
        </w:rPr>
      </w:pPr>
      <w:r w:rsidRPr="00A81FA1">
        <w:rPr>
          <w:b/>
          <w:bCs/>
        </w:rPr>
        <w:t xml:space="preserve">Перечень </w:t>
      </w:r>
      <w:r w:rsidR="006518AC" w:rsidRPr="00A81FA1">
        <w:rPr>
          <w:b/>
          <w:bCs/>
        </w:rPr>
        <w:t xml:space="preserve">имеющихся пересечений </w:t>
      </w:r>
      <w:r w:rsidRPr="00A81FA1">
        <w:rPr>
          <w:b/>
          <w:bCs/>
        </w:rPr>
        <w:t xml:space="preserve">земельных участков </w:t>
      </w:r>
      <w:r w:rsidR="006518AC" w:rsidRPr="00A81FA1">
        <w:rPr>
          <w:b/>
          <w:bCs/>
        </w:rPr>
        <w:t>в</w:t>
      </w:r>
      <w:r w:rsidRPr="00A81FA1">
        <w:rPr>
          <w:b/>
          <w:bCs/>
        </w:rPr>
        <w:t xml:space="preserve"> населенных пункт</w:t>
      </w:r>
      <w:r w:rsidR="006518AC" w:rsidRPr="00A81FA1">
        <w:rPr>
          <w:b/>
          <w:bCs/>
        </w:rPr>
        <w:t>ах МО Катандинское СП и Усть-Коксинское лесничество</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1"/>
        <w:gridCol w:w="1979"/>
        <w:gridCol w:w="2322"/>
        <w:gridCol w:w="2474"/>
        <w:gridCol w:w="2239"/>
      </w:tblGrid>
      <w:tr w:rsidR="00F00E65" w:rsidRPr="00A81FA1" w14:paraId="23DECF07" w14:textId="77777777" w:rsidTr="00EF347A">
        <w:trPr>
          <w:trHeight w:val="303"/>
        </w:trPr>
        <w:tc>
          <w:tcPr>
            <w:tcW w:w="427" w:type="pct"/>
            <w:tcBorders>
              <w:top w:val="double" w:sz="4" w:space="0" w:color="auto"/>
              <w:left w:val="double" w:sz="4" w:space="0" w:color="auto"/>
              <w:bottom w:val="double" w:sz="4" w:space="0" w:color="auto"/>
              <w:right w:val="single" w:sz="4" w:space="0" w:color="auto"/>
            </w:tcBorders>
            <w:vAlign w:val="center"/>
          </w:tcPr>
          <w:p w14:paraId="058DA83E" w14:textId="77777777" w:rsidR="00F00E65" w:rsidRPr="00A81FA1" w:rsidRDefault="00F00E65" w:rsidP="00C201F4">
            <w:pPr>
              <w:keepNext/>
              <w:keepLines/>
              <w:jc w:val="center"/>
              <w:rPr>
                <w:b/>
                <w:bCs/>
                <w:sz w:val="20"/>
                <w:szCs w:val="20"/>
              </w:rPr>
            </w:pPr>
            <w:r w:rsidRPr="00A81FA1">
              <w:rPr>
                <w:b/>
                <w:bCs/>
                <w:sz w:val="20"/>
                <w:szCs w:val="20"/>
              </w:rPr>
              <w:t>№ п/п</w:t>
            </w:r>
          </w:p>
        </w:tc>
        <w:tc>
          <w:tcPr>
            <w:tcW w:w="1004" w:type="pct"/>
            <w:tcBorders>
              <w:top w:val="double" w:sz="4" w:space="0" w:color="auto"/>
              <w:left w:val="single" w:sz="4" w:space="0" w:color="auto"/>
              <w:bottom w:val="double" w:sz="4" w:space="0" w:color="auto"/>
              <w:right w:val="single" w:sz="4" w:space="0" w:color="auto"/>
            </w:tcBorders>
            <w:vAlign w:val="center"/>
          </w:tcPr>
          <w:p w14:paraId="267BFD29" w14:textId="77777777" w:rsidR="00F00E65" w:rsidRPr="00A81FA1" w:rsidRDefault="00F00E65" w:rsidP="00C201F4">
            <w:pPr>
              <w:keepNext/>
              <w:keepLines/>
              <w:jc w:val="center"/>
              <w:rPr>
                <w:b/>
                <w:bCs/>
                <w:sz w:val="20"/>
                <w:szCs w:val="20"/>
              </w:rPr>
            </w:pPr>
            <w:r w:rsidRPr="00A81FA1">
              <w:rPr>
                <w:b/>
                <w:bCs/>
                <w:sz w:val="20"/>
                <w:szCs w:val="20"/>
              </w:rPr>
              <w:t>Номер кадастрового участка</w:t>
            </w:r>
          </w:p>
        </w:tc>
        <w:tc>
          <w:tcPr>
            <w:tcW w:w="1178" w:type="pct"/>
            <w:tcBorders>
              <w:top w:val="double" w:sz="4" w:space="0" w:color="auto"/>
              <w:left w:val="single" w:sz="4" w:space="0" w:color="auto"/>
              <w:bottom w:val="double" w:sz="4" w:space="0" w:color="auto"/>
              <w:right w:val="single" w:sz="4" w:space="0" w:color="auto"/>
            </w:tcBorders>
            <w:vAlign w:val="center"/>
          </w:tcPr>
          <w:p w14:paraId="7DABCEEE" w14:textId="77777777" w:rsidR="00F00E65" w:rsidRPr="00A81FA1" w:rsidRDefault="00F00E65" w:rsidP="00C201F4">
            <w:pPr>
              <w:keepNext/>
              <w:keepLines/>
              <w:jc w:val="center"/>
              <w:rPr>
                <w:b/>
                <w:bCs/>
                <w:sz w:val="20"/>
                <w:szCs w:val="20"/>
              </w:rPr>
            </w:pPr>
            <w:r w:rsidRPr="00A81FA1">
              <w:rPr>
                <w:b/>
                <w:bCs/>
                <w:sz w:val="20"/>
                <w:szCs w:val="20"/>
              </w:rPr>
              <w:t>Площадь, (га) и местоположение</w:t>
            </w:r>
          </w:p>
        </w:tc>
        <w:tc>
          <w:tcPr>
            <w:tcW w:w="1255" w:type="pct"/>
            <w:tcBorders>
              <w:top w:val="double" w:sz="4" w:space="0" w:color="auto"/>
              <w:left w:val="single" w:sz="4" w:space="0" w:color="auto"/>
              <w:bottom w:val="double" w:sz="4" w:space="0" w:color="auto"/>
              <w:right w:val="single" w:sz="4" w:space="0" w:color="auto"/>
            </w:tcBorders>
            <w:vAlign w:val="center"/>
          </w:tcPr>
          <w:p w14:paraId="432E73C7" w14:textId="77777777" w:rsidR="00F00E65" w:rsidRPr="00A81FA1" w:rsidRDefault="00F00E65" w:rsidP="00C201F4">
            <w:pPr>
              <w:keepNext/>
              <w:keepLines/>
              <w:jc w:val="center"/>
              <w:rPr>
                <w:b/>
                <w:bCs/>
                <w:sz w:val="20"/>
                <w:szCs w:val="20"/>
              </w:rPr>
            </w:pPr>
            <w:r w:rsidRPr="00A81FA1">
              <w:rPr>
                <w:b/>
                <w:bCs/>
                <w:sz w:val="20"/>
                <w:szCs w:val="20"/>
              </w:rPr>
              <w:t>Категория земель</w:t>
            </w:r>
          </w:p>
        </w:tc>
        <w:tc>
          <w:tcPr>
            <w:tcW w:w="1136" w:type="pct"/>
            <w:tcBorders>
              <w:top w:val="double" w:sz="4" w:space="0" w:color="auto"/>
              <w:left w:val="single" w:sz="4" w:space="0" w:color="auto"/>
              <w:bottom w:val="double" w:sz="4" w:space="0" w:color="auto"/>
              <w:right w:val="double" w:sz="4" w:space="0" w:color="auto"/>
            </w:tcBorders>
            <w:vAlign w:val="center"/>
          </w:tcPr>
          <w:p w14:paraId="681C61BF" w14:textId="77777777" w:rsidR="00F00E65" w:rsidRPr="00A81FA1" w:rsidRDefault="006518AC" w:rsidP="00C201F4">
            <w:pPr>
              <w:keepNext/>
              <w:keepLines/>
              <w:jc w:val="center"/>
              <w:rPr>
                <w:b/>
                <w:bCs/>
                <w:sz w:val="20"/>
                <w:szCs w:val="20"/>
              </w:rPr>
            </w:pPr>
            <w:r w:rsidRPr="00A81FA1">
              <w:rPr>
                <w:b/>
                <w:bCs/>
                <w:sz w:val="20"/>
                <w:szCs w:val="20"/>
              </w:rPr>
              <w:t>Дата возникновения права</w:t>
            </w:r>
          </w:p>
        </w:tc>
      </w:tr>
      <w:tr w:rsidR="00F00E65" w:rsidRPr="00A81FA1" w14:paraId="28986709" w14:textId="77777777" w:rsidTr="00EF347A">
        <w:trPr>
          <w:trHeight w:val="85"/>
        </w:trPr>
        <w:tc>
          <w:tcPr>
            <w:tcW w:w="427" w:type="pct"/>
            <w:tcBorders>
              <w:top w:val="double" w:sz="4" w:space="0" w:color="auto"/>
              <w:left w:val="double" w:sz="4" w:space="0" w:color="auto"/>
              <w:bottom w:val="double" w:sz="4" w:space="0" w:color="auto"/>
              <w:right w:val="single" w:sz="4" w:space="0" w:color="auto"/>
            </w:tcBorders>
            <w:vAlign w:val="center"/>
          </w:tcPr>
          <w:p w14:paraId="35B915F0" w14:textId="77777777" w:rsidR="00F00E65" w:rsidRPr="00A81FA1" w:rsidRDefault="00F00E65" w:rsidP="00C201F4">
            <w:pPr>
              <w:keepNext/>
              <w:keepLines/>
              <w:jc w:val="center"/>
              <w:rPr>
                <w:sz w:val="20"/>
                <w:szCs w:val="20"/>
              </w:rPr>
            </w:pPr>
            <w:r w:rsidRPr="00A81FA1">
              <w:rPr>
                <w:sz w:val="20"/>
                <w:szCs w:val="20"/>
              </w:rPr>
              <w:t>1</w:t>
            </w:r>
          </w:p>
        </w:tc>
        <w:tc>
          <w:tcPr>
            <w:tcW w:w="1004" w:type="pct"/>
            <w:tcBorders>
              <w:top w:val="double" w:sz="4" w:space="0" w:color="auto"/>
              <w:left w:val="single" w:sz="4" w:space="0" w:color="auto"/>
              <w:bottom w:val="double" w:sz="4" w:space="0" w:color="auto"/>
              <w:right w:val="single" w:sz="4" w:space="0" w:color="auto"/>
            </w:tcBorders>
            <w:vAlign w:val="center"/>
          </w:tcPr>
          <w:p w14:paraId="188B5C3A" w14:textId="77777777" w:rsidR="00F00E65" w:rsidRPr="00A81FA1" w:rsidRDefault="00F00E65" w:rsidP="00C201F4">
            <w:pPr>
              <w:keepNext/>
              <w:keepLines/>
              <w:jc w:val="center"/>
              <w:rPr>
                <w:sz w:val="20"/>
                <w:szCs w:val="20"/>
              </w:rPr>
            </w:pPr>
            <w:r w:rsidRPr="00A81FA1">
              <w:rPr>
                <w:sz w:val="20"/>
                <w:szCs w:val="20"/>
              </w:rPr>
              <w:t>2</w:t>
            </w:r>
          </w:p>
        </w:tc>
        <w:tc>
          <w:tcPr>
            <w:tcW w:w="1178" w:type="pct"/>
            <w:tcBorders>
              <w:top w:val="double" w:sz="4" w:space="0" w:color="auto"/>
              <w:left w:val="single" w:sz="4" w:space="0" w:color="auto"/>
              <w:bottom w:val="double" w:sz="4" w:space="0" w:color="auto"/>
              <w:right w:val="single" w:sz="4" w:space="0" w:color="auto"/>
            </w:tcBorders>
            <w:vAlign w:val="center"/>
          </w:tcPr>
          <w:p w14:paraId="355DCDDA" w14:textId="77777777" w:rsidR="00F00E65" w:rsidRPr="00A81FA1" w:rsidRDefault="00F00E65" w:rsidP="00C201F4">
            <w:pPr>
              <w:keepNext/>
              <w:keepLines/>
              <w:jc w:val="center"/>
              <w:rPr>
                <w:sz w:val="20"/>
                <w:szCs w:val="20"/>
              </w:rPr>
            </w:pPr>
            <w:r w:rsidRPr="00A81FA1">
              <w:rPr>
                <w:sz w:val="20"/>
                <w:szCs w:val="20"/>
              </w:rPr>
              <w:t>3</w:t>
            </w:r>
          </w:p>
        </w:tc>
        <w:tc>
          <w:tcPr>
            <w:tcW w:w="1255" w:type="pct"/>
            <w:tcBorders>
              <w:top w:val="double" w:sz="4" w:space="0" w:color="auto"/>
              <w:left w:val="single" w:sz="4" w:space="0" w:color="auto"/>
              <w:bottom w:val="double" w:sz="4" w:space="0" w:color="auto"/>
              <w:right w:val="single" w:sz="4" w:space="0" w:color="auto"/>
            </w:tcBorders>
            <w:vAlign w:val="center"/>
          </w:tcPr>
          <w:p w14:paraId="6AAEE12F" w14:textId="77777777" w:rsidR="00F00E65" w:rsidRPr="00A81FA1" w:rsidRDefault="00F00E65" w:rsidP="00C201F4">
            <w:pPr>
              <w:keepNext/>
              <w:keepLines/>
              <w:jc w:val="center"/>
              <w:rPr>
                <w:sz w:val="20"/>
                <w:szCs w:val="20"/>
              </w:rPr>
            </w:pPr>
            <w:r w:rsidRPr="00A81FA1">
              <w:rPr>
                <w:sz w:val="20"/>
                <w:szCs w:val="20"/>
              </w:rPr>
              <w:t>4</w:t>
            </w:r>
          </w:p>
        </w:tc>
        <w:tc>
          <w:tcPr>
            <w:tcW w:w="1136" w:type="pct"/>
            <w:tcBorders>
              <w:top w:val="double" w:sz="4" w:space="0" w:color="auto"/>
              <w:left w:val="single" w:sz="4" w:space="0" w:color="auto"/>
              <w:bottom w:val="double" w:sz="4" w:space="0" w:color="auto"/>
              <w:right w:val="double" w:sz="4" w:space="0" w:color="auto"/>
            </w:tcBorders>
            <w:vAlign w:val="center"/>
          </w:tcPr>
          <w:p w14:paraId="5201C2BB" w14:textId="77777777" w:rsidR="00F00E65" w:rsidRPr="00A81FA1" w:rsidRDefault="00F00E65" w:rsidP="00C201F4">
            <w:pPr>
              <w:keepNext/>
              <w:keepLines/>
              <w:jc w:val="center"/>
              <w:rPr>
                <w:sz w:val="20"/>
                <w:szCs w:val="20"/>
              </w:rPr>
            </w:pPr>
            <w:r w:rsidRPr="00A81FA1">
              <w:rPr>
                <w:sz w:val="20"/>
                <w:szCs w:val="20"/>
              </w:rPr>
              <w:t>5</w:t>
            </w:r>
          </w:p>
        </w:tc>
      </w:tr>
      <w:tr w:rsidR="00F00E65" w:rsidRPr="00A81FA1" w14:paraId="47236DFB" w14:textId="77777777" w:rsidTr="00EF347A">
        <w:trPr>
          <w:trHeight w:val="212"/>
        </w:trPr>
        <w:tc>
          <w:tcPr>
            <w:tcW w:w="5000" w:type="pct"/>
            <w:gridSpan w:val="5"/>
            <w:tcBorders>
              <w:top w:val="single" w:sz="4" w:space="0" w:color="auto"/>
              <w:left w:val="double" w:sz="4" w:space="0" w:color="auto"/>
              <w:bottom w:val="single" w:sz="4" w:space="0" w:color="auto"/>
              <w:right w:val="double" w:sz="4" w:space="0" w:color="auto"/>
            </w:tcBorders>
            <w:vAlign w:val="center"/>
          </w:tcPr>
          <w:p w14:paraId="79B59BB5" w14:textId="77777777" w:rsidR="00F00E65" w:rsidRPr="00A81FA1" w:rsidRDefault="00F00E65" w:rsidP="00C201F4">
            <w:pPr>
              <w:keepNext/>
              <w:keepLines/>
              <w:jc w:val="center"/>
              <w:rPr>
                <w:sz w:val="20"/>
                <w:szCs w:val="20"/>
              </w:rPr>
            </w:pPr>
            <w:r w:rsidRPr="00A81FA1">
              <w:rPr>
                <w:b/>
                <w:sz w:val="20"/>
                <w:szCs w:val="20"/>
              </w:rPr>
              <w:t>Катанда</w:t>
            </w:r>
          </w:p>
        </w:tc>
      </w:tr>
      <w:tr w:rsidR="00F00E65" w:rsidRPr="00A81FA1" w14:paraId="1A77B20E"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353F2082" w14:textId="77777777" w:rsidR="00F00E65" w:rsidRPr="00A81FA1" w:rsidRDefault="00F00E65" w:rsidP="00C201F4">
            <w:pPr>
              <w:keepNext/>
              <w:keepLines/>
              <w:jc w:val="center"/>
              <w:rPr>
                <w:sz w:val="20"/>
                <w:szCs w:val="20"/>
              </w:rPr>
            </w:pPr>
            <w:r w:rsidRPr="00A81FA1">
              <w:rPr>
                <w:sz w:val="20"/>
                <w:szCs w:val="20"/>
              </w:rPr>
              <w:t>1</w:t>
            </w:r>
          </w:p>
        </w:tc>
        <w:tc>
          <w:tcPr>
            <w:tcW w:w="1004" w:type="pct"/>
            <w:tcBorders>
              <w:top w:val="single" w:sz="4" w:space="0" w:color="auto"/>
              <w:left w:val="single" w:sz="4" w:space="0" w:color="auto"/>
              <w:bottom w:val="single" w:sz="4" w:space="0" w:color="auto"/>
              <w:right w:val="single" w:sz="4" w:space="0" w:color="auto"/>
            </w:tcBorders>
            <w:vAlign w:val="center"/>
          </w:tcPr>
          <w:p w14:paraId="51CEEB66" w14:textId="77777777" w:rsidR="00F00E65" w:rsidRPr="00A81FA1"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0A298F89" w14:textId="77777777" w:rsidR="00F00E65" w:rsidRPr="00A81FA1" w:rsidRDefault="00F00E65" w:rsidP="00C201F4">
            <w:pPr>
              <w:keepNext/>
              <w:keepLines/>
              <w:jc w:val="center"/>
              <w:rPr>
                <w:b/>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77742853" w14:textId="77777777" w:rsidR="00F00E65" w:rsidRPr="00A81FA1"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3E3BE2C7" w14:textId="77777777" w:rsidR="00F00E65" w:rsidRPr="00A81FA1" w:rsidRDefault="00F00E65" w:rsidP="00C201F4">
            <w:pPr>
              <w:keepNext/>
              <w:keepLines/>
              <w:jc w:val="center"/>
              <w:rPr>
                <w:sz w:val="20"/>
                <w:szCs w:val="20"/>
              </w:rPr>
            </w:pPr>
          </w:p>
        </w:tc>
      </w:tr>
      <w:tr w:rsidR="00F00E65" w:rsidRPr="00A81FA1" w14:paraId="43BE2860"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CF67AAE" w14:textId="77777777" w:rsidR="00F00E65" w:rsidRPr="00A81FA1" w:rsidRDefault="00F00E65" w:rsidP="00C201F4">
            <w:pPr>
              <w:keepNext/>
              <w:keepLines/>
              <w:jc w:val="center"/>
              <w:rPr>
                <w:sz w:val="20"/>
                <w:szCs w:val="20"/>
              </w:rPr>
            </w:pPr>
            <w:r w:rsidRPr="00A81FA1">
              <w:rPr>
                <w:sz w:val="20"/>
                <w:szCs w:val="20"/>
              </w:rPr>
              <w:t>2</w:t>
            </w:r>
          </w:p>
        </w:tc>
        <w:tc>
          <w:tcPr>
            <w:tcW w:w="1004" w:type="pct"/>
            <w:tcBorders>
              <w:top w:val="single" w:sz="4" w:space="0" w:color="auto"/>
              <w:left w:val="single" w:sz="4" w:space="0" w:color="auto"/>
              <w:bottom w:val="single" w:sz="4" w:space="0" w:color="auto"/>
              <w:right w:val="single" w:sz="4" w:space="0" w:color="auto"/>
            </w:tcBorders>
            <w:vAlign w:val="center"/>
          </w:tcPr>
          <w:p w14:paraId="16CD5CE0" w14:textId="77777777" w:rsidR="00F00E65" w:rsidRPr="00A81FA1" w:rsidRDefault="00F00E65" w:rsidP="00C201F4">
            <w:pPr>
              <w:keepNext/>
              <w:keepLines/>
              <w:jc w:val="center"/>
              <w:rPr>
                <w:b/>
                <w:sz w:val="20"/>
                <w:szCs w:val="20"/>
              </w:rPr>
            </w:pPr>
            <w:r w:rsidRPr="00A81FA1">
              <w:rPr>
                <w:sz w:val="20"/>
                <w:szCs w:val="20"/>
                <w:shd w:val="clear" w:color="auto" w:fill="F8F9FA"/>
              </w:rPr>
              <w:t>04:08:080101:462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F70B3FF" w14:textId="77777777" w:rsidR="00F00E65" w:rsidRPr="00A81FA1" w:rsidRDefault="00F00E65" w:rsidP="00C201F4">
            <w:pPr>
              <w:keepNext/>
              <w:keepLines/>
              <w:jc w:val="center"/>
              <w:rPr>
                <w:sz w:val="20"/>
                <w:szCs w:val="20"/>
              </w:rPr>
            </w:pPr>
            <w:r w:rsidRPr="00A81FA1">
              <w:rPr>
                <w:sz w:val="20"/>
                <w:szCs w:val="20"/>
              </w:rPr>
              <w:t>0,06</w:t>
            </w:r>
          </w:p>
        </w:tc>
        <w:tc>
          <w:tcPr>
            <w:tcW w:w="1255" w:type="pct"/>
            <w:tcBorders>
              <w:top w:val="single" w:sz="4" w:space="0" w:color="auto"/>
              <w:left w:val="single" w:sz="4" w:space="0" w:color="auto"/>
              <w:bottom w:val="single" w:sz="4" w:space="0" w:color="auto"/>
              <w:right w:val="single" w:sz="4" w:space="0" w:color="auto"/>
            </w:tcBorders>
            <w:vAlign w:val="center"/>
          </w:tcPr>
          <w:p w14:paraId="01B62771" w14:textId="77777777" w:rsidR="00F00E65" w:rsidRPr="00A81FA1" w:rsidRDefault="00F00E65" w:rsidP="00C201F4">
            <w:pPr>
              <w:keepNext/>
              <w:keepLines/>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4413B972"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16.08.2008 г.</w:t>
            </w:r>
          </w:p>
        </w:tc>
      </w:tr>
      <w:tr w:rsidR="00F00E65" w:rsidRPr="00A81FA1" w14:paraId="1E48A176"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11FD32C" w14:textId="77777777" w:rsidR="00F00E65" w:rsidRPr="00A81FA1" w:rsidRDefault="00F00E65" w:rsidP="00C201F4">
            <w:pPr>
              <w:keepNext/>
              <w:keepLines/>
              <w:jc w:val="center"/>
              <w:rPr>
                <w:sz w:val="20"/>
                <w:szCs w:val="20"/>
              </w:rPr>
            </w:pPr>
            <w:r w:rsidRPr="00A81FA1">
              <w:rPr>
                <w:sz w:val="20"/>
                <w:szCs w:val="20"/>
              </w:rPr>
              <w:t>3</w:t>
            </w:r>
          </w:p>
        </w:tc>
        <w:tc>
          <w:tcPr>
            <w:tcW w:w="1004" w:type="pct"/>
            <w:tcBorders>
              <w:top w:val="single" w:sz="4" w:space="0" w:color="auto"/>
              <w:left w:val="single" w:sz="4" w:space="0" w:color="auto"/>
              <w:bottom w:val="single" w:sz="4" w:space="0" w:color="auto"/>
              <w:right w:val="single" w:sz="4" w:space="0" w:color="auto"/>
            </w:tcBorders>
            <w:vAlign w:val="center"/>
          </w:tcPr>
          <w:p w14:paraId="6CF53931" w14:textId="77777777" w:rsidR="00F00E65" w:rsidRPr="00A81FA1" w:rsidRDefault="00F00E65" w:rsidP="00C201F4">
            <w:pPr>
              <w:keepNext/>
              <w:keepLines/>
              <w:jc w:val="center"/>
              <w:rPr>
                <w:sz w:val="20"/>
                <w:szCs w:val="20"/>
              </w:rPr>
            </w:pPr>
            <w:r w:rsidRPr="00A81FA1">
              <w:rPr>
                <w:sz w:val="20"/>
                <w:szCs w:val="20"/>
                <w:shd w:val="clear" w:color="auto" w:fill="F8F9FA"/>
              </w:rPr>
              <w:t>04:08:080101:459</w:t>
            </w:r>
            <w:r w:rsidR="00C201F4" w:rsidRPr="00A81FA1">
              <w:rPr>
                <w:sz w:val="20"/>
                <w:szCs w:val="20"/>
                <w:shd w:val="clear" w:color="auto" w:fill="F8F9FA"/>
              </w:rPr>
              <w:t xml:space="preserve"> </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169FF088" w14:textId="77777777" w:rsidR="00F00E65" w:rsidRPr="00A81FA1" w:rsidRDefault="00F00E65" w:rsidP="00C201F4">
            <w:pPr>
              <w:keepNext/>
              <w:keepLines/>
              <w:jc w:val="center"/>
              <w:rPr>
                <w:sz w:val="20"/>
                <w:szCs w:val="20"/>
              </w:rPr>
            </w:pPr>
            <w:r w:rsidRPr="00A81FA1">
              <w:rPr>
                <w:sz w:val="20"/>
                <w:szCs w:val="20"/>
              </w:rPr>
              <w:t>0,01</w:t>
            </w:r>
          </w:p>
        </w:tc>
        <w:tc>
          <w:tcPr>
            <w:tcW w:w="1255" w:type="pct"/>
            <w:tcBorders>
              <w:top w:val="single" w:sz="4" w:space="0" w:color="auto"/>
              <w:left w:val="single" w:sz="4" w:space="0" w:color="auto"/>
              <w:bottom w:val="single" w:sz="4" w:space="0" w:color="auto"/>
              <w:right w:val="single" w:sz="4" w:space="0" w:color="auto"/>
            </w:tcBorders>
            <w:vAlign w:val="center"/>
          </w:tcPr>
          <w:p w14:paraId="10DB6242" w14:textId="77777777" w:rsidR="00F00E65" w:rsidRPr="00A81FA1" w:rsidRDefault="00F00E65" w:rsidP="00C201F4">
            <w:pPr>
              <w:keepNext/>
              <w:keepLines/>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4B553114"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21.07.2008 г.</w:t>
            </w:r>
          </w:p>
        </w:tc>
      </w:tr>
      <w:tr w:rsidR="00F00E65" w:rsidRPr="00A81FA1" w14:paraId="056E7B17"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366F37F" w14:textId="77777777" w:rsidR="00F00E65" w:rsidRPr="00A81FA1" w:rsidRDefault="00F00E65" w:rsidP="00C201F4">
            <w:pPr>
              <w:keepNext/>
              <w:keepLines/>
              <w:jc w:val="center"/>
              <w:rPr>
                <w:sz w:val="20"/>
                <w:szCs w:val="20"/>
              </w:rPr>
            </w:pPr>
            <w:r w:rsidRPr="00A81FA1">
              <w:rPr>
                <w:sz w:val="20"/>
                <w:szCs w:val="20"/>
              </w:rPr>
              <w:t>4</w:t>
            </w:r>
          </w:p>
        </w:tc>
        <w:tc>
          <w:tcPr>
            <w:tcW w:w="1004" w:type="pct"/>
            <w:tcBorders>
              <w:top w:val="single" w:sz="4" w:space="0" w:color="auto"/>
              <w:left w:val="single" w:sz="4" w:space="0" w:color="auto"/>
              <w:bottom w:val="single" w:sz="4" w:space="0" w:color="auto"/>
              <w:right w:val="single" w:sz="4" w:space="0" w:color="auto"/>
            </w:tcBorders>
            <w:vAlign w:val="center"/>
          </w:tcPr>
          <w:p w14:paraId="7F9841D9" w14:textId="77777777" w:rsidR="00F00E65" w:rsidRPr="00A81FA1" w:rsidRDefault="00F00E65" w:rsidP="00C201F4">
            <w:pPr>
              <w:keepNext/>
              <w:keepLines/>
              <w:jc w:val="center"/>
              <w:rPr>
                <w:sz w:val="20"/>
                <w:szCs w:val="20"/>
              </w:rPr>
            </w:pPr>
            <w:r w:rsidRPr="00A81FA1">
              <w:rPr>
                <w:sz w:val="20"/>
                <w:szCs w:val="20"/>
                <w:shd w:val="clear" w:color="auto" w:fill="F8F9FA"/>
              </w:rPr>
              <w:t>04:08:080101:1114</w:t>
            </w:r>
            <w:r w:rsidR="00C201F4" w:rsidRPr="00A81FA1">
              <w:rPr>
                <w:sz w:val="20"/>
                <w:szCs w:val="20"/>
                <w:shd w:val="clear" w:color="auto" w:fill="F8F9FA"/>
              </w:rPr>
              <w:t xml:space="preserve"> </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0F23258F" w14:textId="77777777" w:rsidR="00F00E65" w:rsidRPr="00A81FA1" w:rsidRDefault="00F00E65" w:rsidP="00C201F4">
            <w:pPr>
              <w:keepNext/>
              <w:keepLines/>
              <w:jc w:val="center"/>
              <w:rPr>
                <w:sz w:val="20"/>
                <w:szCs w:val="20"/>
              </w:rPr>
            </w:pPr>
            <w:r w:rsidRPr="00A81FA1">
              <w:rPr>
                <w:sz w:val="20"/>
                <w:szCs w:val="20"/>
              </w:rPr>
              <w:t>0,01</w:t>
            </w:r>
          </w:p>
        </w:tc>
        <w:tc>
          <w:tcPr>
            <w:tcW w:w="1255" w:type="pct"/>
            <w:tcBorders>
              <w:top w:val="single" w:sz="4" w:space="0" w:color="auto"/>
              <w:left w:val="single" w:sz="4" w:space="0" w:color="auto"/>
              <w:bottom w:val="single" w:sz="4" w:space="0" w:color="auto"/>
              <w:right w:val="single" w:sz="4" w:space="0" w:color="auto"/>
            </w:tcBorders>
          </w:tcPr>
          <w:p w14:paraId="52649F03"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79351B8A"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21.01.2014 г.</w:t>
            </w:r>
          </w:p>
        </w:tc>
      </w:tr>
      <w:tr w:rsidR="00F00E65" w:rsidRPr="00A81FA1" w14:paraId="695F4DCE"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A74E1DE" w14:textId="77777777" w:rsidR="00F00E65" w:rsidRPr="00A81FA1" w:rsidRDefault="00F00E65" w:rsidP="00C201F4">
            <w:pPr>
              <w:keepNext/>
              <w:keepLines/>
              <w:jc w:val="center"/>
              <w:rPr>
                <w:sz w:val="20"/>
                <w:szCs w:val="20"/>
              </w:rPr>
            </w:pPr>
            <w:r w:rsidRPr="00A81FA1">
              <w:rPr>
                <w:sz w:val="20"/>
                <w:szCs w:val="20"/>
              </w:rPr>
              <w:t>5</w:t>
            </w:r>
          </w:p>
        </w:tc>
        <w:tc>
          <w:tcPr>
            <w:tcW w:w="1004" w:type="pct"/>
            <w:tcBorders>
              <w:top w:val="single" w:sz="4" w:space="0" w:color="auto"/>
              <w:left w:val="single" w:sz="4" w:space="0" w:color="auto"/>
              <w:bottom w:val="single" w:sz="4" w:space="0" w:color="auto"/>
              <w:right w:val="single" w:sz="4" w:space="0" w:color="auto"/>
            </w:tcBorders>
            <w:vAlign w:val="center"/>
          </w:tcPr>
          <w:p w14:paraId="7109EA8C" w14:textId="77777777" w:rsidR="00F00E65" w:rsidRPr="00A81FA1" w:rsidRDefault="00F00E65" w:rsidP="00C201F4">
            <w:pPr>
              <w:keepNext/>
              <w:keepLines/>
              <w:jc w:val="center"/>
              <w:rPr>
                <w:sz w:val="20"/>
                <w:szCs w:val="20"/>
              </w:rPr>
            </w:pPr>
            <w:r w:rsidRPr="00A81FA1">
              <w:rPr>
                <w:sz w:val="20"/>
                <w:szCs w:val="20"/>
                <w:shd w:val="clear" w:color="auto" w:fill="F8F9FA"/>
              </w:rPr>
              <w:t>04:08:080101:460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2477E217" w14:textId="77777777" w:rsidR="00F00E65" w:rsidRPr="00A81FA1" w:rsidRDefault="00F00E65" w:rsidP="00C201F4">
            <w:pPr>
              <w:keepNext/>
              <w:keepLines/>
              <w:jc w:val="center"/>
              <w:rPr>
                <w:sz w:val="20"/>
                <w:szCs w:val="20"/>
              </w:rPr>
            </w:pPr>
            <w:r w:rsidRPr="00A81FA1">
              <w:rPr>
                <w:sz w:val="20"/>
                <w:szCs w:val="20"/>
              </w:rPr>
              <w:t>0,1</w:t>
            </w:r>
          </w:p>
        </w:tc>
        <w:tc>
          <w:tcPr>
            <w:tcW w:w="1255" w:type="pct"/>
            <w:tcBorders>
              <w:top w:val="single" w:sz="4" w:space="0" w:color="auto"/>
              <w:left w:val="single" w:sz="4" w:space="0" w:color="auto"/>
              <w:bottom w:val="single" w:sz="4" w:space="0" w:color="auto"/>
              <w:right w:val="single" w:sz="4" w:space="0" w:color="auto"/>
            </w:tcBorders>
          </w:tcPr>
          <w:p w14:paraId="26294F1E"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19CD05AC"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21.07.2008 г.</w:t>
            </w:r>
          </w:p>
        </w:tc>
      </w:tr>
      <w:tr w:rsidR="00F00E65" w:rsidRPr="00A81FA1" w14:paraId="6C36E8A9"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838CC21" w14:textId="77777777" w:rsidR="00F00E65" w:rsidRPr="00A81FA1" w:rsidRDefault="00F00E65" w:rsidP="00C201F4">
            <w:pPr>
              <w:keepNext/>
              <w:keepLines/>
              <w:jc w:val="center"/>
              <w:rPr>
                <w:sz w:val="20"/>
                <w:szCs w:val="20"/>
              </w:rPr>
            </w:pPr>
            <w:r w:rsidRPr="00A81FA1">
              <w:rPr>
                <w:sz w:val="20"/>
                <w:szCs w:val="20"/>
              </w:rPr>
              <w:t>6</w:t>
            </w:r>
          </w:p>
        </w:tc>
        <w:tc>
          <w:tcPr>
            <w:tcW w:w="1004" w:type="pct"/>
            <w:tcBorders>
              <w:top w:val="single" w:sz="4" w:space="0" w:color="auto"/>
              <w:left w:val="single" w:sz="4" w:space="0" w:color="auto"/>
              <w:bottom w:val="single" w:sz="4" w:space="0" w:color="auto"/>
              <w:right w:val="single" w:sz="4" w:space="0" w:color="auto"/>
            </w:tcBorders>
            <w:vAlign w:val="center"/>
          </w:tcPr>
          <w:p w14:paraId="05FBBDDF" w14:textId="77777777" w:rsidR="00F00E65" w:rsidRPr="00A81FA1" w:rsidRDefault="00F00E65" w:rsidP="00C201F4">
            <w:pPr>
              <w:keepNext/>
              <w:keepLines/>
              <w:jc w:val="center"/>
              <w:rPr>
                <w:sz w:val="20"/>
                <w:szCs w:val="20"/>
              </w:rPr>
            </w:pPr>
            <w:r w:rsidRPr="00A81FA1">
              <w:rPr>
                <w:sz w:val="20"/>
                <w:szCs w:val="20"/>
                <w:shd w:val="clear" w:color="auto" w:fill="F8F9FA"/>
              </w:rPr>
              <w:t>04:08:080101:33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25AFCA1D" w14:textId="77777777" w:rsidR="00F00E65" w:rsidRPr="00A81FA1" w:rsidRDefault="00F00E65" w:rsidP="00C201F4">
            <w:pPr>
              <w:keepNext/>
              <w:keepLines/>
              <w:jc w:val="center"/>
              <w:rPr>
                <w:sz w:val="20"/>
                <w:szCs w:val="20"/>
              </w:rPr>
            </w:pPr>
            <w:r w:rsidRPr="00A81FA1">
              <w:rPr>
                <w:sz w:val="20"/>
                <w:szCs w:val="20"/>
              </w:rPr>
              <w:t>0,05</w:t>
            </w:r>
          </w:p>
        </w:tc>
        <w:tc>
          <w:tcPr>
            <w:tcW w:w="1255" w:type="pct"/>
            <w:tcBorders>
              <w:top w:val="single" w:sz="4" w:space="0" w:color="auto"/>
              <w:left w:val="single" w:sz="4" w:space="0" w:color="auto"/>
              <w:bottom w:val="single" w:sz="4" w:space="0" w:color="auto"/>
              <w:right w:val="single" w:sz="4" w:space="0" w:color="auto"/>
            </w:tcBorders>
          </w:tcPr>
          <w:p w14:paraId="63E9738E"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0E02F132" w14:textId="77777777" w:rsidR="00F00E65" w:rsidRPr="00A81FA1" w:rsidRDefault="00F00E65" w:rsidP="00C201F4">
            <w:pPr>
              <w:keepNext/>
              <w:keepLines/>
              <w:jc w:val="center"/>
              <w:rPr>
                <w:sz w:val="20"/>
                <w:szCs w:val="20"/>
              </w:rPr>
            </w:pPr>
            <w:r w:rsidRPr="00A81FA1">
              <w:rPr>
                <w:sz w:val="20"/>
                <w:szCs w:val="20"/>
              </w:rPr>
              <w:t>Это кадастровая ошибка, участок не на месте</w:t>
            </w:r>
          </w:p>
          <w:p w14:paraId="21EBC024" w14:textId="77777777" w:rsidR="00F00E65" w:rsidRPr="00A81FA1" w:rsidRDefault="00F00E65" w:rsidP="00C201F4">
            <w:pPr>
              <w:keepNext/>
              <w:keepLines/>
              <w:jc w:val="center"/>
              <w:rPr>
                <w:sz w:val="20"/>
                <w:szCs w:val="20"/>
              </w:rPr>
            </w:pPr>
            <w:r w:rsidRPr="00A81FA1">
              <w:rPr>
                <w:sz w:val="20"/>
                <w:szCs w:val="20"/>
              </w:rPr>
              <w:t>04.06.2009 г.</w:t>
            </w:r>
          </w:p>
        </w:tc>
      </w:tr>
      <w:tr w:rsidR="00F00E65" w:rsidRPr="00A81FA1" w14:paraId="5BF5C6B0"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11889575" w14:textId="77777777" w:rsidR="00F00E65" w:rsidRPr="00A81FA1" w:rsidRDefault="00F00E65" w:rsidP="00C201F4">
            <w:pPr>
              <w:keepNext/>
              <w:keepLines/>
              <w:jc w:val="center"/>
              <w:rPr>
                <w:sz w:val="20"/>
                <w:szCs w:val="20"/>
              </w:rPr>
            </w:pPr>
            <w:r w:rsidRPr="00A81FA1">
              <w:rPr>
                <w:sz w:val="20"/>
                <w:szCs w:val="20"/>
              </w:rPr>
              <w:t>7</w:t>
            </w:r>
          </w:p>
        </w:tc>
        <w:tc>
          <w:tcPr>
            <w:tcW w:w="1004" w:type="pct"/>
            <w:tcBorders>
              <w:top w:val="single" w:sz="4" w:space="0" w:color="auto"/>
              <w:left w:val="single" w:sz="4" w:space="0" w:color="auto"/>
              <w:bottom w:val="single" w:sz="4" w:space="0" w:color="auto"/>
              <w:right w:val="single" w:sz="4" w:space="0" w:color="auto"/>
            </w:tcBorders>
            <w:vAlign w:val="center"/>
          </w:tcPr>
          <w:p w14:paraId="3FDA58EF"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04:08:080101:309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3692A1D7" w14:textId="77777777" w:rsidR="00F00E65" w:rsidRPr="00A81FA1" w:rsidRDefault="00F00E65" w:rsidP="00C201F4">
            <w:pPr>
              <w:keepNext/>
              <w:keepLines/>
              <w:jc w:val="center"/>
              <w:rPr>
                <w:sz w:val="20"/>
                <w:szCs w:val="20"/>
              </w:rPr>
            </w:pPr>
            <w:r w:rsidRPr="00A81FA1">
              <w:rPr>
                <w:sz w:val="20"/>
                <w:szCs w:val="20"/>
              </w:rPr>
              <w:t>0,05</w:t>
            </w:r>
          </w:p>
        </w:tc>
        <w:tc>
          <w:tcPr>
            <w:tcW w:w="1255" w:type="pct"/>
            <w:tcBorders>
              <w:top w:val="single" w:sz="4" w:space="0" w:color="auto"/>
              <w:left w:val="single" w:sz="4" w:space="0" w:color="auto"/>
              <w:bottom w:val="single" w:sz="4" w:space="0" w:color="auto"/>
              <w:right w:val="single" w:sz="4" w:space="0" w:color="auto"/>
            </w:tcBorders>
          </w:tcPr>
          <w:p w14:paraId="325786DA"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62DD398D"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03.03.1993 г.</w:t>
            </w:r>
          </w:p>
        </w:tc>
      </w:tr>
      <w:tr w:rsidR="00F00E65" w:rsidRPr="00A81FA1" w14:paraId="33F538A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ED4406D" w14:textId="77777777" w:rsidR="00F00E65" w:rsidRPr="00A81FA1" w:rsidRDefault="00F00E65" w:rsidP="00C201F4">
            <w:pPr>
              <w:keepNext/>
              <w:keepLines/>
              <w:jc w:val="center"/>
              <w:rPr>
                <w:sz w:val="20"/>
                <w:szCs w:val="20"/>
              </w:rPr>
            </w:pPr>
            <w:r w:rsidRPr="00A81FA1">
              <w:rPr>
                <w:sz w:val="20"/>
                <w:szCs w:val="20"/>
              </w:rPr>
              <w:t>8</w:t>
            </w:r>
          </w:p>
        </w:tc>
        <w:tc>
          <w:tcPr>
            <w:tcW w:w="1004" w:type="pct"/>
            <w:tcBorders>
              <w:top w:val="single" w:sz="4" w:space="0" w:color="auto"/>
              <w:left w:val="single" w:sz="4" w:space="0" w:color="auto"/>
              <w:bottom w:val="single" w:sz="4" w:space="0" w:color="auto"/>
              <w:right w:val="single" w:sz="4" w:space="0" w:color="auto"/>
            </w:tcBorders>
            <w:vAlign w:val="center"/>
          </w:tcPr>
          <w:p w14:paraId="2FB8846B"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04:08:080101:538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4BCC939" w14:textId="77777777" w:rsidR="00F00E65" w:rsidRPr="00A81FA1" w:rsidRDefault="00F00E65" w:rsidP="00C201F4">
            <w:pPr>
              <w:keepNext/>
              <w:keepLines/>
              <w:jc w:val="center"/>
              <w:rPr>
                <w:sz w:val="20"/>
                <w:szCs w:val="20"/>
              </w:rPr>
            </w:pPr>
            <w:r w:rsidRPr="00A81FA1">
              <w:rPr>
                <w:sz w:val="20"/>
                <w:szCs w:val="20"/>
              </w:rPr>
              <w:t>0,1</w:t>
            </w:r>
          </w:p>
        </w:tc>
        <w:tc>
          <w:tcPr>
            <w:tcW w:w="1255" w:type="pct"/>
            <w:tcBorders>
              <w:top w:val="single" w:sz="4" w:space="0" w:color="auto"/>
              <w:left w:val="single" w:sz="4" w:space="0" w:color="auto"/>
              <w:bottom w:val="single" w:sz="4" w:space="0" w:color="auto"/>
              <w:right w:val="single" w:sz="4" w:space="0" w:color="auto"/>
            </w:tcBorders>
          </w:tcPr>
          <w:p w14:paraId="69806D11"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7EE50B73" w14:textId="77777777" w:rsidR="00F00E65" w:rsidRPr="00A81FA1" w:rsidRDefault="00F00E65" w:rsidP="00C201F4">
            <w:pPr>
              <w:keepNext/>
              <w:keepLines/>
              <w:jc w:val="center"/>
              <w:rPr>
                <w:sz w:val="20"/>
                <w:szCs w:val="20"/>
              </w:rPr>
            </w:pPr>
            <w:r w:rsidRPr="00A81FA1">
              <w:rPr>
                <w:rFonts w:eastAsia="Arial Unicode MS"/>
                <w:color w:val="000000"/>
                <w:sz w:val="20"/>
                <w:szCs w:val="20"/>
              </w:rPr>
              <w:t xml:space="preserve">Права возникли </w:t>
            </w:r>
            <w:r w:rsidRPr="00A81FA1">
              <w:rPr>
                <w:sz w:val="20"/>
                <w:szCs w:val="20"/>
              </w:rPr>
              <w:t>01.01.2001 г.</w:t>
            </w:r>
          </w:p>
        </w:tc>
      </w:tr>
      <w:tr w:rsidR="00F00E65" w:rsidRPr="00A81FA1" w14:paraId="3F9575F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18B64DD" w14:textId="77777777" w:rsidR="00F00E65" w:rsidRPr="00A81FA1" w:rsidRDefault="00F00E65" w:rsidP="00C201F4">
            <w:pPr>
              <w:keepNext/>
              <w:keepLines/>
              <w:jc w:val="center"/>
              <w:rPr>
                <w:sz w:val="20"/>
                <w:szCs w:val="20"/>
              </w:rPr>
            </w:pPr>
            <w:r w:rsidRPr="00A81FA1">
              <w:rPr>
                <w:sz w:val="20"/>
                <w:szCs w:val="20"/>
              </w:rPr>
              <w:t>9</w:t>
            </w:r>
          </w:p>
        </w:tc>
        <w:tc>
          <w:tcPr>
            <w:tcW w:w="1004" w:type="pct"/>
            <w:tcBorders>
              <w:top w:val="single" w:sz="4" w:space="0" w:color="auto"/>
              <w:left w:val="single" w:sz="4" w:space="0" w:color="auto"/>
              <w:bottom w:val="single" w:sz="4" w:space="0" w:color="auto"/>
              <w:right w:val="single" w:sz="4" w:space="0" w:color="auto"/>
            </w:tcBorders>
            <w:vAlign w:val="center"/>
          </w:tcPr>
          <w:p w14:paraId="3BA95857"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04:08:080101:430</w:t>
            </w:r>
          </w:p>
        </w:tc>
        <w:tc>
          <w:tcPr>
            <w:tcW w:w="1178" w:type="pct"/>
            <w:tcBorders>
              <w:top w:val="single" w:sz="4" w:space="0" w:color="auto"/>
              <w:left w:val="single" w:sz="4" w:space="0" w:color="auto"/>
              <w:bottom w:val="single" w:sz="4" w:space="0" w:color="auto"/>
              <w:right w:val="single" w:sz="4" w:space="0" w:color="auto"/>
            </w:tcBorders>
            <w:vAlign w:val="center"/>
          </w:tcPr>
          <w:p w14:paraId="6AAEC437" w14:textId="77777777" w:rsidR="00F00E65" w:rsidRPr="00A81FA1" w:rsidRDefault="00F00E65" w:rsidP="00C201F4">
            <w:pPr>
              <w:keepNext/>
              <w:keepLines/>
              <w:jc w:val="center"/>
              <w:rPr>
                <w:sz w:val="20"/>
                <w:szCs w:val="20"/>
              </w:rPr>
            </w:pPr>
            <w:r w:rsidRPr="00A81FA1">
              <w:rPr>
                <w:sz w:val="20"/>
                <w:szCs w:val="20"/>
              </w:rPr>
              <w:t>0,16</w:t>
            </w:r>
          </w:p>
        </w:tc>
        <w:tc>
          <w:tcPr>
            <w:tcW w:w="1255" w:type="pct"/>
            <w:tcBorders>
              <w:top w:val="single" w:sz="4" w:space="0" w:color="auto"/>
              <w:left w:val="single" w:sz="4" w:space="0" w:color="auto"/>
              <w:bottom w:val="single" w:sz="4" w:space="0" w:color="auto"/>
              <w:right w:val="single" w:sz="4" w:space="0" w:color="auto"/>
            </w:tcBorders>
          </w:tcPr>
          <w:p w14:paraId="4DAA5E2D" w14:textId="77777777" w:rsidR="00F00E65" w:rsidRPr="00A81FA1" w:rsidRDefault="00F00E65" w:rsidP="00C201F4">
            <w:pPr>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1BEBC947" w14:textId="77777777" w:rsidR="00F00E65" w:rsidRPr="00A81FA1" w:rsidRDefault="00F00E65" w:rsidP="00C201F4">
            <w:pPr>
              <w:keepNext/>
              <w:keepLines/>
              <w:jc w:val="center"/>
              <w:rPr>
                <w:sz w:val="20"/>
                <w:szCs w:val="20"/>
              </w:rPr>
            </w:pPr>
            <w:r w:rsidRPr="00A81FA1">
              <w:rPr>
                <w:rFonts w:eastAsia="Arial Unicode MS"/>
                <w:color w:val="000000"/>
                <w:sz w:val="20"/>
                <w:szCs w:val="20"/>
              </w:rPr>
              <w:t xml:space="preserve">Права возникли </w:t>
            </w:r>
            <w:r w:rsidRPr="00A81FA1">
              <w:rPr>
                <w:sz w:val="20"/>
                <w:szCs w:val="20"/>
              </w:rPr>
              <w:lastRenderedPageBreak/>
              <w:t>30.10.2007 г.</w:t>
            </w:r>
          </w:p>
        </w:tc>
      </w:tr>
      <w:tr w:rsidR="00F00E65" w:rsidRPr="00A81FA1" w14:paraId="7F50D9B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3DB8861" w14:textId="77777777" w:rsidR="00F00E65" w:rsidRPr="00A81FA1" w:rsidRDefault="00F00E65" w:rsidP="00C201F4">
            <w:pPr>
              <w:keepNext/>
              <w:keepLines/>
              <w:jc w:val="center"/>
              <w:rPr>
                <w:sz w:val="20"/>
                <w:szCs w:val="20"/>
              </w:rPr>
            </w:pPr>
            <w:r w:rsidRPr="00A81FA1">
              <w:rPr>
                <w:sz w:val="20"/>
                <w:szCs w:val="20"/>
              </w:rPr>
              <w:lastRenderedPageBreak/>
              <w:t>10</w:t>
            </w:r>
          </w:p>
        </w:tc>
        <w:tc>
          <w:tcPr>
            <w:tcW w:w="1004" w:type="pct"/>
            <w:tcBorders>
              <w:top w:val="single" w:sz="4" w:space="0" w:color="auto"/>
              <w:left w:val="single" w:sz="4" w:space="0" w:color="auto"/>
              <w:bottom w:val="single" w:sz="4" w:space="0" w:color="auto"/>
              <w:right w:val="single" w:sz="4" w:space="0" w:color="auto"/>
            </w:tcBorders>
            <w:vAlign w:val="center"/>
          </w:tcPr>
          <w:p w14:paraId="780BD08B" w14:textId="77777777" w:rsidR="00F00E65" w:rsidRPr="00A81FA1" w:rsidRDefault="00F00E65" w:rsidP="00C201F4">
            <w:pPr>
              <w:keepNext/>
              <w:keepLines/>
              <w:jc w:val="center"/>
              <w:rPr>
                <w:sz w:val="20"/>
                <w:szCs w:val="20"/>
                <w:shd w:val="clear" w:color="auto" w:fill="F8F9FA"/>
              </w:rPr>
            </w:pPr>
            <w:r w:rsidRPr="00A81FA1">
              <w:rPr>
                <w:sz w:val="20"/>
                <w:szCs w:val="20"/>
                <w:u w:val="single"/>
                <w:shd w:val="clear" w:color="auto" w:fill="F8F9FA"/>
              </w:rPr>
              <w:t xml:space="preserve">04:08:080101:540 </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784C667E" w14:textId="77777777" w:rsidR="00F00E65" w:rsidRPr="00A81FA1" w:rsidRDefault="00F00E65" w:rsidP="00C201F4">
            <w:pPr>
              <w:keepNext/>
              <w:keepLines/>
              <w:jc w:val="center"/>
              <w:rPr>
                <w:sz w:val="20"/>
                <w:szCs w:val="20"/>
              </w:rPr>
            </w:pPr>
            <w:r w:rsidRPr="00A81FA1">
              <w:rPr>
                <w:sz w:val="20"/>
                <w:szCs w:val="20"/>
              </w:rPr>
              <w:t>0,03</w:t>
            </w:r>
          </w:p>
        </w:tc>
        <w:tc>
          <w:tcPr>
            <w:tcW w:w="1255" w:type="pct"/>
            <w:tcBorders>
              <w:top w:val="single" w:sz="4" w:space="0" w:color="auto"/>
              <w:left w:val="single" w:sz="4" w:space="0" w:color="auto"/>
              <w:bottom w:val="single" w:sz="4" w:space="0" w:color="auto"/>
              <w:right w:val="single" w:sz="4" w:space="0" w:color="auto"/>
            </w:tcBorders>
            <w:vAlign w:val="center"/>
          </w:tcPr>
          <w:p w14:paraId="2604F5AC" w14:textId="77777777" w:rsidR="00F00E65" w:rsidRPr="00A81FA1" w:rsidRDefault="00F00E65" w:rsidP="00C201F4">
            <w:pPr>
              <w:keepNext/>
              <w:keepLines/>
              <w:jc w:val="center"/>
              <w:rPr>
                <w:sz w:val="20"/>
                <w:szCs w:val="20"/>
              </w:rPr>
            </w:pPr>
            <w:r w:rsidRPr="00A81FA1">
              <w:rPr>
                <w:sz w:val="20"/>
                <w:szCs w:val="20"/>
              </w:rPr>
              <w:t>Для огородничества</w:t>
            </w:r>
          </w:p>
        </w:tc>
        <w:tc>
          <w:tcPr>
            <w:tcW w:w="1136" w:type="pct"/>
            <w:tcBorders>
              <w:top w:val="single" w:sz="4" w:space="0" w:color="auto"/>
              <w:left w:val="single" w:sz="4" w:space="0" w:color="auto"/>
              <w:bottom w:val="single" w:sz="4" w:space="0" w:color="auto"/>
              <w:right w:val="double" w:sz="4" w:space="0" w:color="auto"/>
            </w:tcBorders>
            <w:vAlign w:val="center"/>
          </w:tcPr>
          <w:p w14:paraId="275191BD"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16.08.2010 г.</w:t>
            </w:r>
          </w:p>
        </w:tc>
      </w:tr>
      <w:tr w:rsidR="00F00E65" w:rsidRPr="00A81FA1" w14:paraId="4E2B4347"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5BBD74C8" w14:textId="77777777" w:rsidR="00F00E65" w:rsidRPr="00A81FA1" w:rsidRDefault="00F00E65" w:rsidP="00C201F4">
            <w:pPr>
              <w:keepNext/>
              <w:keepLines/>
              <w:jc w:val="center"/>
              <w:rPr>
                <w:sz w:val="20"/>
                <w:szCs w:val="20"/>
              </w:rPr>
            </w:pPr>
            <w:r w:rsidRPr="00A81FA1">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14:paraId="0E361020" w14:textId="77777777" w:rsidR="00F00E65" w:rsidRPr="00A81FA1" w:rsidRDefault="00F00E65" w:rsidP="00C201F4">
            <w:pPr>
              <w:keepNext/>
              <w:keepLines/>
              <w:jc w:val="center"/>
              <w:rPr>
                <w:sz w:val="20"/>
                <w:szCs w:val="20"/>
                <w:u w:val="single"/>
                <w:shd w:val="clear" w:color="auto" w:fill="F8F9FA"/>
              </w:rPr>
            </w:pPr>
            <w:r w:rsidRPr="00A81FA1">
              <w:rPr>
                <w:sz w:val="20"/>
                <w:szCs w:val="20"/>
                <w:shd w:val="clear" w:color="auto" w:fill="F8F9FA"/>
              </w:rPr>
              <w:t xml:space="preserve">04:08:080403:332, 311,312,314 </w:t>
            </w:r>
            <w:r w:rsidR="003D315C" w:rsidRPr="00A81FA1">
              <w:rPr>
                <w:sz w:val="20"/>
                <w:szCs w:val="20"/>
              </w:rPr>
              <w:t>*</w:t>
            </w:r>
          </w:p>
        </w:tc>
        <w:tc>
          <w:tcPr>
            <w:tcW w:w="1178" w:type="pct"/>
            <w:tcBorders>
              <w:top w:val="single" w:sz="4" w:space="0" w:color="auto"/>
              <w:left w:val="single" w:sz="4" w:space="0" w:color="auto"/>
              <w:bottom w:val="single" w:sz="4" w:space="0" w:color="auto"/>
              <w:right w:val="single" w:sz="4" w:space="0" w:color="auto"/>
            </w:tcBorders>
            <w:vAlign w:val="center"/>
          </w:tcPr>
          <w:p w14:paraId="4B154B94" w14:textId="77777777" w:rsidR="00F00E65" w:rsidRPr="00A81FA1"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0B015033" w14:textId="77777777" w:rsidR="00F00E65" w:rsidRPr="00A81FA1" w:rsidRDefault="00F00E65" w:rsidP="00C201F4">
            <w:pPr>
              <w:keepNext/>
              <w:keepLines/>
              <w:jc w:val="center"/>
              <w:rPr>
                <w:sz w:val="20"/>
                <w:szCs w:val="20"/>
              </w:rPr>
            </w:pPr>
            <w:r w:rsidRPr="00A81FA1">
              <w:rPr>
                <w:sz w:val="20"/>
                <w:szCs w:val="20"/>
              </w:rPr>
              <w:t>Под рекреацию</w:t>
            </w:r>
          </w:p>
        </w:tc>
        <w:tc>
          <w:tcPr>
            <w:tcW w:w="1136" w:type="pct"/>
            <w:tcBorders>
              <w:top w:val="single" w:sz="4" w:space="0" w:color="auto"/>
              <w:left w:val="single" w:sz="4" w:space="0" w:color="auto"/>
              <w:bottom w:val="single" w:sz="4" w:space="0" w:color="auto"/>
              <w:right w:val="double" w:sz="4" w:space="0" w:color="auto"/>
            </w:tcBorders>
            <w:shd w:val="clear" w:color="auto" w:fill="auto"/>
            <w:vAlign w:val="center"/>
          </w:tcPr>
          <w:p w14:paraId="4C6E696D"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04:08:080403:314-30.08.2010 г.</w:t>
            </w:r>
          </w:p>
          <w:p w14:paraId="42CF5D94"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04:08:080403:332-30.08.2010 г.</w:t>
            </w:r>
          </w:p>
          <w:p w14:paraId="2845CE95" w14:textId="77777777" w:rsidR="00F00E65" w:rsidRPr="00A81FA1" w:rsidRDefault="00F00E65" w:rsidP="00C201F4">
            <w:pPr>
              <w:autoSpaceDE w:val="0"/>
              <w:autoSpaceDN w:val="0"/>
              <w:adjustRightInd w:val="0"/>
              <w:jc w:val="center"/>
              <w:rPr>
                <w:rFonts w:eastAsia="Arial Unicode MS"/>
                <w:color w:val="000000"/>
                <w:sz w:val="20"/>
                <w:szCs w:val="20"/>
              </w:rPr>
            </w:pPr>
          </w:p>
          <w:p w14:paraId="1912FF7A"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04:08:080403:311-30.08.2010 г.</w:t>
            </w:r>
          </w:p>
          <w:p w14:paraId="08DF9A87" w14:textId="77777777" w:rsidR="00F00E65" w:rsidRPr="00A81FA1" w:rsidRDefault="00F00E65" w:rsidP="00C201F4">
            <w:pPr>
              <w:keepNext/>
              <w:keepLines/>
              <w:jc w:val="center"/>
              <w:rPr>
                <w:sz w:val="20"/>
                <w:szCs w:val="20"/>
              </w:rPr>
            </w:pPr>
          </w:p>
          <w:p w14:paraId="0537F128"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04:08:080403:312-30.08.2010 г.</w:t>
            </w:r>
          </w:p>
        </w:tc>
      </w:tr>
      <w:tr w:rsidR="00F00E65" w:rsidRPr="00A81FA1" w14:paraId="337F38A7"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CC0DA06" w14:textId="77777777" w:rsidR="00F00E65" w:rsidRPr="00A81FA1" w:rsidRDefault="00F00E65" w:rsidP="00C201F4">
            <w:pPr>
              <w:keepNext/>
              <w:keepLines/>
              <w:jc w:val="center"/>
              <w:rPr>
                <w:sz w:val="20"/>
                <w:szCs w:val="20"/>
              </w:rPr>
            </w:pPr>
            <w:r w:rsidRPr="00A81FA1">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14:paraId="3D791336" w14:textId="77777777" w:rsidR="00F00E65" w:rsidRPr="00A81FA1" w:rsidRDefault="00F00E65" w:rsidP="00C201F4">
            <w:pPr>
              <w:keepNext/>
              <w:keepLines/>
              <w:jc w:val="center"/>
              <w:rPr>
                <w:sz w:val="20"/>
                <w:szCs w:val="20"/>
              </w:rPr>
            </w:pPr>
            <w:r w:rsidRPr="00A81FA1">
              <w:rPr>
                <w:sz w:val="20"/>
                <w:szCs w:val="20"/>
                <w:shd w:val="clear" w:color="auto" w:fill="F8F9FA"/>
              </w:rPr>
              <w:t>04:08:080405:794</w:t>
            </w:r>
            <w:r w:rsidR="00C201F4" w:rsidRPr="00A81FA1">
              <w:rPr>
                <w:sz w:val="20"/>
                <w:szCs w:val="20"/>
                <w:shd w:val="clear" w:color="auto" w:fill="F8F9FA"/>
              </w:rPr>
              <w:t xml:space="preserve"> </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68E2E258" w14:textId="77777777" w:rsidR="00F00E65" w:rsidRPr="00A81FA1" w:rsidRDefault="00F00E65" w:rsidP="00C201F4">
            <w:pPr>
              <w:keepNext/>
              <w:keepLines/>
              <w:jc w:val="center"/>
              <w:rPr>
                <w:sz w:val="20"/>
                <w:szCs w:val="20"/>
              </w:rPr>
            </w:pPr>
            <w:r w:rsidRPr="00A81FA1">
              <w:rPr>
                <w:sz w:val="20"/>
                <w:szCs w:val="20"/>
              </w:rPr>
              <w:t>0,02</w:t>
            </w:r>
          </w:p>
        </w:tc>
        <w:tc>
          <w:tcPr>
            <w:tcW w:w="1255" w:type="pct"/>
            <w:tcBorders>
              <w:top w:val="single" w:sz="4" w:space="0" w:color="auto"/>
              <w:left w:val="single" w:sz="4" w:space="0" w:color="auto"/>
              <w:bottom w:val="single" w:sz="4" w:space="0" w:color="auto"/>
              <w:right w:val="single" w:sz="4" w:space="0" w:color="auto"/>
            </w:tcBorders>
            <w:vAlign w:val="center"/>
          </w:tcPr>
          <w:p w14:paraId="6312411A" w14:textId="77777777" w:rsidR="00F00E65" w:rsidRPr="00A81FA1" w:rsidRDefault="00F00E65" w:rsidP="00C201F4">
            <w:pPr>
              <w:keepNext/>
              <w:keepLines/>
              <w:jc w:val="center"/>
              <w:rPr>
                <w:sz w:val="20"/>
                <w:szCs w:val="20"/>
              </w:rPr>
            </w:pPr>
            <w:r w:rsidRPr="00A81FA1">
              <w:rPr>
                <w:sz w:val="20"/>
                <w:szCs w:val="20"/>
              </w:rPr>
              <w:t>Для сх производства</w:t>
            </w:r>
          </w:p>
        </w:tc>
        <w:tc>
          <w:tcPr>
            <w:tcW w:w="1136" w:type="pct"/>
            <w:tcBorders>
              <w:top w:val="single" w:sz="4" w:space="0" w:color="auto"/>
              <w:left w:val="single" w:sz="4" w:space="0" w:color="auto"/>
              <w:bottom w:val="single" w:sz="4" w:space="0" w:color="auto"/>
              <w:right w:val="double" w:sz="4" w:space="0" w:color="auto"/>
            </w:tcBorders>
            <w:vAlign w:val="center"/>
          </w:tcPr>
          <w:p w14:paraId="4E587B4E"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24.01.2012 г.</w:t>
            </w:r>
          </w:p>
        </w:tc>
      </w:tr>
      <w:tr w:rsidR="00F00E65" w:rsidRPr="00A81FA1" w14:paraId="4483EC8F"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32AD25ED" w14:textId="77777777" w:rsidR="00F00E65" w:rsidRPr="00A81FA1" w:rsidRDefault="00F00E65" w:rsidP="00C201F4">
            <w:pPr>
              <w:keepNext/>
              <w:keepLines/>
              <w:jc w:val="center"/>
              <w:rPr>
                <w:sz w:val="20"/>
                <w:szCs w:val="20"/>
              </w:rPr>
            </w:pPr>
            <w:r w:rsidRPr="00A81FA1">
              <w:rPr>
                <w:sz w:val="20"/>
                <w:szCs w:val="20"/>
              </w:rPr>
              <w:t>13</w:t>
            </w:r>
          </w:p>
        </w:tc>
        <w:tc>
          <w:tcPr>
            <w:tcW w:w="1004" w:type="pct"/>
            <w:tcBorders>
              <w:top w:val="single" w:sz="4" w:space="0" w:color="auto"/>
              <w:left w:val="single" w:sz="4" w:space="0" w:color="auto"/>
              <w:bottom w:val="single" w:sz="4" w:space="0" w:color="auto"/>
              <w:right w:val="single" w:sz="4" w:space="0" w:color="auto"/>
            </w:tcBorders>
            <w:vAlign w:val="center"/>
          </w:tcPr>
          <w:p w14:paraId="3794C4F9" w14:textId="77777777" w:rsidR="00F00E65" w:rsidRPr="00A81FA1" w:rsidRDefault="00F00E65" w:rsidP="00C201F4">
            <w:pPr>
              <w:keepNext/>
              <w:keepLines/>
              <w:jc w:val="center"/>
              <w:rPr>
                <w:sz w:val="20"/>
                <w:szCs w:val="20"/>
              </w:rPr>
            </w:pPr>
            <w:r w:rsidRPr="00A81FA1">
              <w:rPr>
                <w:sz w:val="20"/>
                <w:szCs w:val="20"/>
                <w:shd w:val="clear" w:color="auto" w:fill="F8F9FA"/>
              </w:rPr>
              <w:t>04:08:080101:153</w:t>
            </w:r>
            <w:r w:rsidR="00C201F4" w:rsidRPr="00A81FA1">
              <w:rPr>
                <w:sz w:val="20"/>
                <w:szCs w:val="20"/>
                <w:shd w:val="clear" w:color="auto" w:fill="F8F9FA"/>
              </w:rPr>
              <w:t xml:space="preserve"> </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6155500F" w14:textId="77777777" w:rsidR="00F00E65" w:rsidRPr="00A81FA1" w:rsidRDefault="00F00E65" w:rsidP="00C201F4">
            <w:pPr>
              <w:keepNext/>
              <w:keepLines/>
              <w:jc w:val="center"/>
              <w:rPr>
                <w:sz w:val="20"/>
                <w:szCs w:val="20"/>
              </w:rPr>
            </w:pPr>
            <w:r w:rsidRPr="00A81FA1">
              <w:rPr>
                <w:sz w:val="20"/>
                <w:szCs w:val="20"/>
              </w:rPr>
              <w:t>0,16</w:t>
            </w:r>
          </w:p>
        </w:tc>
        <w:tc>
          <w:tcPr>
            <w:tcW w:w="1255" w:type="pct"/>
            <w:tcBorders>
              <w:top w:val="single" w:sz="4" w:space="0" w:color="auto"/>
              <w:left w:val="single" w:sz="4" w:space="0" w:color="auto"/>
              <w:bottom w:val="single" w:sz="4" w:space="0" w:color="auto"/>
              <w:right w:val="single" w:sz="4" w:space="0" w:color="auto"/>
            </w:tcBorders>
            <w:vAlign w:val="center"/>
          </w:tcPr>
          <w:p w14:paraId="20ED33DB" w14:textId="77777777" w:rsidR="00F00E65" w:rsidRPr="00A81FA1" w:rsidRDefault="00F00E65" w:rsidP="00C201F4">
            <w:pPr>
              <w:keepNext/>
              <w:keepLines/>
              <w:jc w:val="center"/>
              <w:rPr>
                <w:sz w:val="20"/>
                <w:szCs w:val="20"/>
              </w:rPr>
            </w:pPr>
            <w:r w:rsidRPr="00A81FA1">
              <w:rPr>
                <w:sz w:val="20"/>
                <w:szCs w:val="20"/>
              </w:rPr>
              <w:t>Для гостевого дома</w:t>
            </w:r>
          </w:p>
        </w:tc>
        <w:tc>
          <w:tcPr>
            <w:tcW w:w="1136" w:type="pct"/>
            <w:tcBorders>
              <w:top w:val="single" w:sz="4" w:space="0" w:color="auto"/>
              <w:left w:val="single" w:sz="4" w:space="0" w:color="auto"/>
              <w:bottom w:val="single" w:sz="4" w:space="0" w:color="auto"/>
              <w:right w:val="double" w:sz="4" w:space="0" w:color="auto"/>
            </w:tcBorders>
            <w:vAlign w:val="center"/>
          </w:tcPr>
          <w:p w14:paraId="46EB1B52"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18.11.2004 г.</w:t>
            </w:r>
          </w:p>
        </w:tc>
      </w:tr>
      <w:tr w:rsidR="00F00E65" w:rsidRPr="00A81FA1" w14:paraId="0A2D0CD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141706A3" w14:textId="77777777" w:rsidR="00F00E65" w:rsidRPr="00A81FA1" w:rsidRDefault="00F00E65" w:rsidP="00C201F4">
            <w:pPr>
              <w:keepNext/>
              <w:keepLines/>
              <w:jc w:val="center"/>
              <w:rPr>
                <w:sz w:val="20"/>
                <w:szCs w:val="20"/>
              </w:rPr>
            </w:pPr>
            <w:r w:rsidRPr="00A81FA1">
              <w:rPr>
                <w:sz w:val="20"/>
                <w:szCs w:val="20"/>
              </w:rPr>
              <w:t>14</w:t>
            </w:r>
          </w:p>
        </w:tc>
        <w:tc>
          <w:tcPr>
            <w:tcW w:w="1004" w:type="pct"/>
            <w:tcBorders>
              <w:top w:val="single" w:sz="4" w:space="0" w:color="auto"/>
              <w:left w:val="single" w:sz="4" w:space="0" w:color="auto"/>
              <w:bottom w:val="single" w:sz="4" w:space="0" w:color="auto"/>
              <w:right w:val="single" w:sz="4" w:space="0" w:color="auto"/>
            </w:tcBorders>
            <w:vAlign w:val="center"/>
          </w:tcPr>
          <w:p w14:paraId="52666924"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04:08:080405:1027</w:t>
            </w:r>
          </w:p>
          <w:p w14:paraId="3DDC6052" w14:textId="77777777" w:rsidR="00F00E65" w:rsidRPr="00A81FA1" w:rsidRDefault="00C201F4" w:rsidP="00C201F4">
            <w:pPr>
              <w:keepNext/>
              <w:keepLines/>
              <w:jc w:val="center"/>
              <w:rPr>
                <w:sz w:val="20"/>
                <w:szCs w:val="20"/>
              </w:rPr>
            </w:pPr>
            <w:r w:rsidRPr="00A81FA1">
              <w:rPr>
                <w:sz w:val="20"/>
                <w:szCs w:val="20"/>
                <w:shd w:val="clear" w:color="auto" w:fill="F8F9FA"/>
              </w:rPr>
              <w:t>(</w:t>
            </w:r>
            <w:r w:rsidR="00F00E65"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4A680640" w14:textId="77777777" w:rsidR="00F00E65" w:rsidRPr="00A81FA1" w:rsidRDefault="00F00E65" w:rsidP="00C201F4">
            <w:pPr>
              <w:keepNext/>
              <w:keepLines/>
              <w:jc w:val="center"/>
              <w:rPr>
                <w:sz w:val="20"/>
                <w:szCs w:val="20"/>
              </w:rPr>
            </w:pPr>
            <w:r w:rsidRPr="00A81FA1">
              <w:rPr>
                <w:sz w:val="20"/>
                <w:szCs w:val="20"/>
              </w:rPr>
              <w:t>0,16</w:t>
            </w:r>
          </w:p>
        </w:tc>
        <w:tc>
          <w:tcPr>
            <w:tcW w:w="1255" w:type="pct"/>
            <w:tcBorders>
              <w:top w:val="single" w:sz="4" w:space="0" w:color="auto"/>
              <w:left w:val="single" w:sz="4" w:space="0" w:color="auto"/>
              <w:bottom w:val="single" w:sz="4" w:space="0" w:color="auto"/>
              <w:right w:val="single" w:sz="4" w:space="0" w:color="auto"/>
            </w:tcBorders>
            <w:vAlign w:val="center"/>
          </w:tcPr>
          <w:p w14:paraId="13C4A4A3" w14:textId="77777777" w:rsidR="00F00E65" w:rsidRPr="00A81FA1" w:rsidRDefault="00F00E65" w:rsidP="00C201F4">
            <w:pPr>
              <w:keepNext/>
              <w:keepLines/>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79ECBD74"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12.08.2019 г.</w:t>
            </w:r>
          </w:p>
        </w:tc>
      </w:tr>
      <w:tr w:rsidR="00F00E65" w:rsidRPr="00A81FA1" w14:paraId="3FB514E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D527E20" w14:textId="77777777" w:rsidR="00F00E65" w:rsidRPr="00A81FA1" w:rsidRDefault="00F00E65" w:rsidP="00C201F4">
            <w:pPr>
              <w:keepNext/>
              <w:keepLines/>
              <w:jc w:val="center"/>
              <w:rPr>
                <w:sz w:val="20"/>
                <w:szCs w:val="20"/>
              </w:rPr>
            </w:pPr>
            <w:r w:rsidRPr="00A81FA1">
              <w:rPr>
                <w:sz w:val="20"/>
                <w:szCs w:val="20"/>
              </w:rPr>
              <w:t>15</w:t>
            </w:r>
          </w:p>
        </w:tc>
        <w:tc>
          <w:tcPr>
            <w:tcW w:w="1004" w:type="pct"/>
            <w:tcBorders>
              <w:top w:val="single" w:sz="4" w:space="0" w:color="auto"/>
              <w:left w:val="single" w:sz="4" w:space="0" w:color="auto"/>
              <w:bottom w:val="single" w:sz="4" w:space="0" w:color="auto"/>
              <w:right w:val="single" w:sz="4" w:space="0" w:color="auto"/>
            </w:tcBorders>
            <w:vAlign w:val="center"/>
          </w:tcPr>
          <w:p w14:paraId="60BD92A6"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04:08:080405:838</w:t>
            </w:r>
          </w:p>
          <w:p w14:paraId="63AFE26A" w14:textId="77777777" w:rsidR="00F00E65" w:rsidRPr="00A81FA1" w:rsidRDefault="00C201F4" w:rsidP="00C201F4">
            <w:pPr>
              <w:keepNext/>
              <w:keepLines/>
              <w:jc w:val="center"/>
              <w:rPr>
                <w:sz w:val="20"/>
                <w:szCs w:val="20"/>
              </w:rPr>
            </w:pPr>
            <w:r w:rsidRPr="00A81FA1">
              <w:rPr>
                <w:sz w:val="20"/>
                <w:szCs w:val="20"/>
                <w:shd w:val="clear" w:color="auto" w:fill="F8F9FA"/>
              </w:rPr>
              <w:t>(</w:t>
            </w:r>
            <w:r w:rsidR="00F00E65"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6D8DDCDD" w14:textId="77777777" w:rsidR="00F00E65" w:rsidRPr="00A81FA1"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765EFAC0" w14:textId="77777777" w:rsidR="00F00E65" w:rsidRPr="00A81FA1" w:rsidRDefault="00F00E65" w:rsidP="00C201F4">
            <w:pPr>
              <w:keepNext/>
              <w:keepLines/>
              <w:jc w:val="center"/>
              <w:rPr>
                <w:sz w:val="20"/>
                <w:szCs w:val="20"/>
              </w:rPr>
            </w:pPr>
            <w:r w:rsidRPr="00A81FA1">
              <w:rPr>
                <w:sz w:val="20"/>
                <w:szCs w:val="20"/>
              </w:rPr>
              <w:t>Под рекреацию</w:t>
            </w:r>
          </w:p>
        </w:tc>
        <w:tc>
          <w:tcPr>
            <w:tcW w:w="1136" w:type="pct"/>
            <w:tcBorders>
              <w:top w:val="single" w:sz="4" w:space="0" w:color="auto"/>
              <w:left w:val="single" w:sz="4" w:space="0" w:color="auto"/>
              <w:bottom w:val="single" w:sz="4" w:space="0" w:color="auto"/>
              <w:right w:val="double" w:sz="4" w:space="0" w:color="auto"/>
            </w:tcBorders>
            <w:vAlign w:val="center"/>
          </w:tcPr>
          <w:p w14:paraId="34C68A51"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11.12.2014 г.</w:t>
            </w:r>
          </w:p>
        </w:tc>
      </w:tr>
      <w:tr w:rsidR="00F00E65" w:rsidRPr="00A81FA1" w14:paraId="230EC093"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0F09739" w14:textId="77777777" w:rsidR="00F00E65" w:rsidRPr="00A81FA1" w:rsidRDefault="00F00E65" w:rsidP="00C201F4">
            <w:pPr>
              <w:keepNext/>
              <w:keepLines/>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vAlign w:val="center"/>
          </w:tcPr>
          <w:p w14:paraId="48E6385A" w14:textId="77777777" w:rsidR="00F00E65" w:rsidRPr="00A81FA1"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430CBBF2" w14:textId="77777777" w:rsidR="00F00E65" w:rsidRPr="00A81FA1" w:rsidRDefault="00F00E65" w:rsidP="00C201F4">
            <w:pPr>
              <w:keepNext/>
              <w:keepLines/>
              <w:jc w:val="center"/>
              <w:rPr>
                <w:sz w:val="20"/>
                <w:szCs w:val="20"/>
              </w:rPr>
            </w:pPr>
            <w:r w:rsidRPr="00A81FA1">
              <w:rPr>
                <w:b/>
                <w:sz w:val="20"/>
                <w:szCs w:val="20"/>
              </w:rPr>
              <w:t>Тюнгур</w:t>
            </w:r>
          </w:p>
        </w:tc>
        <w:tc>
          <w:tcPr>
            <w:tcW w:w="1255" w:type="pct"/>
            <w:tcBorders>
              <w:top w:val="single" w:sz="4" w:space="0" w:color="auto"/>
              <w:left w:val="single" w:sz="4" w:space="0" w:color="auto"/>
              <w:bottom w:val="single" w:sz="4" w:space="0" w:color="auto"/>
              <w:right w:val="single" w:sz="4" w:space="0" w:color="auto"/>
            </w:tcBorders>
            <w:vAlign w:val="center"/>
          </w:tcPr>
          <w:p w14:paraId="5A93184A" w14:textId="77777777" w:rsidR="00F00E65" w:rsidRPr="00A81FA1"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5817C5DE" w14:textId="77777777" w:rsidR="00F00E65" w:rsidRPr="00A81FA1" w:rsidRDefault="00F00E65" w:rsidP="00C201F4">
            <w:pPr>
              <w:keepNext/>
              <w:keepLines/>
              <w:jc w:val="center"/>
              <w:rPr>
                <w:sz w:val="20"/>
                <w:szCs w:val="20"/>
              </w:rPr>
            </w:pPr>
          </w:p>
        </w:tc>
      </w:tr>
      <w:tr w:rsidR="00F00E65" w:rsidRPr="00A81FA1" w14:paraId="6D46BE9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7FE8299" w14:textId="77777777" w:rsidR="00F00E65" w:rsidRPr="00A81FA1" w:rsidRDefault="00F00E65" w:rsidP="00C201F4">
            <w:pPr>
              <w:keepNext/>
              <w:keepLines/>
              <w:jc w:val="center"/>
              <w:rPr>
                <w:sz w:val="20"/>
                <w:szCs w:val="20"/>
              </w:rPr>
            </w:pPr>
            <w:r w:rsidRPr="00A81FA1">
              <w:rPr>
                <w:sz w:val="20"/>
                <w:szCs w:val="20"/>
              </w:rPr>
              <w:t>16</w:t>
            </w:r>
          </w:p>
        </w:tc>
        <w:tc>
          <w:tcPr>
            <w:tcW w:w="1004" w:type="pct"/>
            <w:tcBorders>
              <w:top w:val="single" w:sz="4" w:space="0" w:color="auto"/>
              <w:left w:val="single" w:sz="4" w:space="0" w:color="auto"/>
              <w:bottom w:val="single" w:sz="4" w:space="0" w:color="auto"/>
              <w:right w:val="single" w:sz="4" w:space="0" w:color="auto"/>
            </w:tcBorders>
            <w:vAlign w:val="center"/>
          </w:tcPr>
          <w:p w14:paraId="49E4EE17" w14:textId="77777777" w:rsidR="00F00E65" w:rsidRPr="00A81FA1" w:rsidRDefault="00F00E65" w:rsidP="00C201F4">
            <w:pPr>
              <w:keepNext/>
              <w:keepLines/>
              <w:jc w:val="center"/>
              <w:rPr>
                <w:sz w:val="20"/>
                <w:szCs w:val="20"/>
              </w:rPr>
            </w:pPr>
            <w:r w:rsidRPr="00A81FA1">
              <w:rPr>
                <w:sz w:val="20"/>
                <w:szCs w:val="20"/>
                <w:shd w:val="clear" w:color="auto" w:fill="F8F9FA"/>
              </w:rPr>
              <w:t>04:08:080301:19</w:t>
            </w:r>
            <w:r w:rsidRPr="00A81FA1">
              <w:rPr>
                <w:sz w:val="20"/>
                <w:szCs w:val="20"/>
                <w:u w:val="single"/>
                <w:shd w:val="clear" w:color="auto" w:fill="F8F9FA"/>
              </w:rPr>
              <w:t xml:space="preserve"> </w:t>
            </w:r>
            <w:r w:rsidR="00C201F4" w:rsidRPr="00A81FA1">
              <w:rPr>
                <w:sz w:val="20"/>
                <w:szCs w:val="20"/>
                <w:shd w:val="clear" w:color="auto" w:fill="F8F9FA"/>
              </w:rPr>
              <w:t>(</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6E8EBF45" w14:textId="77777777" w:rsidR="00F00E65" w:rsidRPr="00A81FA1" w:rsidRDefault="00F00E65" w:rsidP="00C201F4">
            <w:pPr>
              <w:keepNext/>
              <w:keepLines/>
              <w:jc w:val="center"/>
              <w:rPr>
                <w:sz w:val="20"/>
                <w:szCs w:val="20"/>
              </w:rPr>
            </w:pPr>
            <w:r w:rsidRPr="00A81FA1">
              <w:rPr>
                <w:sz w:val="20"/>
                <w:szCs w:val="20"/>
              </w:rPr>
              <w:t>0,12</w:t>
            </w:r>
          </w:p>
        </w:tc>
        <w:tc>
          <w:tcPr>
            <w:tcW w:w="1255" w:type="pct"/>
            <w:tcBorders>
              <w:top w:val="single" w:sz="4" w:space="0" w:color="auto"/>
              <w:left w:val="single" w:sz="4" w:space="0" w:color="auto"/>
              <w:bottom w:val="single" w:sz="4" w:space="0" w:color="auto"/>
              <w:right w:val="single" w:sz="4" w:space="0" w:color="auto"/>
            </w:tcBorders>
            <w:vAlign w:val="center"/>
          </w:tcPr>
          <w:p w14:paraId="754CAEE0" w14:textId="77777777" w:rsidR="00F00E65" w:rsidRPr="00A81FA1" w:rsidRDefault="00F00E65" w:rsidP="00C201F4">
            <w:pPr>
              <w:keepNext/>
              <w:keepLines/>
              <w:jc w:val="center"/>
              <w:rPr>
                <w:sz w:val="20"/>
                <w:szCs w:val="20"/>
              </w:rPr>
            </w:pPr>
            <w:r w:rsidRPr="00A81FA1">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19DDCE79" w14:textId="77777777" w:rsidR="00F00E65" w:rsidRPr="00A81FA1" w:rsidRDefault="006518AC" w:rsidP="00C201F4">
            <w:pPr>
              <w:keepNext/>
              <w:keepLines/>
              <w:jc w:val="center"/>
              <w:rPr>
                <w:sz w:val="20"/>
                <w:szCs w:val="20"/>
              </w:rPr>
            </w:pPr>
            <w:r w:rsidRPr="00A81FA1">
              <w:rPr>
                <w:sz w:val="20"/>
                <w:szCs w:val="20"/>
              </w:rPr>
              <w:t>-</w:t>
            </w:r>
          </w:p>
        </w:tc>
      </w:tr>
      <w:tr w:rsidR="00F00E65" w:rsidRPr="00A81FA1" w14:paraId="69B3AC3C"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4E0B71E3" w14:textId="77777777" w:rsidR="00F00E65" w:rsidRPr="00A81FA1" w:rsidRDefault="00F00E65" w:rsidP="00C201F4">
            <w:pPr>
              <w:keepNext/>
              <w:keepLines/>
              <w:jc w:val="center"/>
              <w:rPr>
                <w:sz w:val="20"/>
                <w:szCs w:val="20"/>
              </w:rPr>
            </w:pPr>
            <w:r w:rsidRPr="00A81FA1">
              <w:rPr>
                <w:sz w:val="20"/>
                <w:szCs w:val="20"/>
              </w:rPr>
              <w:t>17</w:t>
            </w:r>
          </w:p>
        </w:tc>
        <w:tc>
          <w:tcPr>
            <w:tcW w:w="1004" w:type="pct"/>
            <w:tcBorders>
              <w:top w:val="single" w:sz="4" w:space="0" w:color="auto"/>
              <w:left w:val="single" w:sz="4" w:space="0" w:color="auto"/>
              <w:bottom w:val="single" w:sz="4" w:space="0" w:color="auto"/>
              <w:right w:val="single" w:sz="4" w:space="0" w:color="auto"/>
            </w:tcBorders>
            <w:vAlign w:val="center"/>
          </w:tcPr>
          <w:p w14:paraId="281CFE30" w14:textId="77777777" w:rsidR="00F00E65" w:rsidRPr="00A81FA1" w:rsidRDefault="00F00E65" w:rsidP="00C201F4">
            <w:pPr>
              <w:keepNext/>
              <w:keepLines/>
              <w:jc w:val="center"/>
              <w:rPr>
                <w:sz w:val="20"/>
                <w:szCs w:val="20"/>
                <w:u w:val="single"/>
                <w:shd w:val="clear" w:color="auto" w:fill="F8F9FA"/>
              </w:rPr>
            </w:pPr>
            <w:r w:rsidRPr="00A81FA1">
              <w:rPr>
                <w:sz w:val="20"/>
                <w:szCs w:val="20"/>
                <w:shd w:val="clear" w:color="auto" w:fill="F8F9FA"/>
              </w:rPr>
              <w:t>04:08:080901:211</w:t>
            </w:r>
            <w:r w:rsidRPr="00A81FA1">
              <w:rPr>
                <w:sz w:val="20"/>
                <w:szCs w:val="20"/>
                <w:u w:val="single"/>
                <w:shd w:val="clear" w:color="auto" w:fill="F8F9FA"/>
              </w:rPr>
              <w:t xml:space="preserve"> </w:t>
            </w:r>
            <w:r w:rsidR="00C201F4" w:rsidRPr="00A81FA1">
              <w:rPr>
                <w:sz w:val="20"/>
                <w:szCs w:val="20"/>
                <w:u w:val="single"/>
                <w:shd w:val="clear" w:color="auto" w:fill="F8F9FA"/>
              </w:rPr>
              <w:t>(</w:t>
            </w:r>
            <w:r w:rsidRPr="00A81FA1">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7B50406A" w14:textId="77777777" w:rsidR="00F00E65" w:rsidRPr="00A81FA1" w:rsidRDefault="00F00E65" w:rsidP="00C201F4">
            <w:pPr>
              <w:keepNext/>
              <w:keepLines/>
              <w:jc w:val="center"/>
              <w:rPr>
                <w:sz w:val="20"/>
                <w:szCs w:val="20"/>
              </w:rPr>
            </w:pPr>
            <w:r w:rsidRPr="00A81FA1">
              <w:rPr>
                <w:sz w:val="20"/>
                <w:szCs w:val="20"/>
              </w:rPr>
              <w:t>0,03</w:t>
            </w:r>
          </w:p>
        </w:tc>
        <w:tc>
          <w:tcPr>
            <w:tcW w:w="1255" w:type="pct"/>
            <w:tcBorders>
              <w:top w:val="single" w:sz="4" w:space="0" w:color="auto"/>
              <w:left w:val="single" w:sz="4" w:space="0" w:color="auto"/>
              <w:bottom w:val="single" w:sz="4" w:space="0" w:color="auto"/>
              <w:right w:val="single" w:sz="4" w:space="0" w:color="auto"/>
            </w:tcBorders>
            <w:vAlign w:val="center"/>
          </w:tcPr>
          <w:p w14:paraId="50C41F90" w14:textId="77777777" w:rsidR="00F00E65" w:rsidRPr="00A81FA1"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0EFBB74D"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31.05.2017 г.</w:t>
            </w:r>
          </w:p>
        </w:tc>
      </w:tr>
      <w:tr w:rsidR="00F00E65" w:rsidRPr="00A81FA1" w14:paraId="1DC6224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CE35A88" w14:textId="77777777" w:rsidR="00F00E65" w:rsidRPr="00A81FA1" w:rsidRDefault="00F00E65" w:rsidP="00C201F4">
            <w:pPr>
              <w:keepNext/>
              <w:keepLines/>
              <w:jc w:val="center"/>
              <w:rPr>
                <w:sz w:val="20"/>
                <w:szCs w:val="20"/>
              </w:rPr>
            </w:pPr>
            <w:r w:rsidRPr="00A81FA1">
              <w:rPr>
                <w:sz w:val="20"/>
                <w:szCs w:val="20"/>
              </w:rPr>
              <w:t>18</w:t>
            </w:r>
          </w:p>
        </w:tc>
        <w:tc>
          <w:tcPr>
            <w:tcW w:w="1004" w:type="pct"/>
            <w:tcBorders>
              <w:top w:val="single" w:sz="4" w:space="0" w:color="auto"/>
              <w:left w:val="single" w:sz="4" w:space="0" w:color="auto"/>
              <w:bottom w:val="single" w:sz="4" w:space="0" w:color="auto"/>
              <w:right w:val="single" w:sz="4" w:space="0" w:color="auto"/>
            </w:tcBorders>
            <w:vAlign w:val="center"/>
          </w:tcPr>
          <w:p w14:paraId="2914D9FE" w14:textId="77777777" w:rsidR="00F00E65" w:rsidRPr="00A81FA1" w:rsidRDefault="00F00E65" w:rsidP="00C201F4">
            <w:pPr>
              <w:keepNext/>
              <w:keepLines/>
              <w:jc w:val="center"/>
              <w:rPr>
                <w:sz w:val="20"/>
                <w:szCs w:val="20"/>
                <w:u w:val="single"/>
                <w:shd w:val="clear" w:color="auto" w:fill="F8F9FA"/>
              </w:rPr>
            </w:pPr>
            <w:r w:rsidRPr="00A81FA1">
              <w:rPr>
                <w:sz w:val="20"/>
                <w:szCs w:val="20"/>
                <w:shd w:val="clear" w:color="auto" w:fill="F8F9FA"/>
              </w:rPr>
              <w:t>04:08:080901:429</w:t>
            </w:r>
          </w:p>
        </w:tc>
        <w:tc>
          <w:tcPr>
            <w:tcW w:w="1178" w:type="pct"/>
            <w:tcBorders>
              <w:top w:val="single" w:sz="4" w:space="0" w:color="auto"/>
              <w:left w:val="single" w:sz="4" w:space="0" w:color="auto"/>
              <w:bottom w:val="single" w:sz="4" w:space="0" w:color="auto"/>
              <w:right w:val="single" w:sz="4" w:space="0" w:color="auto"/>
            </w:tcBorders>
            <w:vAlign w:val="center"/>
          </w:tcPr>
          <w:p w14:paraId="1FFB9CCC" w14:textId="77777777" w:rsidR="00F00E65" w:rsidRPr="00A81FA1" w:rsidRDefault="00F00E65" w:rsidP="00C201F4">
            <w:pPr>
              <w:keepNext/>
              <w:keepLines/>
              <w:jc w:val="center"/>
              <w:rPr>
                <w:sz w:val="20"/>
                <w:szCs w:val="20"/>
              </w:rPr>
            </w:pPr>
            <w:r w:rsidRPr="00A81FA1">
              <w:rPr>
                <w:sz w:val="20"/>
                <w:szCs w:val="20"/>
              </w:rPr>
              <w:t>2,0</w:t>
            </w:r>
          </w:p>
        </w:tc>
        <w:tc>
          <w:tcPr>
            <w:tcW w:w="1255" w:type="pct"/>
            <w:tcBorders>
              <w:top w:val="single" w:sz="4" w:space="0" w:color="auto"/>
              <w:left w:val="single" w:sz="4" w:space="0" w:color="auto"/>
              <w:bottom w:val="single" w:sz="4" w:space="0" w:color="auto"/>
              <w:right w:val="single" w:sz="4" w:space="0" w:color="auto"/>
            </w:tcBorders>
            <w:vAlign w:val="center"/>
          </w:tcPr>
          <w:p w14:paraId="12BB0871" w14:textId="77777777" w:rsidR="00F00E65" w:rsidRPr="00A81FA1" w:rsidRDefault="00F00E65" w:rsidP="00C201F4">
            <w:pPr>
              <w:keepNext/>
              <w:keepLines/>
              <w:jc w:val="center"/>
              <w:rPr>
                <w:sz w:val="20"/>
                <w:szCs w:val="20"/>
              </w:rPr>
            </w:pPr>
            <w:r w:rsidRPr="00A81FA1">
              <w:rPr>
                <w:sz w:val="20"/>
                <w:szCs w:val="20"/>
              </w:rPr>
              <w:t>КФХ</w:t>
            </w:r>
          </w:p>
        </w:tc>
        <w:tc>
          <w:tcPr>
            <w:tcW w:w="1136" w:type="pct"/>
            <w:tcBorders>
              <w:top w:val="single" w:sz="4" w:space="0" w:color="auto"/>
              <w:left w:val="single" w:sz="4" w:space="0" w:color="auto"/>
              <w:bottom w:val="single" w:sz="4" w:space="0" w:color="auto"/>
              <w:right w:val="double" w:sz="4" w:space="0" w:color="auto"/>
            </w:tcBorders>
            <w:vAlign w:val="center"/>
          </w:tcPr>
          <w:p w14:paraId="2C3F91B9"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11.02.2019 г.</w:t>
            </w:r>
          </w:p>
        </w:tc>
      </w:tr>
      <w:tr w:rsidR="00F00E65" w:rsidRPr="00A81FA1" w14:paraId="1F470C1A"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551EB15F" w14:textId="77777777" w:rsidR="00F00E65" w:rsidRPr="00A81FA1" w:rsidRDefault="00F00E65" w:rsidP="00C201F4">
            <w:pPr>
              <w:keepNext/>
              <w:keepLines/>
              <w:jc w:val="center"/>
              <w:rPr>
                <w:sz w:val="20"/>
                <w:szCs w:val="20"/>
              </w:rPr>
            </w:pPr>
            <w:r w:rsidRPr="00A81FA1">
              <w:rPr>
                <w:sz w:val="20"/>
                <w:szCs w:val="20"/>
              </w:rPr>
              <w:t>19</w:t>
            </w:r>
          </w:p>
        </w:tc>
        <w:tc>
          <w:tcPr>
            <w:tcW w:w="1004" w:type="pct"/>
            <w:tcBorders>
              <w:top w:val="single" w:sz="4" w:space="0" w:color="auto"/>
              <w:left w:val="single" w:sz="4" w:space="0" w:color="auto"/>
              <w:bottom w:val="single" w:sz="4" w:space="0" w:color="auto"/>
              <w:right w:val="single" w:sz="4" w:space="0" w:color="auto"/>
            </w:tcBorders>
            <w:vAlign w:val="center"/>
          </w:tcPr>
          <w:p w14:paraId="15877BB5"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04:08:080901:432</w:t>
            </w:r>
          </w:p>
        </w:tc>
        <w:tc>
          <w:tcPr>
            <w:tcW w:w="1178" w:type="pct"/>
            <w:tcBorders>
              <w:top w:val="single" w:sz="4" w:space="0" w:color="auto"/>
              <w:left w:val="single" w:sz="4" w:space="0" w:color="auto"/>
              <w:bottom w:val="single" w:sz="4" w:space="0" w:color="auto"/>
              <w:right w:val="single" w:sz="4" w:space="0" w:color="auto"/>
            </w:tcBorders>
            <w:vAlign w:val="center"/>
          </w:tcPr>
          <w:p w14:paraId="09A17B57" w14:textId="77777777" w:rsidR="00F00E65" w:rsidRPr="00A81FA1" w:rsidRDefault="00F00E65" w:rsidP="00C201F4">
            <w:pPr>
              <w:keepNext/>
              <w:keepLines/>
              <w:jc w:val="center"/>
              <w:rPr>
                <w:sz w:val="20"/>
                <w:szCs w:val="20"/>
              </w:rPr>
            </w:pPr>
            <w:r w:rsidRPr="00A81FA1">
              <w:rPr>
                <w:sz w:val="20"/>
                <w:szCs w:val="20"/>
              </w:rPr>
              <w:t>1,0</w:t>
            </w:r>
          </w:p>
        </w:tc>
        <w:tc>
          <w:tcPr>
            <w:tcW w:w="1255" w:type="pct"/>
            <w:tcBorders>
              <w:top w:val="single" w:sz="4" w:space="0" w:color="auto"/>
              <w:left w:val="single" w:sz="4" w:space="0" w:color="auto"/>
              <w:bottom w:val="single" w:sz="4" w:space="0" w:color="auto"/>
              <w:right w:val="single" w:sz="4" w:space="0" w:color="auto"/>
            </w:tcBorders>
            <w:vAlign w:val="center"/>
          </w:tcPr>
          <w:p w14:paraId="13056F02" w14:textId="77777777" w:rsidR="00F00E65" w:rsidRPr="00A81FA1" w:rsidRDefault="00F00E65" w:rsidP="00C201F4">
            <w:pPr>
              <w:keepNext/>
              <w:keepLines/>
              <w:jc w:val="center"/>
              <w:rPr>
                <w:sz w:val="20"/>
                <w:szCs w:val="20"/>
              </w:rPr>
            </w:pPr>
            <w:r w:rsidRPr="00A81FA1">
              <w:rPr>
                <w:sz w:val="20"/>
                <w:szCs w:val="20"/>
              </w:rPr>
              <w:t>КФХ</w:t>
            </w:r>
          </w:p>
        </w:tc>
        <w:tc>
          <w:tcPr>
            <w:tcW w:w="1136" w:type="pct"/>
            <w:tcBorders>
              <w:top w:val="single" w:sz="4" w:space="0" w:color="auto"/>
              <w:left w:val="single" w:sz="4" w:space="0" w:color="auto"/>
              <w:bottom w:val="single" w:sz="4" w:space="0" w:color="auto"/>
              <w:right w:val="double" w:sz="4" w:space="0" w:color="auto"/>
            </w:tcBorders>
            <w:vAlign w:val="center"/>
          </w:tcPr>
          <w:p w14:paraId="52804E42" w14:textId="77777777" w:rsidR="00F00E65" w:rsidRPr="00A81FA1" w:rsidRDefault="00F00E65" w:rsidP="00C201F4">
            <w:pPr>
              <w:autoSpaceDE w:val="0"/>
              <w:autoSpaceDN w:val="0"/>
              <w:adjustRightInd w:val="0"/>
              <w:jc w:val="center"/>
              <w:rPr>
                <w:rFonts w:eastAsia="Arial Unicode MS"/>
                <w:color w:val="000000"/>
                <w:sz w:val="20"/>
                <w:szCs w:val="20"/>
              </w:rPr>
            </w:pPr>
            <w:r w:rsidRPr="00A81FA1">
              <w:rPr>
                <w:rFonts w:eastAsia="Arial Unicode MS"/>
                <w:color w:val="000000"/>
                <w:sz w:val="20"/>
                <w:szCs w:val="20"/>
              </w:rPr>
              <w:t>Права возникли 27.09.2019 г.</w:t>
            </w:r>
          </w:p>
        </w:tc>
      </w:tr>
      <w:tr w:rsidR="00F00E65" w:rsidRPr="00A81FA1" w14:paraId="4C1977BF"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3A7F7EC" w14:textId="77777777" w:rsidR="00F00E65" w:rsidRPr="00A81FA1" w:rsidRDefault="00F00E65" w:rsidP="00C201F4">
            <w:pPr>
              <w:keepNext/>
              <w:keepLines/>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vAlign w:val="center"/>
          </w:tcPr>
          <w:p w14:paraId="5DDECE3B" w14:textId="77777777" w:rsidR="00F00E65" w:rsidRPr="00A81FA1"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479AA1CC" w14:textId="77777777" w:rsidR="00F00E65" w:rsidRPr="00A81FA1" w:rsidRDefault="00F00E65" w:rsidP="00C201F4">
            <w:pPr>
              <w:keepNext/>
              <w:keepLines/>
              <w:jc w:val="center"/>
              <w:rPr>
                <w:b/>
                <w:sz w:val="20"/>
                <w:szCs w:val="20"/>
              </w:rPr>
            </w:pPr>
            <w:r w:rsidRPr="00A81FA1">
              <w:rPr>
                <w:b/>
                <w:sz w:val="20"/>
                <w:szCs w:val="20"/>
              </w:rPr>
              <w:t>Кучерла</w:t>
            </w:r>
          </w:p>
        </w:tc>
        <w:tc>
          <w:tcPr>
            <w:tcW w:w="1255" w:type="pct"/>
            <w:tcBorders>
              <w:top w:val="single" w:sz="4" w:space="0" w:color="auto"/>
              <w:left w:val="single" w:sz="4" w:space="0" w:color="auto"/>
              <w:bottom w:val="single" w:sz="4" w:space="0" w:color="auto"/>
              <w:right w:val="single" w:sz="4" w:space="0" w:color="auto"/>
            </w:tcBorders>
            <w:vAlign w:val="center"/>
          </w:tcPr>
          <w:p w14:paraId="123DEC53" w14:textId="77777777" w:rsidR="00F00E65" w:rsidRPr="00A81FA1"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6C9FDE21" w14:textId="77777777" w:rsidR="00F00E65" w:rsidRPr="00A81FA1" w:rsidRDefault="00F00E65" w:rsidP="00C201F4">
            <w:pPr>
              <w:keepNext/>
              <w:keepLines/>
              <w:jc w:val="center"/>
              <w:rPr>
                <w:sz w:val="20"/>
                <w:szCs w:val="20"/>
              </w:rPr>
            </w:pPr>
          </w:p>
        </w:tc>
      </w:tr>
      <w:tr w:rsidR="00F00E65" w:rsidRPr="00A81FA1" w14:paraId="5C42C211"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813B9A0" w14:textId="77777777" w:rsidR="00F00E65" w:rsidRPr="00A81FA1" w:rsidRDefault="00F00E65" w:rsidP="00C201F4">
            <w:pPr>
              <w:keepNext/>
              <w:keepLines/>
              <w:jc w:val="center"/>
              <w:rPr>
                <w:sz w:val="20"/>
                <w:szCs w:val="20"/>
              </w:rPr>
            </w:pPr>
            <w:r w:rsidRPr="00A81FA1">
              <w:rPr>
                <w:sz w:val="20"/>
                <w:szCs w:val="20"/>
              </w:rPr>
              <w:t>20</w:t>
            </w:r>
          </w:p>
        </w:tc>
        <w:tc>
          <w:tcPr>
            <w:tcW w:w="1004" w:type="pct"/>
            <w:tcBorders>
              <w:top w:val="single" w:sz="4" w:space="0" w:color="auto"/>
              <w:left w:val="single" w:sz="4" w:space="0" w:color="auto"/>
              <w:bottom w:val="single" w:sz="4" w:space="0" w:color="auto"/>
              <w:right w:val="single" w:sz="4" w:space="0" w:color="auto"/>
            </w:tcBorders>
            <w:vAlign w:val="center"/>
          </w:tcPr>
          <w:p w14:paraId="77C4DD6D" w14:textId="77777777" w:rsidR="00F00E65" w:rsidRPr="00A81FA1" w:rsidRDefault="00F00E65" w:rsidP="00C201F4">
            <w:pPr>
              <w:keepNext/>
              <w:keepLines/>
              <w:jc w:val="center"/>
              <w:rPr>
                <w:sz w:val="20"/>
                <w:szCs w:val="20"/>
                <w:shd w:val="clear" w:color="auto" w:fill="F8F9FA"/>
              </w:rPr>
            </w:pPr>
            <w:r w:rsidRPr="00A81FA1">
              <w:rPr>
                <w:sz w:val="20"/>
                <w:szCs w:val="20"/>
                <w:shd w:val="clear" w:color="auto" w:fill="F8F9FA"/>
              </w:rPr>
              <w:t xml:space="preserve">04:08:080201:192,210,232,430, 445,448,444 </w:t>
            </w:r>
            <w:r w:rsidR="003D315C" w:rsidRPr="00A81FA1">
              <w:rPr>
                <w:sz w:val="20"/>
                <w:szCs w:val="20"/>
              </w:rPr>
              <w:t>*</w:t>
            </w:r>
            <w:r w:rsidRPr="00A81FA1">
              <w:rPr>
                <w:sz w:val="20"/>
                <w:szCs w:val="20"/>
                <w:shd w:val="clear" w:color="auto" w:fill="F8F9FA"/>
              </w:rPr>
              <w:t>-</w:t>
            </w:r>
          </w:p>
          <w:p w14:paraId="566FA88A" w14:textId="77777777" w:rsidR="00F00E65" w:rsidRPr="00A81FA1"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14A19F69" w14:textId="77777777" w:rsidR="00F00E65" w:rsidRPr="00A81FA1"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176D3A7E" w14:textId="77777777" w:rsidR="00F00E65" w:rsidRPr="00A81FA1"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5469A1DA"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04:08:080201:192- Права возникли 19.01.2015 г.</w:t>
            </w:r>
          </w:p>
          <w:p w14:paraId="73731D3B"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p>
          <w:p w14:paraId="22355600"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04:08:080201:210- Права возникли 07.04.2016 г. – тут люди построились и уже живут</w:t>
            </w:r>
          </w:p>
          <w:p w14:paraId="7330F153" w14:textId="77777777" w:rsidR="00F00E65" w:rsidRPr="00A81FA1" w:rsidRDefault="00F00E65" w:rsidP="00C201F4">
            <w:pPr>
              <w:keepNext/>
              <w:keepLines/>
              <w:jc w:val="center"/>
              <w:rPr>
                <w:sz w:val="20"/>
                <w:szCs w:val="20"/>
              </w:rPr>
            </w:pPr>
          </w:p>
          <w:p w14:paraId="37A6E740"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04:08:080201:232- Права возникли 25.05.2018 г.</w:t>
            </w:r>
          </w:p>
          <w:p w14:paraId="190263E2"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p>
          <w:p w14:paraId="0BBEA295"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04:08:080201:430- Права возникли 11.07.2018 г.</w:t>
            </w:r>
          </w:p>
          <w:p w14:paraId="2B6FDA90"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p>
          <w:p w14:paraId="7D209522"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04:08:080201:445- Права возникли 05.03.2019 г.</w:t>
            </w:r>
          </w:p>
          <w:p w14:paraId="66063CD9"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p>
          <w:p w14:paraId="185948A5"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04:08:080201:448- Права возникли 05.06.2019 г.</w:t>
            </w:r>
          </w:p>
          <w:p w14:paraId="3444A66D"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p>
          <w:p w14:paraId="48B17E30" w14:textId="77777777" w:rsidR="00F00E65" w:rsidRPr="00A81FA1" w:rsidRDefault="00F00E65" w:rsidP="00C201F4">
            <w:pPr>
              <w:keepNext/>
              <w:keepLines/>
              <w:autoSpaceDE w:val="0"/>
              <w:autoSpaceDN w:val="0"/>
              <w:adjustRightInd w:val="0"/>
              <w:jc w:val="center"/>
              <w:rPr>
                <w:rFonts w:eastAsia="Arial Unicode MS"/>
                <w:color w:val="000000"/>
                <w:sz w:val="20"/>
                <w:szCs w:val="20"/>
              </w:rPr>
            </w:pPr>
            <w:r w:rsidRPr="00A81FA1">
              <w:rPr>
                <w:rFonts w:eastAsia="Arial Unicode MS"/>
                <w:color w:val="000000"/>
                <w:sz w:val="20"/>
                <w:szCs w:val="20"/>
              </w:rPr>
              <w:t>04:08:080201:444- Права возникли 13.02.2019 г.</w:t>
            </w:r>
          </w:p>
        </w:tc>
      </w:tr>
    </w:tbl>
    <w:p w14:paraId="081BDCB9" w14:textId="77777777" w:rsidR="002152D1" w:rsidRPr="00A81FA1" w:rsidRDefault="003D315C" w:rsidP="00C201F4">
      <w:pPr>
        <w:keepNext/>
        <w:keepLines/>
        <w:spacing w:after="240"/>
        <w:ind w:firstLine="709"/>
        <w:jc w:val="both"/>
        <w:rPr>
          <w:i/>
        </w:rPr>
      </w:pPr>
      <w:r w:rsidRPr="00A81FA1">
        <w:rPr>
          <w:sz w:val="20"/>
          <w:szCs w:val="20"/>
        </w:rPr>
        <w:t>* необходимо уточнение границ земельных участков (реестровая ошибка).</w:t>
      </w:r>
    </w:p>
    <w:p w14:paraId="2FEF50D1" w14:textId="77777777" w:rsidR="0049237B" w:rsidRPr="00A81FA1" w:rsidRDefault="0049237B" w:rsidP="001B39F1">
      <w:pPr>
        <w:keepNext/>
        <w:keepLines/>
        <w:ind w:firstLine="709"/>
        <w:jc w:val="both"/>
      </w:pPr>
      <w:r w:rsidRPr="00A81FA1">
        <w:lastRenderedPageBreak/>
        <w:t>В соответствии со ст. 8 Федерального закона от 21.12.2004 № 172–ФЗ (ред. от 29.07.2017</w:t>
      </w:r>
      <w:r w:rsidR="00C201F4" w:rsidRPr="00A81FA1">
        <w:t xml:space="preserve"> </w:t>
      </w:r>
      <w:r w:rsidRPr="00A81FA1">
        <w:t xml:space="preserve">г.)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 </w:t>
      </w:r>
    </w:p>
    <w:p w14:paraId="0AFC30D4" w14:textId="77777777" w:rsidR="0049237B" w:rsidRPr="00A81FA1" w:rsidRDefault="0049237B" w:rsidP="001B39F1">
      <w:pPr>
        <w:keepNext/>
        <w:keepLines/>
        <w:ind w:firstLine="709"/>
        <w:jc w:val="both"/>
      </w:pPr>
      <w:r w:rsidRPr="00A81FA1">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«О переводе земель или земельных участков из одной категории в другую» от 21.12.2004 № 172–ФЗ (ред. от  29.07.2017 г.), иными федеральными законами и принимаемыми в соответствии с ними нормативно–правовыми актами Российской Федерации и субъектов Российской Федерации.</w:t>
      </w:r>
    </w:p>
    <w:p w14:paraId="07E9F2C3" w14:textId="77777777" w:rsidR="0049237B" w:rsidRPr="00A81FA1" w:rsidRDefault="0049237B" w:rsidP="001B39F1">
      <w:pPr>
        <w:keepNext/>
        <w:keepLines/>
        <w:ind w:firstLine="709"/>
        <w:jc w:val="both"/>
      </w:pPr>
      <w:r w:rsidRPr="00A81FA1">
        <w:t xml:space="preserve">В результате утверждения генерального плана, в порядке, установленном Градостроительным кодексом Российской Федерации, утверждаются границы населенных пунктов </w:t>
      </w:r>
      <w:r w:rsidR="003C725B" w:rsidRPr="00A81FA1">
        <w:t>Катандинского</w:t>
      </w:r>
      <w:r w:rsidRPr="00A81FA1">
        <w:t xml:space="preserve"> </w:t>
      </w:r>
      <w:r w:rsidR="003C725B" w:rsidRPr="00A81FA1">
        <w:t>сельского поселения</w:t>
      </w:r>
      <w:r w:rsidRPr="00A81FA1">
        <w:t>, и происходит перевод земель из одной категории в другую.</w:t>
      </w:r>
    </w:p>
    <w:p w14:paraId="3512C9BB" w14:textId="77777777" w:rsidR="0049237B" w:rsidRPr="00A81FA1" w:rsidRDefault="0049237B" w:rsidP="001B39F1">
      <w:pPr>
        <w:keepNext/>
        <w:keepLines/>
        <w:ind w:firstLine="709"/>
        <w:jc w:val="both"/>
      </w:pPr>
      <w:r w:rsidRPr="00A81FA1">
        <w:t>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Федеральной службе государственной регистрации, кадастра и картографии (Росреестр).</w:t>
      </w:r>
    </w:p>
    <w:p w14:paraId="2CD1C8D3" w14:textId="77777777" w:rsidR="0049237B" w:rsidRPr="00A81FA1" w:rsidRDefault="0049237B" w:rsidP="001B39F1">
      <w:pPr>
        <w:keepNext/>
        <w:keepLines/>
        <w:ind w:firstLine="709"/>
        <w:jc w:val="both"/>
      </w:pPr>
      <w:r w:rsidRPr="00A81FA1">
        <w:t>Генеральным планом предлагается корректировка существующей границы села с учетом сведений земельного кадастрового учета 202</w:t>
      </w:r>
      <w:r w:rsidR="003B4883" w:rsidRPr="00A81FA1">
        <w:t xml:space="preserve">2 </w:t>
      </w:r>
      <w:r w:rsidRPr="00A81FA1">
        <w:t>года.</w:t>
      </w:r>
    </w:p>
    <w:p w14:paraId="071221D8" w14:textId="77777777" w:rsidR="0049237B" w:rsidRPr="00A81FA1" w:rsidRDefault="0049237B" w:rsidP="001B39F1">
      <w:pPr>
        <w:keepNext/>
        <w:keepLines/>
        <w:ind w:firstLine="709"/>
        <w:jc w:val="both"/>
      </w:pPr>
      <w:r w:rsidRPr="00A81FA1">
        <w:t xml:space="preserve">Сводные данные об изменении использования земель </w:t>
      </w:r>
      <w:r w:rsidR="003C725B" w:rsidRPr="00A81FA1">
        <w:t>Катандинского</w:t>
      </w:r>
      <w:r w:rsidRPr="00A81FA1">
        <w:t xml:space="preserve"> </w:t>
      </w:r>
      <w:r w:rsidR="003C725B" w:rsidRPr="00A81FA1">
        <w:t>сельского поселения</w:t>
      </w:r>
      <w:r w:rsidRPr="00A81FA1">
        <w:t xml:space="preserve"> на перспективу приведены в таблице </w:t>
      </w:r>
      <w:r w:rsidR="00E52437" w:rsidRPr="00A81FA1">
        <w:t>2</w:t>
      </w:r>
      <w:r w:rsidR="00084A93" w:rsidRPr="00A81FA1">
        <w:t>2</w:t>
      </w:r>
      <w:r w:rsidR="003A5116" w:rsidRPr="00A81FA1">
        <w:t>,22 а</w:t>
      </w:r>
      <w:r w:rsidRPr="00A81FA1">
        <w:t>.</w:t>
      </w:r>
    </w:p>
    <w:p w14:paraId="5DA9111E" w14:textId="77777777" w:rsidR="003D315C" w:rsidRPr="00A81FA1" w:rsidRDefault="003D315C" w:rsidP="001B39F1">
      <w:pPr>
        <w:keepNext/>
        <w:keepLines/>
        <w:ind w:firstLine="709"/>
        <w:jc w:val="right"/>
      </w:pPr>
    </w:p>
    <w:p w14:paraId="3A0287D6" w14:textId="77777777" w:rsidR="00BE16EA" w:rsidRPr="00A81FA1" w:rsidRDefault="00E52437" w:rsidP="00C201F4">
      <w:pPr>
        <w:keepNext/>
        <w:keepLines/>
        <w:spacing w:after="240"/>
        <w:ind w:firstLine="709"/>
        <w:jc w:val="right"/>
      </w:pPr>
      <w:r w:rsidRPr="00A81FA1">
        <w:t>Таблица 2</w:t>
      </w:r>
      <w:r w:rsidR="00084A93" w:rsidRPr="00A81FA1">
        <w:t>2</w:t>
      </w:r>
    </w:p>
    <w:p w14:paraId="0E21F1B7" w14:textId="77777777" w:rsidR="00E52437" w:rsidRPr="00A81FA1" w:rsidRDefault="00E52437" w:rsidP="00C201F4">
      <w:pPr>
        <w:keepNext/>
        <w:keepLines/>
        <w:spacing w:after="240"/>
        <w:ind w:firstLine="709"/>
        <w:jc w:val="center"/>
        <w:rPr>
          <w:b/>
          <w:bCs/>
        </w:rPr>
      </w:pPr>
      <w:r w:rsidRPr="00A81FA1">
        <w:rPr>
          <w:b/>
          <w:bCs/>
        </w:rPr>
        <w:t>Баланс земель</w:t>
      </w:r>
    </w:p>
    <w:tbl>
      <w:tblPr>
        <w:tblW w:w="5000" w:type="pct"/>
        <w:jc w:val="center"/>
        <w:tblLook w:val="0000" w:firstRow="0" w:lastRow="0" w:firstColumn="0" w:lastColumn="0" w:noHBand="0" w:noVBand="0"/>
      </w:tblPr>
      <w:tblGrid>
        <w:gridCol w:w="3909"/>
        <w:gridCol w:w="1691"/>
        <w:gridCol w:w="1200"/>
        <w:gridCol w:w="1512"/>
        <w:gridCol w:w="1543"/>
      </w:tblGrid>
      <w:tr w:rsidR="00E52437" w:rsidRPr="00A81FA1" w14:paraId="07EA1756" w14:textId="77777777" w:rsidTr="00561D8B">
        <w:trPr>
          <w:cantSplit/>
          <w:trHeight w:val="355"/>
          <w:jc w:val="center"/>
        </w:trPr>
        <w:tc>
          <w:tcPr>
            <w:tcW w:w="19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742AC35" w14:textId="77777777" w:rsidR="00E52437" w:rsidRPr="00A81FA1" w:rsidRDefault="00E52437" w:rsidP="004E7113">
            <w:pPr>
              <w:jc w:val="center"/>
              <w:rPr>
                <w:b/>
                <w:bCs/>
                <w:color w:val="000000"/>
                <w:sz w:val="22"/>
                <w:szCs w:val="22"/>
              </w:rPr>
            </w:pPr>
            <w:r w:rsidRPr="00A81FA1">
              <w:rPr>
                <w:b/>
                <w:bCs/>
                <w:color w:val="000000"/>
                <w:sz w:val="22"/>
                <w:szCs w:val="22"/>
              </w:rPr>
              <w:t>Наименование категорий земель</w:t>
            </w:r>
            <w:r w:rsidRPr="00A81FA1">
              <w:rPr>
                <w:b/>
                <w:bCs/>
                <w:sz w:val="22"/>
                <w:szCs w:val="22"/>
              </w:rPr>
              <w:t xml:space="preserve"> </w:t>
            </w:r>
          </w:p>
        </w:tc>
        <w:tc>
          <w:tcPr>
            <w:tcW w:w="301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D545F8" w14:textId="77777777" w:rsidR="00E52437" w:rsidRPr="00A81FA1" w:rsidRDefault="00E52437" w:rsidP="004E7113">
            <w:pPr>
              <w:jc w:val="center"/>
              <w:rPr>
                <w:b/>
                <w:bCs/>
                <w:color w:val="000000"/>
                <w:sz w:val="22"/>
                <w:szCs w:val="22"/>
              </w:rPr>
            </w:pPr>
            <w:r w:rsidRPr="00A81FA1">
              <w:rPr>
                <w:b/>
                <w:bCs/>
                <w:color w:val="000000"/>
                <w:sz w:val="22"/>
                <w:szCs w:val="22"/>
              </w:rPr>
              <w:t>Всего по категориям земель,</w:t>
            </w:r>
            <w:r w:rsidRPr="00A81FA1">
              <w:rPr>
                <w:b/>
                <w:bCs/>
                <w:sz w:val="22"/>
                <w:szCs w:val="22"/>
              </w:rPr>
              <w:t xml:space="preserve"> </w:t>
            </w:r>
            <w:r w:rsidRPr="00A81FA1">
              <w:rPr>
                <w:b/>
                <w:bCs/>
                <w:color w:val="000000"/>
                <w:sz w:val="22"/>
                <w:szCs w:val="22"/>
              </w:rPr>
              <w:t>площадь,га</w:t>
            </w:r>
          </w:p>
        </w:tc>
      </w:tr>
      <w:tr w:rsidR="00E52437" w:rsidRPr="00A81FA1" w14:paraId="59744887" w14:textId="77777777" w:rsidTr="00561D8B">
        <w:trPr>
          <w:cantSplit/>
          <w:trHeight w:val="558"/>
          <w:jc w:val="center"/>
        </w:trPr>
        <w:tc>
          <w:tcPr>
            <w:tcW w:w="1983" w:type="pct"/>
            <w:vMerge/>
            <w:tcBorders>
              <w:top w:val="single" w:sz="4" w:space="0" w:color="auto"/>
              <w:left w:val="single" w:sz="4" w:space="0" w:color="auto"/>
              <w:bottom w:val="single" w:sz="4" w:space="0" w:color="auto"/>
              <w:right w:val="single" w:sz="4" w:space="0" w:color="auto"/>
            </w:tcBorders>
            <w:vAlign w:val="center"/>
          </w:tcPr>
          <w:p w14:paraId="3A8DE25C" w14:textId="77777777" w:rsidR="00E52437" w:rsidRPr="00A81FA1" w:rsidRDefault="00E52437" w:rsidP="004E7113">
            <w:pPr>
              <w:rPr>
                <w:b/>
                <w:bCs/>
                <w:color w:val="000000"/>
                <w:sz w:val="22"/>
                <w:szCs w:val="22"/>
              </w:rPr>
            </w:pPr>
          </w:p>
        </w:tc>
        <w:tc>
          <w:tcPr>
            <w:tcW w:w="858" w:type="pct"/>
            <w:tcBorders>
              <w:top w:val="single" w:sz="4" w:space="0" w:color="auto"/>
              <w:left w:val="nil"/>
              <w:bottom w:val="single" w:sz="4" w:space="0" w:color="auto"/>
              <w:right w:val="single" w:sz="4" w:space="0" w:color="auto"/>
            </w:tcBorders>
            <w:shd w:val="clear" w:color="auto" w:fill="FFFFFF"/>
            <w:vAlign w:val="center"/>
          </w:tcPr>
          <w:p w14:paraId="7031AC06" w14:textId="77777777" w:rsidR="00E52437" w:rsidRPr="00A81FA1" w:rsidRDefault="00E52437" w:rsidP="004E7113">
            <w:pPr>
              <w:jc w:val="center"/>
              <w:rPr>
                <w:b/>
                <w:bCs/>
                <w:color w:val="000000"/>
                <w:sz w:val="22"/>
                <w:szCs w:val="22"/>
              </w:rPr>
            </w:pPr>
            <w:r w:rsidRPr="00A81FA1">
              <w:rPr>
                <w:b/>
                <w:bCs/>
                <w:color w:val="000000"/>
                <w:sz w:val="22"/>
                <w:szCs w:val="22"/>
              </w:rPr>
              <w:t>существующее</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3CA162C2" w14:textId="77777777" w:rsidR="00E52437" w:rsidRPr="00A81FA1" w:rsidRDefault="00E52437" w:rsidP="004E7113">
            <w:pPr>
              <w:jc w:val="center"/>
              <w:rPr>
                <w:b/>
                <w:bCs/>
                <w:color w:val="000000"/>
                <w:sz w:val="22"/>
                <w:szCs w:val="22"/>
              </w:rPr>
            </w:pPr>
            <w:r w:rsidRPr="00A81FA1">
              <w:rPr>
                <w:b/>
                <w:bCs/>
                <w:color w:val="000000"/>
                <w:sz w:val="22"/>
                <w:szCs w:val="22"/>
              </w:rPr>
              <w:t>удельный вес, %</w:t>
            </w:r>
          </w:p>
        </w:tc>
        <w:tc>
          <w:tcPr>
            <w:tcW w:w="767" w:type="pct"/>
            <w:tcBorders>
              <w:top w:val="single" w:sz="4" w:space="0" w:color="auto"/>
              <w:left w:val="nil"/>
              <w:bottom w:val="single" w:sz="4" w:space="0" w:color="auto"/>
              <w:right w:val="single" w:sz="4" w:space="0" w:color="auto"/>
            </w:tcBorders>
            <w:shd w:val="clear" w:color="auto" w:fill="FFFFFF"/>
            <w:vAlign w:val="center"/>
          </w:tcPr>
          <w:p w14:paraId="16567AA1" w14:textId="77777777" w:rsidR="00E52437" w:rsidRPr="00A81FA1" w:rsidRDefault="00E52437" w:rsidP="00EE65E4">
            <w:pPr>
              <w:jc w:val="center"/>
              <w:rPr>
                <w:b/>
                <w:bCs/>
                <w:color w:val="000000"/>
                <w:sz w:val="22"/>
                <w:szCs w:val="22"/>
              </w:rPr>
            </w:pPr>
            <w:r w:rsidRPr="00A81FA1">
              <w:rPr>
                <w:b/>
                <w:bCs/>
                <w:color w:val="000000"/>
                <w:sz w:val="22"/>
                <w:szCs w:val="22"/>
              </w:rPr>
              <w:t>пла</w:t>
            </w:r>
            <w:r w:rsidR="00EE65E4" w:rsidRPr="00A81FA1">
              <w:rPr>
                <w:b/>
                <w:bCs/>
                <w:color w:val="000000"/>
                <w:sz w:val="22"/>
                <w:szCs w:val="22"/>
              </w:rPr>
              <w:t>н</w:t>
            </w:r>
            <w:r w:rsidRPr="00A81FA1">
              <w:rPr>
                <w:b/>
                <w:bCs/>
                <w:color w:val="000000"/>
                <w:sz w:val="22"/>
                <w:szCs w:val="22"/>
              </w:rPr>
              <w:t>ирумое</w:t>
            </w:r>
          </w:p>
        </w:tc>
        <w:tc>
          <w:tcPr>
            <w:tcW w:w="783" w:type="pct"/>
            <w:tcBorders>
              <w:top w:val="single" w:sz="4" w:space="0" w:color="auto"/>
              <w:left w:val="nil"/>
              <w:bottom w:val="single" w:sz="4" w:space="0" w:color="auto"/>
              <w:right w:val="single" w:sz="4" w:space="0" w:color="auto"/>
            </w:tcBorders>
            <w:shd w:val="clear" w:color="auto" w:fill="FFFFFF"/>
            <w:vAlign w:val="center"/>
          </w:tcPr>
          <w:p w14:paraId="0EAB3747" w14:textId="77777777" w:rsidR="00E52437" w:rsidRPr="00A81FA1" w:rsidRDefault="00E52437" w:rsidP="004E7113">
            <w:pPr>
              <w:jc w:val="center"/>
              <w:rPr>
                <w:b/>
                <w:bCs/>
                <w:color w:val="000000"/>
                <w:sz w:val="22"/>
                <w:szCs w:val="22"/>
              </w:rPr>
            </w:pPr>
            <w:r w:rsidRPr="00A81FA1">
              <w:rPr>
                <w:b/>
                <w:bCs/>
                <w:color w:val="000000"/>
                <w:sz w:val="22"/>
                <w:szCs w:val="22"/>
              </w:rPr>
              <w:t>удельный вес, %</w:t>
            </w:r>
          </w:p>
        </w:tc>
      </w:tr>
      <w:tr w:rsidR="00561D8B" w:rsidRPr="00A81FA1" w14:paraId="24568CE8" w14:textId="77777777" w:rsidTr="00561D8B">
        <w:trPr>
          <w:trHeight w:val="765"/>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5D0F438D" w14:textId="77777777" w:rsidR="00561D8B" w:rsidRPr="00A81FA1" w:rsidRDefault="00561D8B" w:rsidP="004E7113">
            <w:pPr>
              <w:rPr>
                <w:color w:val="000000"/>
                <w:sz w:val="22"/>
                <w:szCs w:val="22"/>
              </w:rPr>
            </w:pPr>
            <w:r w:rsidRPr="00A81FA1">
              <w:rPr>
                <w:color w:val="000000"/>
                <w:sz w:val="22"/>
                <w:szCs w:val="22"/>
              </w:rPr>
              <w:t>Земли сельскохозяйственного назначения</w:t>
            </w:r>
            <w:r w:rsidRPr="00A81FA1">
              <w:rPr>
                <w:sz w:val="22"/>
                <w:szCs w:val="22"/>
              </w:rPr>
              <w:t xml:space="preserve"> </w:t>
            </w:r>
          </w:p>
        </w:tc>
        <w:tc>
          <w:tcPr>
            <w:tcW w:w="858" w:type="pct"/>
            <w:tcBorders>
              <w:top w:val="nil"/>
              <w:left w:val="nil"/>
              <w:bottom w:val="single" w:sz="4" w:space="0" w:color="auto"/>
              <w:right w:val="single" w:sz="4" w:space="0" w:color="auto"/>
            </w:tcBorders>
            <w:shd w:val="clear" w:color="auto" w:fill="FFFFFF"/>
            <w:vAlign w:val="center"/>
          </w:tcPr>
          <w:p w14:paraId="2D9F5044" w14:textId="77777777" w:rsidR="00561D8B" w:rsidRPr="00A81FA1" w:rsidRDefault="00561D8B" w:rsidP="004E7113">
            <w:pPr>
              <w:jc w:val="center"/>
              <w:rPr>
                <w:b/>
                <w:sz w:val="22"/>
                <w:szCs w:val="22"/>
              </w:rPr>
            </w:pPr>
            <w:r w:rsidRPr="00A81FA1">
              <w:rPr>
                <w:b/>
                <w:color w:val="000000"/>
              </w:rPr>
              <w:t>137136,7</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53D70496" w14:textId="77777777" w:rsidR="00561D8B" w:rsidRPr="00A81FA1" w:rsidRDefault="00561D8B" w:rsidP="00952AEC">
            <w:pPr>
              <w:jc w:val="center"/>
              <w:rPr>
                <w:color w:val="000000"/>
                <w:sz w:val="22"/>
                <w:szCs w:val="22"/>
              </w:rPr>
            </w:pPr>
            <w:r w:rsidRPr="00A81FA1">
              <w:rPr>
                <w:color w:val="000000"/>
                <w:sz w:val="22"/>
                <w:szCs w:val="22"/>
              </w:rPr>
              <w:t>34,45</w:t>
            </w:r>
          </w:p>
        </w:tc>
        <w:tc>
          <w:tcPr>
            <w:tcW w:w="767" w:type="pct"/>
            <w:tcBorders>
              <w:top w:val="nil"/>
              <w:left w:val="nil"/>
              <w:bottom w:val="single" w:sz="4" w:space="0" w:color="auto"/>
              <w:right w:val="single" w:sz="4" w:space="0" w:color="auto"/>
            </w:tcBorders>
            <w:shd w:val="clear" w:color="auto" w:fill="FFFFFF"/>
            <w:vAlign w:val="center"/>
          </w:tcPr>
          <w:p w14:paraId="7AD7DE0F" w14:textId="77777777" w:rsidR="00561D8B" w:rsidRPr="00A81FA1" w:rsidRDefault="005F493B" w:rsidP="008862B5">
            <w:pPr>
              <w:jc w:val="center"/>
              <w:rPr>
                <w:b/>
                <w:color w:val="000000"/>
              </w:rPr>
            </w:pPr>
            <w:r w:rsidRPr="00A81FA1">
              <w:rPr>
                <w:b/>
                <w:color w:val="000000"/>
                <w:sz w:val="22"/>
                <w:szCs w:val="22"/>
              </w:rPr>
              <w:t>136968,88</w:t>
            </w:r>
          </w:p>
        </w:tc>
        <w:tc>
          <w:tcPr>
            <w:tcW w:w="783" w:type="pct"/>
            <w:tcBorders>
              <w:top w:val="nil"/>
              <w:left w:val="nil"/>
              <w:bottom w:val="single" w:sz="4" w:space="0" w:color="auto"/>
              <w:right w:val="single" w:sz="4" w:space="0" w:color="auto"/>
            </w:tcBorders>
            <w:shd w:val="clear" w:color="auto" w:fill="FFFFFF"/>
            <w:vAlign w:val="center"/>
          </w:tcPr>
          <w:p w14:paraId="466ED10C" w14:textId="77777777" w:rsidR="00561D8B" w:rsidRPr="00A81FA1" w:rsidRDefault="00561D8B" w:rsidP="00212CE4">
            <w:pPr>
              <w:jc w:val="center"/>
              <w:rPr>
                <w:color w:val="000000"/>
                <w:sz w:val="22"/>
                <w:szCs w:val="22"/>
              </w:rPr>
            </w:pPr>
            <w:r w:rsidRPr="00A81FA1">
              <w:rPr>
                <w:color w:val="000000"/>
                <w:sz w:val="22"/>
                <w:szCs w:val="22"/>
              </w:rPr>
              <w:t>34,44</w:t>
            </w:r>
          </w:p>
        </w:tc>
      </w:tr>
      <w:tr w:rsidR="00561D8B" w:rsidRPr="00A81FA1" w14:paraId="4A90CB40" w14:textId="77777777" w:rsidTr="00561D8B">
        <w:trPr>
          <w:trHeight w:val="765"/>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27686810" w14:textId="77777777" w:rsidR="00561D8B" w:rsidRPr="00A81FA1" w:rsidRDefault="00561D8B" w:rsidP="00C33198">
            <w:pPr>
              <w:rPr>
                <w:color w:val="000000"/>
                <w:sz w:val="22"/>
                <w:szCs w:val="22"/>
              </w:rPr>
            </w:pPr>
            <w:r w:rsidRPr="00A81FA1">
              <w:rPr>
                <w:color w:val="000000"/>
                <w:sz w:val="22"/>
                <w:szCs w:val="22"/>
              </w:rPr>
              <w:t>В том числе леса на землях сельскохозяйственного назначения</w:t>
            </w:r>
          </w:p>
        </w:tc>
        <w:tc>
          <w:tcPr>
            <w:tcW w:w="858" w:type="pct"/>
            <w:tcBorders>
              <w:top w:val="nil"/>
              <w:left w:val="nil"/>
              <w:bottom w:val="single" w:sz="4" w:space="0" w:color="auto"/>
              <w:right w:val="single" w:sz="4" w:space="0" w:color="auto"/>
            </w:tcBorders>
            <w:shd w:val="clear" w:color="auto" w:fill="FFFFFF"/>
            <w:vAlign w:val="center"/>
          </w:tcPr>
          <w:p w14:paraId="6B6D0819" w14:textId="77777777" w:rsidR="00561D8B" w:rsidRPr="00A81FA1" w:rsidRDefault="00561D8B" w:rsidP="004E7113">
            <w:pPr>
              <w:jc w:val="center"/>
              <w:rPr>
                <w:b/>
                <w:color w:val="000000"/>
              </w:rPr>
            </w:pPr>
            <w:r w:rsidRPr="00A81FA1">
              <w:rPr>
                <w:b/>
                <w:color w:val="000000"/>
              </w:rPr>
              <w:t>31103</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50DCA290" w14:textId="77777777" w:rsidR="00561D8B" w:rsidRPr="00A81FA1" w:rsidRDefault="00561D8B" w:rsidP="00952AEC">
            <w:pPr>
              <w:jc w:val="center"/>
              <w:rPr>
                <w:color w:val="000000"/>
                <w:sz w:val="22"/>
                <w:szCs w:val="22"/>
              </w:rPr>
            </w:pPr>
          </w:p>
        </w:tc>
        <w:tc>
          <w:tcPr>
            <w:tcW w:w="767" w:type="pct"/>
            <w:tcBorders>
              <w:top w:val="nil"/>
              <w:left w:val="nil"/>
              <w:bottom w:val="single" w:sz="4" w:space="0" w:color="auto"/>
              <w:right w:val="single" w:sz="4" w:space="0" w:color="auto"/>
            </w:tcBorders>
            <w:shd w:val="clear" w:color="auto" w:fill="FFFFFF"/>
            <w:vAlign w:val="center"/>
          </w:tcPr>
          <w:p w14:paraId="3B555557" w14:textId="77777777" w:rsidR="00561D8B" w:rsidRPr="00A81FA1" w:rsidRDefault="00561D8B" w:rsidP="008862B5">
            <w:pPr>
              <w:jc w:val="center"/>
              <w:rPr>
                <w:b/>
                <w:color w:val="000000"/>
              </w:rPr>
            </w:pPr>
            <w:r w:rsidRPr="00A81FA1">
              <w:rPr>
                <w:b/>
                <w:color w:val="000000"/>
              </w:rPr>
              <w:t>31103</w:t>
            </w:r>
          </w:p>
        </w:tc>
        <w:tc>
          <w:tcPr>
            <w:tcW w:w="783" w:type="pct"/>
            <w:tcBorders>
              <w:top w:val="nil"/>
              <w:left w:val="nil"/>
              <w:bottom w:val="single" w:sz="4" w:space="0" w:color="auto"/>
              <w:right w:val="single" w:sz="4" w:space="0" w:color="auto"/>
            </w:tcBorders>
            <w:shd w:val="clear" w:color="auto" w:fill="FFFFFF"/>
            <w:vAlign w:val="center"/>
          </w:tcPr>
          <w:p w14:paraId="53B7BB14" w14:textId="77777777" w:rsidR="00561D8B" w:rsidRPr="00A81FA1" w:rsidRDefault="00561D8B" w:rsidP="00952AEC">
            <w:pPr>
              <w:jc w:val="center"/>
              <w:rPr>
                <w:color w:val="000000"/>
                <w:sz w:val="22"/>
                <w:szCs w:val="22"/>
              </w:rPr>
            </w:pPr>
          </w:p>
        </w:tc>
      </w:tr>
      <w:tr w:rsidR="002A4C90" w:rsidRPr="00A81FA1" w14:paraId="41FB095F" w14:textId="77777777" w:rsidTr="00561D8B">
        <w:trPr>
          <w:trHeight w:val="270"/>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2FD2400D" w14:textId="77777777" w:rsidR="002A4C90" w:rsidRPr="00A81FA1" w:rsidRDefault="002A4C90" w:rsidP="004E7113">
            <w:pPr>
              <w:rPr>
                <w:color w:val="000000"/>
                <w:sz w:val="22"/>
                <w:szCs w:val="22"/>
              </w:rPr>
            </w:pPr>
            <w:r w:rsidRPr="00A81FA1">
              <w:rPr>
                <w:color w:val="000000"/>
                <w:sz w:val="22"/>
                <w:szCs w:val="22"/>
              </w:rPr>
              <w:t>Земли населенных пунктов:</w:t>
            </w:r>
          </w:p>
        </w:tc>
        <w:tc>
          <w:tcPr>
            <w:tcW w:w="858" w:type="pct"/>
            <w:tcBorders>
              <w:top w:val="single" w:sz="4" w:space="0" w:color="auto"/>
              <w:left w:val="nil"/>
              <w:bottom w:val="single" w:sz="4" w:space="0" w:color="auto"/>
              <w:right w:val="single" w:sz="4" w:space="0" w:color="auto"/>
            </w:tcBorders>
            <w:shd w:val="clear" w:color="auto" w:fill="FFFFFF"/>
            <w:vAlign w:val="center"/>
          </w:tcPr>
          <w:p w14:paraId="2FEFF87B" w14:textId="77777777" w:rsidR="002A4C90" w:rsidRPr="00A81FA1" w:rsidRDefault="002A4C90" w:rsidP="004E7113">
            <w:pPr>
              <w:jc w:val="center"/>
              <w:rPr>
                <w:b/>
                <w:sz w:val="22"/>
                <w:szCs w:val="22"/>
              </w:rPr>
            </w:pPr>
            <w:r w:rsidRPr="00A81FA1">
              <w:rPr>
                <w:b/>
                <w:color w:val="000000"/>
                <w:sz w:val="22"/>
                <w:szCs w:val="22"/>
              </w:rPr>
              <w:t>864,3</w:t>
            </w:r>
          </w:p>
        </w:tc>
        <w:tc>
          <w:tcPr>
            <w:tcW w:w="609" w:type="pct"/>
            <w:tcBorders>
              <w:top w:val="nil"/>
              <w:left w:val="single" w:sz="4" w:space="0" w:color="auto"/>
              <w:bottom w:val="single" w:sz="4" w:space="0" w:color="auto"/>
              <w:right w:val="single" w:sz="4" w:space="0" w:color="auto"/>
            </w:tcBorders>
            <w:shd w:val="clear" w:color="auto" w:fill="FFFFFF"/>
            <w:vAlign w:val="center"/>
          </w:tcPr>
          <w:p w14:paraId="241C64A5" w14:textId="77777777" w:rsidR="002A4C90" w:rsidRPr="00A81FA1" w:rsidRDefault="002A4C90" w:rsidP="004E7113">
            <w:pPr>
              <w:jc w:val="center"/>
              <w:rPr>
                <w:color w:val="000000"/>
                <w:sz w:val="22"/>
                <w:szCs w:val="22"/>
              </w:rPr>
            </w:pPr>
            <w:r w:rsidRPr="00A81FA1">
              <w:rPr>
                <w:color w:val="000000"/>
                <w:sz w:val="22"/>
                <w:szCs w:val="22"/>
              </w:rPr>
              <w:t>0,22</w:t>
            </w:r>
          </w:p>
        </w:tc>
        <w:tc>
          <w:tcPr>
            <w:tcW w:w="767" w:type="pct"/>
            <w:tcBorders>
              <w:top w:val="nil"/>
              <w:left w:val="nil"/>
              <w:bottom w:val="single" w:sz="4" w:space="0" w:color="auto"/>
              <w:right w:val="single" w:sz="4" w:space="0" w:color="auto"/>
            </w:tcBorders>
            <w:shd w:val="clear" w:color="auto" w:fill="FFFFFF"/>
            <w:vAlign w:val="center"/>
          </w:tcPr>
          <w:p w14:paraId="704DDF3C" w14:textId="77777777" w:rsidR="002A4C90" w:rsidRPr="00A81FA1" w:rsidRDefault="005F493B" w:rsidP="00C003A7">
            <w:pPr>
              <w:jc w:val="center"/>
              <w:rPr>
                <w:b/>
                <w:color w:val="000000"/>
              </w:rPr>
            </w:pPr>
            <w:r w:rsidRPr="00A81FA1">
              <w:rPr>
                <w:b/>
                <w:color w:val="000000"/>
                <w:sz w:val="22"/>
                <w:szCs w:val="22"/>
              </w:rPr>
              <w:t>1011,12</w:t>
            </w:r>
          </w:p>
        </w:tc>
        <w:tc>
          <w:tcPr>
            <w:tcW w:w="783" w:type="pct"/>
            <w:tcBorders>
              <w:top w:val="nil"/>
              <w:left w:val="nil"/>
              <w:bottom w:val="single" w:sz="4" w:space="0" w:color="auto"/>
              <w:right w:val="single" w:sz="4" w:space="0" w:color="auto"/>
            </w:tcBorders>
            <w:shd w:val="clear" w:color="auto" w:fill="FFFFFF"/>
          </w:tcPr>
          <w:p w14:paraId="767A0411" w14:textId="77777777" w:rsidR="002A4C90" w:rsidRPr="00A81FA1" w:rsidRDefault="002A4C90" w:rsidP="004E7113">
            <w:pPr>
              <w:jc w:val="center"/>
              <w:rPr>
                <w:color w:val="000000"/>
                <w:sz w:val="22"/>
                <w:szCs w:val="22"/>
              </w:rPr>
            </w:pPr>
            <w:r w:rsidRPr="00A81FA1">
              <w:rPr>
                <w:color w:val="000000"/>
                <w:sz w:val="22"/>
                <w:szCs w:val="22"/>
              </w:rPr>
              <w:t>0,23</w:t>
            </w:r>
          </w:p>
        </w:tc>
      </w:tr>
      <w:tr w:rsidR="002A4C90" w:rsidRPr="00A81FA1" w14:paraId="062A373D" w14:textId="77777777" w:rsidTr="00561D8B">
        <w:trPr>
          <w:trHeight w:val="270"/>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56A34B77" w14:textId="77777777" w:rsidR="002A4C90" w:rsidRPr="00A81FA1" w:rsidRDefault="002A4C90" w:rsidP="004E7113">
            <w:pPr>
              <w:rPr>
                <w:color w:val="000000"/>
                <w:sz w:val="22"/>
                <w:szCs w:val="22"/>
              </w:rPr>
            </w:pPr>
            <w:r w:rsidRPr="00A81FA1">
              <w:rPr>
                <w:color w:val="000000"/>
                <w:sz w:val="22"/>
                <w:szCs w:val="22"/>
              </w:rPr>
              <w:t>С. Катанда</w:t>
            </w:r>
          </w:p>
        </w:tc>
        <w:tc>
          <w:tcPr>
            <w:tcW w:w="858" w:type="pct"/>
            <w:tcBorders>
              <w:top w:val="single" w:sz="4" w:space="0" w:color="auto"/>
              <w:left w:val="nil"/>
              <w:bottom w:val="single" w:sz="4" w:space="0" w:color="auto"/>
              <w:right w:val="single" w:sz="4" w:space="0" w:color="auto"/>
            </w:tcBorders>
            <w:shd w:val="clear" w:color="auto" w:fill="FFFFFF"/>
            <w:vAlign w:val="center"/>
          </w:tcPr>
          <w:p w14:paraId="5192F8C9" w14:textId="77777777" w:rsidR="002A4C90" w:rsidRPr="00A81FA1" w:rsidRDefault="002A4C90" w:rsidP="004E7113">
            <w:pPr>
              <w:jc w:val="center"/>
              <w:rPr>
                <w:b/>
                <w:color w:val="000000"/>
              </w:rPr>
            </w:pPr>
            <w:r w:rsidRPr="00A81FA1">
              <w:rPr>
                <w:sz w:val="22"/>
                <w:szCs w:val="22"/>
              </w:rPr>
              <w:t>305,9</w:t>
            </w:r>
          </w:p>
        </w:tc>
        <w:tc>
          <w:tcPr>
            <w:tcW w:w="609" w:type="pct"/>
            <w:tcBorders>
              <w:top w:val="nil"/>
              <w:left w:val="single" w:sz="4" w:space="0" w:color="auto"/>
              <w:bottom w:val="single" w:sz="4" w:space="0" w:color="auto"/>
              <w:right w:val="single" w:sz="4" w:space="0" w:color="auto"/>
            </w:tcBorders>
            <w:shd w:val="clear" w:color="auto" w:fill="FFFFFF"/>
            <w:vAlign w:val="center"/>
          </w:tcPr>
          <w:p w14:paraId="0E5F07B8" w14:textId="77777777" w:rsidR="002A4C90" w:rsidRPr="00A81FA1" w:rsidRDefault="002A4C90" w:rsidP="004E7113">
            <w:pPr>
              <w:jc w:val="center"/>
              <w:rPr>
                <w:color w:val="000000"/>
                <w:sz w:val="22"/>
                <w:szCs w:val="22"/>
              </w:rPr>
            </w:pPr>
          </w:p>
        </w:tc>
        <w:tc>
          <w:tcPr>
            <w:tcW w:w="767" w:type="pct"/>
            <w:tcBorders>
              <w:top w:val="nil"/>
              <w:left w:val="nil"/>
              <w:bottom w:val="single" w:sz="4" w:space="0" w:color="auto"/>
              <w:right w:val="single" w:sz="4" w:space="0" w:color="auto"/>
            </w:tcBorders>
            <w:shd w:val="clear" w:color="auto" w:fill="FFFFFF"/>
            <w:vAlign w:val="center"/>
          </w:tcPr>
          <w:p w14:paraId="6EB7E95E" w14:textId="77777777" w:rsidR="002A4C90" w:rsidRPr="00A81FA1" w:rsidRDefault="005F493B" w:rsidP="00C003A7">
            <w:pPr>
              <w:jc w:val="center"/>
              <w:rPr>
                <w:color w:val="000000"/>
              </w:rPr>
            </w:pPr>
            <w:r w:rsidRPr="00A81FA1">
              <w:rPr>
                <w:color w:val="000000"/>
                <w:sz w:val="22"/>
                <w:szCs w:val="22"/>
              </w:rPr>
              <w:t>415,05</w:t>
            </w:r>
          </w:p>
        </w:tc>
        <w:tc>
          <w:tcPr>
            <w:tcW w:w="783" w:type="pct"/>
            <w:tcBorders>
              <w:top w:val="nil"/>
              <w:left w:val="nil"/>
              <w:bottom w:val="single" w:sz="4" w:space="0" w:color="auto"/>
              <w:right w:val="single" w:sz="4" w:space="0" w:color="auto"/>
            </w:tcBorders>
            <w:shd w:val="clear" w:color="auto" w:fill="FFFFFF"/>
          </w:tcPr>
          <w:p w14:paraId="2080BEF3" w14:textId="77777777" w:rsidR="002A4C90" w:rsidRPr="00A81FA1" w:rsidRDefault="002A4C90" w:rsidP="004E7113">
            <w:pPr>
              <w:jc w:val="center"/>
              <w:rPr>
                <w:color w:val="000000"/>
                <w:sz w:val="22"/>
                <w:szCs w:val="22"/>
              </w:rPr>
            </w:pPr>
          </w:p>
        </w:tc>
      </w:tr>
      <w:tr w:rsidR="002A4C90" w:rsidRPr="00A81FA1" w14:paraId="63557E40" w14:textId="77777777" w:rsidTr="00561D8B">
        <w:trPr>
          <w:trHeight w:val="270"/>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1C95D32A" w14:textId="77777777" w:rsidR="002A4C90" w:rsidRPr="00A81FA1" w:rsidRDefault="002A4C90" w:rsidP="004E7113">
            <w:pPr>
              <w:rPr>
                <w:color w:val="000000"/>
                <w:sz w:val="22"/>
                <w:szCs w:val="22"/>
              </w:rPr>
            </w:pPr>
            <w:r w:rsidRPr="00A81FA1">
              <w:rPr>
                <w:color w:val="000000"/>
                <w:sz w:val="22"/>
                <w:szCs w:val="22"/>
              </w:rPr>
              <w:t>С. Тюнгур</w:t>
            </w:r>
          </w:p>
        </w:tc>
        <w:tc>
          <w:tcPr>
            <w:tcW w:w="858" w:type="pct"/>
            <w:tcBorders>
              <w:top w:val="single" w:sz="4" w:space="0" w:color="auto"/>
              <w:left w:val="nil"/>
              <w:bottom w:val="single" w:sz="4" w:space="0" w:color="auto"/>
              <w:right w:val="single" w:sz="4" w:space="0" w:color="auto"/>
            </w:tcBorders>
            <w:shd w:val="clear" w:color="auto" w:fill="FFFFFF"/>
            <w:vAlign w:val="center"/>
          </w:tcPr>
          <w:p w14:paraId="3AD2A7FB" w14:textId="77777777" w:rsidR="002A4C90" w:rsidRPr="00A81FA1" w:rsidRDefault="002A4C90" w:rsidP="004E7113">
            <w:pPr>
              <w:jc w:val="center"/>
              <w:rPr>
                <w:color w:val="000000"/>
              </w:rPr>
            </w:pPr>
            <w:r w:rsidRPr="00A81FA1">
              <w:rPr>
                <w:color w:val="000000"/>
                <w:sz w:val="22"/>
                <w:szCs w:val="22"/>
              </w:rPr>
              <w:t>440,8</w:t>
            </w:r>
          </w:p>
        </w:tc>
        <w:tc>
          <w:tcPr>
            <w:tcW w:w="609" w:type="pct"/>
            <w:tcBorders>
              <w:top w:val="nil"/>
              <w:left w:val="single" w:sz="4" w:space="0" w:color="auto"/>
              <w:bottom w:val="single" w:sz="4" w:space="0" w:color="auto"/>
              <w:right w:val="single" w:sz="4" w:space="0" w:color="auto"/>
            </w:tcBorders>
            <w:shd w:val="clear" w:color="auto" w:fill="FFFFFF"/>
            <w:vAlign w:val="center"/>
          </w:tcPr>
          <w:p w14:paraId="3E832B17" w14:textId="77777777" w:rsidR="002A4C90" w:rsidRPr="00A81FA1" w:rsidRDefault="002A4C90" w:rsidP="004E7113">
            <w:pPr>
              <w:jc w:val="center"/>
              <w:rPr>
                <w:color w:val="000000"/>
                <w:sz w:val="22"/>
                <w:szCs w:val="22"/>
              </w:rPr>
            </w:pPr>
          </w:p>
        </w:tc>
        <w:tc>
          <w:tcPr>
            <w:tcW w:w="767" w:type="pct"/>
            <w:tcBorders>
              <w:top w:val="nil"/>
              <w:left w:val="nil"/>
              <w:bottom w:val="single" w:sz="4" w:space="0" w:color="auto"/>
              <w:right w:val="single" w:sz="4" w:space="0" w:color="auto"/>
            </w:tcBorders>
            <w:shd w:val="clear" w:color="auto" w:fill="FFFFFF"/>
            <w:vAlign w:val="center"/>
          </w:tcPr>
          <w:p w14:paraId="4918E234" w14:textId="77777777" w:rsidR="002A4C90" w:rsidRPr="00A81FA1" w:rsidRDefault="002A4C90" w:rsidP="00C003A7">
            <w:pPr>
              <w:jc w:val="center"/>
              <w:rPr>
                <w:color w:val="000000"/>
              </w:rPr>
            </w:pPr>
            <w:r w:rsidRPr="00A81FA1">
              <w:rPr>
                <w:color w:val="000000"/>
                <w:sz w:val="22"/>
                <w:szCs w:val="22"/>
              </w:rPr>
              <w:t>445,1</w:t>
            </w:r>
          </w:p>
        </w:tc>
        <w:tc>
          <w:tcPr>
            <w:tcW w:w="783" w:type="pct"/>
            <w:tcBorders>
              <w:top w:val="nil"/>
              <w:left w:val="nil"/>
              <w:bottom w:val="single" w:sz="4" w:space="0" w:color="auto"/>
              <w:right w:val="single" w:sz="4" w:space="0" w:color="auto"/>
            </w:tcBorders>
            <w:shd w:val="clear" w:color="auto" w:fill="FFFFFF"/>
          </w:tcPr>
          <w:p w14:paraId="5AAABE5B" w14:textId="77777777" w:rsidR="002A4C90" w:rsidRPr="00A81FA1" w:rsidRDefault="002A4C90" w:rsidP="004E7113">
            <w:pPr>
              <w:jc w:val="center"/>
              <w:rPr>
                <w:color w:val="000000"/>
                <w:sz w:val="22"/>
                <w:szCs w:val="22"/>
              </w:rPr>
            </w:pPr>
          </w:p>
        </w:tc>
      </w:tr>
      <w:tr w:rsidR="002A4C90" w:rsidRPr="00A81FA1" w14:paraId="54020700" w14:textId="77777777" w:rsidTr="00561D8B">
        <w:trPr>
          <w:trHeight w:val="270"/>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61D94B3E" w14:textId="77777777" w:rsidR="002A4C90" w:rsidRPr="00A81FA1" w:rsidRDefault="002A4C90" w:rsidP="004E7113">
            <w:pPr>
              <w:rPr>
                <w:color w:val="000000"/>
                <w:sz w:val="22"/>
                <w:szCs w:val="22"/>
              </w:rPr>
            </w:pPr>
            <w:r w:rsidRPr="00A81FA1">
              <w:rPr>
                <w:color w:val="000000"/>
                <w:sz w:val="22"/>
                <w:szCs w:val="22"/>
              </w:rPr>
              <w:t>Пос. Кучерла</w:t>
            </w:r>
          </w:p>
        </w:tc>
        <w:tc>
          <w:tcPr>
            <w:tcW w:w="858" w:type="pct"/>
            <w:tcBorders>
              <w:top w:val="single" w:sz="4" w:space="0" w:color="auto"/>
              <w:left w:val="nil"/>
              <w:bottom w:val="single" w:sz="4" w:space="0" w:color="auto"/>
              <w:right w:val="single" w:sz="4" w:space="0" w:color="auto"/>
            </w:tcBorders>
            <w:shd w:val="clear" w:color="auto" w:fill="FFFFFF"/>
            <w:vAlign w:val="center"/>
          </w:tcPr>
          <w:p w14:paraId="68287C3D" w14:textId="77777777" w:rsidR="002A4C90" w:rsidRPr="00A81FA1" w:rsidRDefault="002A4C90" w:rsidP="004E7113">
            <w:pPr>
              <w:jc w:val="center"/>
              <w:rPr>
                <w:sz w:val="22"/>
                <w:szCs w:val="22"/>
              </w:rPr>
            </w:pPr>
            <w:r w:rsidRPr="00A81FA1">
              <w:rPr>
                <w:sz w:val="22"/>
                <w:szCs w:val="22"/>
              </w:rPr>
              <w:t>117,6</w:t>
            </w:r>
          </w:p>
        </w:tc>
        <w:tc>
          <w:tcPr>
            <w:tcW w:w="609" w:type="pct"/>
            <w:tcBorders>
              <w:top w:val="nil"/>
              <w:left w:val="single" w:sz="4" w:space="0" w:color="auto"/>
              <w:bottom w:val="single" w:sz="4" w:space="0" w:color="auto"/>
              <w:right w:val="single" w:sz="4" w:space="0" w:color="auto"/>
            </w:tcBorders>
            <w:shd w:val="clear" w:color="auto" w:fill="FFFFFF"/>
            <w:vAlign w:val="center"/>
          </w:tcPr>
          <w:p w14:paraId="74330D85" w14:textId="77777777" w:rsidR="002A4C90" w:rsidRPr="00A81FA1" w:rsidRDefault="002A4C90" w:rsidP="004E7113">
            <w:pPr>
              <w:jc w:val="center"/>
              <w:rPr>
                <w:color w:val="000000"/>
                <w:sz w:val="22"/>
                <w:szCs w:val="22"/>
              </w:rPr>
            </w:pPr>
          </w:p>
        </w:tc>
        <w:tc>
          <w:tcPr>
            <w:tcW w:w="767" w:type="pct"/>
            <w:tcBorders>
              <w:top w:val="nil"/>
              <w:left w:val="nil"/>
              <w:bottom w:val="single" w:sz="4" w:space="0" w:color="auto"/>
              <w:right w:val="single" w:sz="4" w:space="0" w:color="auto"/>
            </w:tcBorders>
            <w:shd w:val="clear" w:color="auto" w:fill="FFFFFF"/>
            <w:vAlign w:val="center"/>
          </w:tcPr>
          <w:p w14:paraId="659A8D97" w14:textId="77777777" w:rsidR="002A4C90" w:rsidRPr="00A81FA1" w:rsidRDefault="002A4C90" w:rsidP="00C003A7">
            <w:pPr>
              <w:jc w:val="center"/>
              <w:rPr>
                <w:color w:val="000000"/>
              </w:rPr>
            </w:pPr>
            <w:r w:rsidRPr="00A81FA1">
              <w:rPr>
                <w:color w:val="000000"/>
                <w:sz w:val="22"/>
                <w:szCs w:val="22"/>
              </w:rPr>
              <w:t>150,97</w:t>
            </w:r>
          </w:p>
        </w:tc>
        <w:tc>
          <w:tcPr>
            <w:tcW w:w="783" w:type="pct"/>
            <w:tcBorders>
              <w:top w:val="nil"/>
              <w:left w:val="nil"/>
              <w:bottom w:val="single" w:sz="4" w:space="0" w:color="auto"/>
              <w:right w:val="single" w:sz="4" w:space="0" w:color="auto"/>
            </w:tcBorders>
            <w:shd w:val="clear" w:color="auto" w:fill="FFFFFF"/>
          </w:tcPr>
          <w:p w14:paraId="7536D7CF" w14:textId="77777777" w:rsidR="002A4C90" w:rsidRPr="00A81FA1" w:rsidRDefault="002A4C90" w:rsidP="004E7113">
            <w:pPr>
              <w:jc w:val="center"/>
              <w:rPr>
                <w:color w:val="000000"/>
                <w:sz w:val="22"/>
                <w:szCs w:val="22"/>
              </w:rPr>
            </w:pPr>
          </w:p>
        </w:tc>
      </w:tr>
      <w:tr w:rsidR="00561D8B" w:rsidRPr="00A81FA1" w14:paraId="0DFD0E5A" w14:textId="77777777" w:rsidTr="00561D8B">
        <w:trPr>
          <w:trHeight w:val="687"/>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6CD36CEE" w14:textId="77777777" w:rsidR="00561D8B" w:rsidRPr="00A81FA1" w:rsidRDefault="00561D8B" w:rsidP="004E7113">
            <w:pPr>
              <w:rPr>
                <w:color w:val="000000"/>
                <w:sz w:val="22"/>
                <w:szCs w:val="22"/>
              </w:rPr>
            </w:pPr>
            <w:r w:rsidRPr="00A81FA1">
              <w:rPr>
                <w:color w:val="000000"/>
                <w:sz w:val="22"/>
                <w:szCs w:val="22"/>
              </w:rPr>
              <w:t>Земли промышленности, транспорта, связи и иного назначения</w:t>
            </w:r>
            <w:r w:rsidRPr="00A81FA1">
              <w:rPr>
                <w:sz w:val="22"/>
                <w:szCs w:val="22"/>
              </w:rPr>
              <w:t xml:space="preserve">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0606CFD0" w14:textId="77777777" w:rsidR="00561D8B" w:rsidRPr="00A81FA1" w:rsidRDefault="00561D8B" w:rsidP="004E7113">
            <w:pPr>
              <w:jc w:val="center"/>
              <w:rPr>
                <w:b/>
                <w:color w:val="000000"/>
                <w:sz w:val="22"/>
                <w:szCs w:val="22"/>
              </w:rPr>
            </w:pPr>
            <w:r w:rsidRPr="00A81FA1">
              <w:rPr>
                <w:b/>
                <w:color w:val="000000"/>
                <w:sz w:val="22"/>
                <w:szCs w:val="22"/>
              </w:rPr>
              <w:t>92,0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4E5F2106" w14:textId="77777777" w:rsidR="00561D8B" w:rsidRPr="00A81FA1" w:rsidRDefault="00561D8B" w:rsidP="004E7113">
            <w:pPr>
              <w:jc w:val="center"/>
              <w:rPr>
                <w:sz w:val="22"/>
                <w:szCs w:val="22"/>
              </w:rPr>
            </w:pP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3282C171" w14:textId="77777777" w:rsidR="00561D8B" w:rsidRPr="00A81FA1" w:rsidRDefault="00561D8B" w:rsidP="008862B5">
            <w:pPr>
              <w:jc w:val="center"/>
            </w:pPr>
            <w:r w:rsidRPr="00A81FA1">
              <w:rPr>
                <w:b/>
                <w:color w:val="000000"/>
                <w:sz w:val="22"/>
                <w:szCs w:val="22"/>
              </w:rPr>
              <w:t>92,1</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5D43D2DB" w14:textId="77777777" w:rsidR="00561D8B" w:rsidRPr="00A81FA1" w:rsidRDefault="00561D8B" w:rsidP="004E7113">
            <w:pPr>
              <w:jc w:val="center"/>
              <w:rPr>
                <w:sz w:val="22"/>
                <w:szCs w:val="22"/>
              </w:rPr>
            </w:pPr>
          </w:p>
        </w:tc>
      </w:tr>
      <w:tr w:rsidR="00561D8B" w:rsidRPr="00A81FA1" w14:paraId="70E5D2A3" w14:textId="77777777" w:rsidTr="00561D8B">
        <w:trPr>
          <w:trHeight w:val="361"/>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401C50A9" w14:textId="77777777" w:rsidR="00561D8B" w:rsidRPr="00A81FA1" w:rsidRDefault="00561D8B" w:rsidP="004E7113">
            <w:pPr>
              <w:rPr>
                <w:color w:val="000000"/>
                <w:sz w:val="22"/>
                <w:szCs w:val="22"/>
              </w:rPr>
            </w:pPr>
            <w:r w:rsidRPr="00A81FA1">
              <w:rPr>
                <w:color w:val="000000"/>
                <w:sz w:val="22"/>
                <w:szCs w:val="22"/>
              </w:rPr>
              <w:t>Земли лесного фонда</w:t>
            </w:r>
            <w:r w:rsidRPr="00A81FA1">
              <w:rPr>
                <w:sz w:val="22"/>
                <w:szCs w:val="22"/>
              </w:rPr>
              <w:t xml:space="preserve">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194F458E" w14:textId="77777777" w:rsidR="00561D8B" w:rsidRPr="00A81FA1" w:rsidRDefault="00561D8B" w:rsidP="004E7113">
            <w:pPr>
              <w:jc w:val="center"/>
              <w:rPr>
                <w:b/>
                <w:color w:val="000000"/>
                <w:sz w:val="22"/>
                <w:szCs w:val="22"/>
              </w:rPr>
            </w:pPr>
            <w:r w:rsidRPr="00A81FA1">
              <w:rPr>
                <w:b/>
                <w:sz w:val="22"/>
                <w:szCs w:val="22"/>
              </w:rPr>
              <w:t>90112</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112C0A1E" w14:textId="77777777" w:rsidR="00561D8B" w:rsidRPr="00A81FA1" w:rsidRDefault="00561D8B" w:rsidP="00F23199">
            <w:pPr>
              <w:jc w:val="center"/>
              <w:rPr>
                <w:sz w:val="22"/>
                <w:szCs w:val="22"/>
              </w:rPr>
            </w:pPr>
            <w:r w:rsidRPr="00A81FA1">
              <w:rPr>
                <w:sz w:val="22"/>
                <w:szCs w:val="22"/>
              </w:rPr>
              <w:t>22,64</w:t>
            </w:r>
          </w:p>
        </w:tc>
        <w:tc>
          <w:tcPr>
            <w:tcW w:w="767" w:type="pct"/>
            <w:tcBorders>
              <w:top w:val="single" w:sz="4" w:space="0" w:color="auto"/>
              <w:left w:val="nil"/>
              <w:bottom w:val="single" w:sz="4" w:space="0" w:color="auto"/>
              <w:right w:val="single" w:sz="4" w:space="0" w:color="auto"/>
            </w:tcBorders>
            <w:vAlign w:val="center"/>
          </w:tcPr>
          <w:p w14:paraId="618CD6D8" w14:textId="77777777" w:rsidR="00561D8B" w:rsidRPr="00A81FA1" w:rsidRDefault="00561D8B" w:rsidP="008862B5">
            <w:pPr>
              <w:jc w:val="center"/>
              <w:rPr>
                <w:b/>
                <w:color w:val="000000"/>
              </w:rPr>
            </w:pPr>
            <w:r w:rsidRPr="00A81FA1">
              <w:rPr>
                <w:b/>
                <w:sz w:val="22"/>
                <w:szCs w:val="22"/>
              </w:rPr>
              <w:t>90112</w:t>
            </w:r>
          </w:p>
        </w:tc>
        <w:tc>
          <w:tcPr>
            <w:tcW w:w="783" w:type="pct"/>
            <w:tcBorders>
              <w:top w:val="single" w:sz="4" w:space="0" w:color="auto"/>
              <w:left w:val="nil"/>
              <w:bottom w:val="single" w:sz="4" w:space="0" w:color="auto"/>
              <w:right w:val="single" w:sz="4" w:space="0" w:color="auto"/>
            </w:tcBorders>
            <w:vAlign w:val="center"/>
          </w:tcPr>
          <w:p w14:paraId="731B1447" w14:textId="77777777" w:rsidR="00561D8B" w:rsidRPr="00A81FA1" w:rsidRDefault="00561D8B" w:rsidP="00F23199">
            <w:pPr>
              <w:jc w:val="center"/>
              <w:rPr>
                <w:sz w:val="22"/>
                <w:szCs w:val="22"/>
              </w:rPr>
            </w:pPr>
            <w:r w:rsidRPr="00A81FA1">
              <w:rPr>
                <w:sz w:val="22"/>
                <w:szCs w:val="22"/>
              </w:rPr>
              <w:t>22,64</w:t>
            </w:r>
          </w:p>
        </w:tc>
      </w:tr>
      <w:tr w:rsidR="00561D8B" w:rsidRPr="00A81FA1" w14:paraId="4B94514F" w14:textId="77777777" w:rsidTr="00561D8B">
        <w:trPr>
          <w:trHeight w:val="361"/>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3BCEB851" w14:textId="77777777" w:rsidR="00561D8B" w:rsidRPr="00A81FA1" w:rsidRDefault="00561D8B" w:rsidP="004E7113">
            <w:pPr>
              <w:rPr>
                <w:color w:val="000000"/>
                <w:sz w:val="22"/>
                <w:szCs w:val="22"/>
              </w:rPr>
            </w:pPr>
            <w:r w:rsidRPr="00A81FA1">
              <w:rPr>
                <w:color w:val="000000"/>
                <w:sz w:val="22"/>
                <w:szCs w:val="22"/>
              </w:rPr>
              <w:t>Земли запаса</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0481D412" w14:textId="77777777" w:rsidR="00561D8B" w:rsidRPr="00A81FA1" w:rsidRDefault="00561D8B" w:rsidP="004E7113">
            <w:pPr>
              <w:jc w:val="center"/>
              <w:rPr>
                <w:b/>
                <w:color w:val="000000"/>
                <w:sz w:val="22"/>
                <w:szCs w:val="22"/>
              </w:rPr>
            </w:pPr>
            <w:r w:rsidRPr="00A81FA1">
              <w:rPr>
                <w:b/>
                <w:sz w:val="22"/>
                <w:szCs w:val="22"/>
              </w:rPr>
              <w:t>17849</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03B16573" w14:textId="77777777" w:rsidR="00561D8B" w:rsidRPr="00A81FA1" w:rsidRDefault="00561D8B" w:rsidP="00F23199">
            <w:pPr>
              <w:jc w:val="center"/>
              <w:rPr>
                <w:sz w:val="22"/>
                <w:szCs w:val="22"/>
              </w:rPr>
            </w:pPr>
            <w:r w:rsidRPr="00A81FA1">
              <w:rPr>
                <w:sz w:val="22"/>
                <w:szCs w:val="22"/>
              </w:rPr>
              <w:t>4,5</w:t>
            </w:r>
          </w:p>
        </w:tc>
        <w:tc>
          <w:tcPr>
            <w:tcW w:w="767" w:type="pct"/>
            <w:tcBorders>
              <w:top w:val="single" w:sz="4" w:space="0" w:color="auto"/>
              <w:left w:val="nil"/>
              <w:bottom w:val="single" w:sz="4" w:space="0" w:color="auto"/>
              <w:right w:val="single" w:sz="4" w:space="0" w:color="auto"/>
            </w:tcBorders>
            <w:vAlign w:val="center"/>
          </w:tcPr>
          <w:p w14:paraId="478D9504" w14:textId="77777777" w:rsidR="00561D8B" w:rsidRPr="00A81FA1" w:rsidRDefault="00561D8B" w:rsidP="008862B5">
            <w:pPr>
              <w:keepNext/>
              <w:keepLines/>
              <w:jc w:val="center"/>
            </w:pPr>
            <w:r w:rsidRPr="00A81FA1">
              <w:rPr>
                <w:b/>
                <w:sz w:val="22"/>
                <w:szCs w:val="22"/>
              </w:rPr>
              <w:t>17849</w:t>
            </w:r>
          </w:p>
        </w:tc>
        <w:tc>
          <w:tcPr>
            <w:tcW w:w="783" w:type="pct"/>
            <w:tcBorders>
              <w:top w:val="single" w:sz="4" w:space="0" w:color="auto"/>
              <w:left w:val="nil"/>
              <w:bottom w:val="single" w:sz="4" w:space="0" w:color="auto"/>
              <w:right w:val="single" w:sz="4" w:space="0" w:color="auto"/>
            </w:tcBorders>
            <w:vAlign w:val="center"/>
          </w:tcPr>
          <w:p w14:paraId="1D9A82B0" w14:textId="77777777" w:rsidR="00561D8B" w:rsidRPr="00A81FA1" w:rsidRDefault="00561D8B" w:rsidP="008E0809">
            <w:pPr>
              <w:jc w:val="center"/>
              <w:rPr>
                <w:sz w:val="22"/>
                <w:szCs w:val="22"/>
              </w:rPr>
            </w:pPr>
            <w:r w:rsidRPr="00A81FA1">
              <w:rPr>
                <w:sz w:val="22"/>
                <w:szCs w:val="22"/>
              </w:rPr>
              <w:t>4,5</w:t>
            </w:r>
          </w:p>
        </w:tc>
      </w:tr>
      <w:tr w:rsidR="00561D8B" w:rsidRPr="00A81FA1" w14:paraId="3C7DBFA1" w14:textId="77777777" w:rsidTr="00561D8B">
        <w:trPr>
          <w:trHeight w:val="361"/>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14002675" w14:textId="77777777" w:rsidR="00561D8B" w:rsidRPr="00A81FA1" w:rsidRDefault="00561D8B" w:rsidP="004E7113">
            <w:pPr>
              <w:rPr>
                <w:color w:val="000000"/>
                <w:sz w:val="22"/>
                <w:szCs w:val="22"/>
              </w:rPr>
            </w:pPr>
            <w:r w:rsidRPr="00A81FA1">
              <w:rPr>
                <w:color w:val="000000"/>
                <w:sz w:val="22"/>
                <w:szCs w:val="22"/>
              </w:rPr>
              <w:t>Земли водного фонда</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64D0196A" w14:textId="77777777" w:rsidR="00561D8B" w:rsidRPr="00A81FA1" w:rsidRDefault="00561D8B" w:rsidP="004E7113">
            <w:pPr>
              <w:jc w:val="center"/>
              <w:rPr>
                <w:b/>
                <w:color w:val="000000"/>
                <w:sz w:val="22"/>
                <w:szCs w:val="22"/>
              </w:rPr>
            </w:pPr>
            <w:r w:rsidRPr="00A81FA1">
              <w:rPr>
                <w:b/>
                <w:color w:val="000000"/>
                <w:sz w:val="22"/>
                <w:szCs w:val="22"/>
              </w:rPr>
              <w:t>347</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1E6BD937" w14:textId="77777777" w:rsidR="00561D8B" w:rsidRPr="00A81FA1" w:rsidRDefault="00561D8B" w:rsidP="00F23199">
            <w:pPr>
              <w:jc w:val="center"/>
              <w:rPr>
                <w:sz w:val="22"/>
                <w:szCs w:val="22"/>
              </w:rPr>
            </w:pPr>
            <w:r w:rsidRPr="00A81FA1">
              <w:rPr>
                <w:sz w:val="22"/>
                <w:szCs w:val="22"/>
              </w:rPr>
              <w:t>0,09</w:t>
            </w:r>
          </w:p>
        </w:tc>
        <w:tc>
          <w:tcPr>
            <w:tcW w:w="767" w:type="pct"/>
            <w:tcBorders>
              <w:top w:val="single" w:sz="4" w:space="0" w:color="auto"/>
              <w:left w:val="nil"/>
              <w:bottom w:val="single" w:sz="4" w:space="0" w:color="auto"/>
              <w:right w:val="single" w:sz="4" w:space="0" w:color="auto"/>
            </w:tcBorders>
            <w:vAlign w:val="center"/>
          </w:tcPr>
          <w:p w14:paraId="2A78E76D" w14:textId="77777777" w:rsidR="00561D8B" w:rsidRPr="00A81FA1" w:rsidRDefault="00561D8B" w:rsidP="008862B5">
            <w:pPr>
              <w:keepNext/>
              <w:keepLines/>
              <w:jc w:val="center"/>
              <w:rPr>
                <w:b/>
                <w:color w:val="000000"/>
              </w:rPr>
            </w:pPr>
            <w:r w:rsidRPr="00A81FA1">
              <w:rPr>
                <w:b/>
                <w:color w:val="000000"/>
                <w:sz w:val="22"/>
                <w:szCs w:val="22"/>
              </w:rPr>
              <w:t>347</w:t>
            </w:r>
          </w:p>
        </w:tc>
        <w:tc>
          <w:tcPr>
            <w:tcW w:w="783" w:type="pct"/>
            <w:tcBorders>
              <w:top w:val="single" w:sz="4" w:space="0" w:color="auto"/>
              <w:left w:val="nil"/>
              <w:bottom w:val="single" w:sz="4" w:space="0" w:color="auto"/>
              <w:right w:val="single" w:sz="4" w:space="0" w:color="auto"/>
            </w:tcBorders>
            <w:vAlign w:val="center"/>
          </w:tcPr>
          <w:p w14:paraId="7B530F45" w14:textId="77777777" w:rsidR="00561D8B" w:rsidRPr="00A81FA1" w:rsidRDefault="00561D8B" w:rsidP="00F23199">
            <w:pPr>
              <w:jc w:val="center"/>
              <w:rPr>
                <w:sz w:val="22"/>
                <w:szCs w:val="22"/>
              </w:rPr>
            </w:pPr>
            <w:r w:rsidRPr="00A81FA1">
              <w:rPr>
                <w:sz w:val="22"/>
                <w:szCs w:val="22"/>
              </w:rPr>
              <w:t>0,09</w:t>
            </w:r>
          </w:p>
        </w:tc>
      </w:tr>
      <w:tr w:rsidR="00561D8B" w:rsidRPr="00A81FA1" w14:paraId="5D3085F5" w14:textId="77777777" w:rsidTr="00561D8B">
        <w:trPr>
          <w:trHeight w:val="361"/>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3F2D5D2E" w14:textId="77777777" w:rsidR="00561D8B" w:rsidRPr="00A81FA1" w:rsidRDefault="00561D8B" w:rsidP="004E7113">
            <w:pPr>
              <w:rPr>
                <w:color w:val="000000"/>
                <w:sz w:val="22"/>
                <w:szCs w:val="22"/>
              </w:rPr>
            </w:pPr>
            <w:r w:rsidRPr="00A81FA1">
              <w:rPr>
                <w:color w:val="000000"/>
                <w:sz w:val="22"/>
                <w:szCs w:val="22"/>
              </w:rPr>
              <w:t>Земли особо охраняемых территорий и объектов</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4A5C7172" w14:textId="77777777" w:rsidR="00561D8B" w:rsidRPr="00A81FA1" w:rsidRDefault="00561D8B" w:rsidP="004E7113">
            <w:pPr>
              <w:jc w:val="center"/>
              <w:rPr>
                <w:b/>
                <w:color w:val="000000"/>
              </w:rPr>
            </w:pPr>
            <w:r w:rsidRPr="00A81FA1">
              <w:rPr>
                <w:b/>
              </w:rPr>
              <w:t>151640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5779040B" w14:textId="77777777" w:rsidR="00561D8B" w:rsidRPr="00A81FA1" w:rsidRDefault="00561D8B" w:rsidP="00F23199">
            <w:pPr>
              <w:jc w:val="center"/>
              <w:rPr>
                <w:sz w:val="22"/>
                <w:szCs w:val="22"/>
              </w:rPr>
            </w:pPr>
            <w:r w:rsidRPr="00A81FA1">
              <w:rPr>
                <w:sz w:val="22"/>
                <w:szCs w:val="22"/>
              </w:rPr>
              <w:t>38,1</w:t>
            </w:r>
          </w:p>
        </w:tc>
        <w:tc>
          <w:tcPr>
            <w:tcW w:w="767" w:type="pct"/>
            <w:tcBorders>
              <w:top w:val="single" w:sz="4" w:space="0" w:color="auto"/>
              <w:left w:val="nil"/>
              <w:bottom w:val="single" w:sz="4" w:space="0" w:color="auto"/>
              <w:right w:val="single" w:sz="4" w:space="0" w:color="auto"/>
            </w:tcBorders>
            <w:vAlign w:val="center"/>
          </w:tcPr>
          <w:p w14:paraId="589D0DD6" w14:textId="77777777" w:rsidR="00561D8B" w:rsidRPr="00A81FA1" w:rsidRDefault="005F493B" w:rsidP="00312101">
            <w:pPr>
              <w:keepNext/>
              <w:keepLines/>
              <w:jc w:val="center"/>
              <w:rPr>
                <w:b/>
                <w:color w:val="000000"/>
              </w:rPr>
            </w:pPr>
            <w:r w:rsidRPr="00A81FA1">
              <w:rPr>
                <w:b/>
              </w:rPr>
              <w:t>151660,9</w:t>
            </w:r>
          </w:p>
        </w:tc>
        <w:tc>
          <w:tcPr>
            <w:tcW w:w="783" w:type="pct"/>
            <w:tcBorders>
              <w:top w:val="single" w:sz="4" w:space="0" w:color="auto"/>
              <w:left w:val="nil"/>
              <w:bottom w:val="single" w:sz="4" w:space="0" w:color="auto"/>
              <w:right w:val="single" w:sz="4" w:space="0" w:color="auto"/>
            </w:tcBorders>
            <w:vAlign w:val="center"/>
          </w:tcPr>
          <w:p w14:paraId="1C289D8A" w14:textId="77777777" w:rsidR="00561D8B" w:rsidRPr="00A81FA1" w:rsidRDefault="00561D8B" w:rsidP="00F23199">
            <w:pPr>
              <w:jc w:val="center"/>
              <w:rPr>
                <w:sz w:val="22"/>
                <w:szCs w:val="22"/>
              </w:rPr>
            </w:pPr>
            <w:r w:rsidRPr="00A81FA1">
              <w:rPr>
                <w:sz w:val="22"/>
                <w:szCs w:val="22"/>
              </w:rPr>
              <w:t>38,1</w:t>
            </w:r>
          </w:p>
        </w:tc>
      </w:tr>
      <w:tr w:rsidR="00561D8B" w:rsidRPr="00A81FA1" w14:paraId="4BCE29DB" w14:textId="77777777" w:rsidTr="00561D8B">
        <w:trPr>
          <w:trHeight w:val="270"/>
          <w:jc w:val="center"/>
        </w:trPr>
        <w:tc>
          <w:tcPr>
            <w:tcW w:w="1983" w:type="pct"/>
            <w:tcBorders>
              <w:top w:val="single" w:sz="4" w:space="0" w:color="auto"/>
              <w:left w:val="single" w:sz="4" w:space="0" w:color="auto"/>
              <w:bottom w:val="single" w:sz="4" w:space="0" w:color="auto"/>
              <w:right w:val="single" w:sz="4" w:space="0" w:color="auto"/>
            </w:tcBorders>
            <w:shd w:val="clear" w:color="auto" w:fill="FFFFFF"/>
            <w:vAlign w:val="center"/>
          </w:tcPr>
          <w:p w14:paraId="298FE524" w14:textId="77777777" w:rsidR="00561D8B" w:rsidRPr="00A81FA1" w:rsidRDefault="00561D8B" w:rsidP="004E7113">
            <w:pPr>
              <w:jc w:val="center"/>
              <w:rPr>
                <w:color w:val="000000"/>
                <w:sz w:val="22"/>
                <w:szCs w:val="22"/>
              </w:rPr>
            </w:pPr>
            <w:r w:rsidRPr="00A81FA1">
              <w:rPr>
                <w:color w:val="000000"/>
                <w:sz w:val="22"/>
                <w:szCs w:val="22"/>
              </w:rPr>
              <w:t>Итого земель</w:t>
            </w:r>
            <w:r w:rsidRPr="00A81FA1">
              <w:rPr>
                <w:sz w:val="22"/>
                <w:szCs w:val="22"/>
              </w:rPr>
              <w:t xml:space="preserve">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14:paraId="10566774" w14:textId="77777777" w:rsidR="00561D8B" w:rsidRPr="00A81FA1" w:rsidRDefault="00561D8B" w:rsidP="004E7113">
            <w:pPr>
              <w:jc w:val="center"/>
              <w:rPr>
                <w:b/>
              </w:rPr>
            </w:pPr>
            <w:r w:rsidRPr="00A81FA1">
              <w:rPr>
                <w:b/>
                <w:bCs/>
                <w:sz w:val="22"/>
                <w:szCs w:val="22"/>
              </w:rPr>
              <w:t>398041</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5DCB8AA8" w14:textId="77777777" w:rsidR="00561D8B" w:rsidRPr="00A81FA1" w:rsidRDefault="00561D8B" w:rsidP="004E7113">
            <w:pPr>
              <w:jc w:val="center"/>
              <w:rPr>
                <w:b/>
              </w:rPr>
            </w:pPr>
            <w:r w:rsidRPr="00A81FA1">
              <w:rPr>
                <w:b/>
              </w:rPr>
              <w:t>100</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64932DBD" w14:textId="77777777" w:rsidR="00561D8B" w:rsidRPr="00A81FA1" w:rsidRDefault="00561D8B" w:rsidP="008862B5">
            <w:pPr>
              <w:keepNext/>
              <w:keepLines/>
              <w:jc w:val="center"/>
              <w:rPr>
                <w:color w:val="000000"/>
              </w:rPr>
            </w:pPr>
            <w:r w:rsidRPr="00A81FA1">
              <w:rPr>
                <w:b/>
                <w:bCs/>
                <w:sz w:val="22"/>
                <w:szCs w:val="22"/>
              </w:rPr>
              <w:t>398041</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D4E9C46" w14:textId="77777777" w:rsidR="00561D8B" w:rsidRPr="00A81FA1" w:rsidRDefault="00561D8B" w:rsidP="004E7113">
            <w:pPr>
              <w:jc w:val="center"/>
              <w:rPr>
                <w:color w:val="000000"/>
                <w:sz w:val="22"/>
                <w:szCs w:val="22"/>
              </w:rPr>
            </w:pPr>
            <w:r w:rsidRPr="00A81FA1">
              <w:rPr>
                <w:color w:val="000000"/>
                <w:sz w:val="22"/>
                <w:szCs w:val="22"/>
              </w:rPr>
              <w:t>100</w:t>
            </w:r>
          </w:p>
        </w:tc>
      </w:tr>
    </w:tbl>
    <w:p w14:paraId="3F289D49" w14:textId="77777777" w:rsidR="00EA0296" w:rsidRPr="00A81FA1" w:rsidRDefault="00EA0296" w:rsidP="001B39F1">
      <w:pPr>
        <w:keepNext/>
        <w:keepLines/>
        <w:tabs>
          <w:tab w:val="left" w:pos="1620"/>
        </w:tabs>
        <w:ind w:firstLine="709"/>
        <w:jc w:val="both"/>
      </w:pPr>
    </w:p>
    <w:p w14:paraId="1426D47C" w14:textId="77777777" w:rsidR="00D510F0" w:rsidRPr="00A81FA1" w:rsidRDefault="00D510F0" w:rsidP="001B39F1">
      <w:pPr>
        <w:tabs>
          <w:tab w:val="left" w:pos="1620"/>
        </w:tabs>
        <w:ind w:firstLine="709"/>
        <w:rPr>
          <w:i/>
        </w:rPr>
      </w:pPr>
      <w:r w:rsidRPr="00A81FA1">
        <w:rPr>
          <w:i/>
        </w:rPr>
        <w:t>Предложения по изменению границ земель промышленности</w:t>
      </w:r>
    </w:p>
    <w:p w14:paraId="30B26028" w14:textId="77777777" w:rsidR="00775378" w:rsidRPr="00A81FA1" w:rsidRDefault="00775378" w:rsidP="001B39F1">
      <w:pPr>
        <w:tabs>
          <w:tab w:val="left" w:pos="1620"/>
        </w:tabs>
        <w:ind w:firstLine="709"/>
        <w:jc w:val="both"/>
        <w:rPr>
          <w:i/>
        </w:rPr>
      </w:pPr>
    </w:p>
    <w:p w14:paraId="461FA078" w14:textId="77777777" w:rsidR="00B74500" w:rsidRPr="00A81FA1" w:rsidRDefault="00B74500" w:rsidP="001B39F1">
      <w:pPr>
        <w:ind w:firstLine="709"/>
        <w:jc w:val="both"/>
      </w:pPr>
      <w:r w:rsidRPr="00A81FA1">
        <w:t>Проектом предлагаются мероприятия по развитию объектов специального назначения.</w:t>
      </w:r>
    </w:p>
    <w:p w14:paraId="465BEF70" w14:textId="77777777" w:rsidR="00C0190C" w:rsidRPr="00A81FA1" w:rsidRDefault="00C0190C" w:rsidP="00C1641B">
      <w:pPr>
        <w:keepNext/>
        <w:keepLines/>
        <w:tabs>
          <w:tab w:val="left" w:pos="1620"/>
        </w:tabs>
        <w:ind w:firstLine="709"/>
        <w:jc w:val="both"/>
      </w:pPr>
      <w:r w:rsidRPr="00A81FA1">
        <w:lastRenderedPageBreak/>
        <w:t xml:space="preserve">Предлагается перевод 0,1 га из земель сельхозназначения в земли промышленности и иного специального назначения под вышку сотовой связи. </w:t>
      </w:r>
    </w:p>
    <w:p w14:paraId="4FFD7F57" w14:textId="77777777" w:rsidR="002A4C90" w:rsidRPr="00A81FA1" w:rsidRDefault="002A4C90" w:rsidP="00C1641B">
      <w:pPr>
        <w:keepNext/>
        <w:keepLines/>
        <w:tabs>
          <w:tab w:val="left" w:pos="1620"/>
        </w:tabs>
        <w:ind w:firstLine="709"/>
        <w:jc w:val="both"/>
      </w:pPr>
    </w:p>
    <w:p w14:paraId="4B0B1CC6" w14:textId="77777777" w:rsidR="002A4C90" w:rsidRPr="00A81FA1" w:rsidRDefault="002A4C90" w:rsidP="00C1641B">
      <w:pPr>
        <w:keepNext/>
        <w:keepLines/>
        <w:tabs>
          <w:tab w:val="left" w:pos="1620"/>
        </w:tabs>
        <w:ind w:firstLine="709"/>
        <w:rPr>
          <w:i/>
        </w:rPr>
      </w:pPr>
      <w:r w:rsidRPr="00A81FA1">
        <w:rPr>
          <w:i/>
        </w:rPr>
        <w:t>Предложения по изменению границ земель особо охраняемых территорий и объектов</w:t>
      </w:r>
    </w:p>
    <w:p w14:paraId="045BAE8D" w14:textId="77777777" w:rsidR="003A5116" w:rsidRPr="00A81FA1" w:rsidRDefault="003A5116" w:rsidP="003A5116">
      <w:pPr>
        <w:keepNext/>
        <w:keepLines/>
        <w:ind w:firstLine="709"/>
        <w:jc w:val="right"/>
      </w:pPr>
      <w:bookmarkStart w:id="202" w:name="_Toc274600848"/>
      <w:r w:rsidRPr="00A81FA1">
        <w:t>Таблица 22а</w:t>
      </w:r>
    </w:p>
    <w:p w14:paraId="4C4409CD" w14:textId="77777777" w:rsidR="003A5116" w:rsidRPr="00A81FA1" w:rsidRDefault="003A5116" w:rsidP="003A5116">
      <w:pPr>
        <w:keepNext/>
        <w:keepLines/>
        <w:jc w:val="center"/>
        <w:rPr>
          <w:b/>
        </w:rPr>
      </w:pPr>
      <w:r w:rsidRPr="00A81FA1">
        <w:rPr>
          <w:b/>
        </w:rPr>
        <w:t>Перечень земельных участков, переводимых из земель сельскохозяйственного назначения в земли особо охраняемых территорий и объектов Катандинского сельского поселения</w:t>
      </w:r>
    </w:p>
    <w:tbl>
      <w:tblPr>
        <w:tblW w:w="5000" w:type="pct"/>
        <w:tblLayout w:type="fixed"/>
        <w:tblLook w:val="0000" w:firstRow="0" w:lastRow="0" w:firstColumn="0" w:lastColumn="0" w:noHBand="0" w:noVBand="0"/>
      </w:tblPr>
      <w:tblGrid>
        <w:gridCol w:w="1716"/>
        <w:gridCol w:w="20"/>
        <w:gridCol w:w="1066"/>
        <w:gridCol w:w="1699"/>
        <w:gridCol w:w="2271"/>
        <w:gridCol w:w="1701"/>
        <w:gridCol w:w="1382"/>
      </w:tblGrid>
      <w:tr w:rsidR="003A5116" w:rsidRPr="00A81FA1" w14:paraId="552F8205" w14:textId="77777777" w:rsidTr="00C1641B">
        <w:trPr>
          <w:trHeight w:val="315"/>
        </w:trPr>
        <w:tc>
          <w:tcPr>
            <w:tcW w:w="881" w:type="pct"/>
            <w:gridSpan w:val="2"/>
            <w:vMerge w:val="restart"/>
            <w:tcBorders>
              <w:top w:val="single" w:sz="4" w:space="0" w:color="000000"/>
              <w:left w:val="single" w:sz="4" w:space="0" w:color="000000"/>
              <w:bottom w:val="single" w:sz="4" w:space="0" w:color="000000"/>
            </w:tcBorders>
            <w:shd w:val="clear" w:color="auto" w:fill="auto"/>
            <w:vAlign w:val="center"/>
          </w:tcPr>
          <w:p w14:paraId="6938C840" w14:textId="77777777" w:rsidR="003A5116" w:rsidRPr="00A81FA1" w:rsidRDefault="003A5116" w:rsidP="00C003A7">
            <w:pPr>
              <w:keepNext/>
              <w:keepLines/>
              <w:jc w:val="center"/>
              <w:rPr>
                <w:sz w:val="20"/>
                <w:szCs w:val="20"/>
              </w:rPr>
            </w:pPr>
            <w:r w:rsidRPr="00A81FA1">
              <w:rPr>
                <w:sz w:val="20"/>
                <w:szCs w:val="20"/>
              </w:rPr>
              <w:t>Номер кадастрового квартала или номер земельного участка</w:t>
            </w:r>
          </w:p>
        </w:tc>
        <w:tc>
          <w:tcPr>
            <w:tcW w:w="541" w:type="pct"/>
            <w:vMerge w:val="restart"/>
            <w:tcBorders>
              <w:top w:val="single" w:sz="4" w:space="0" w:color="000000"/>
              <w:left w:val="single" w:sz="4" w:space="0" w:color="000000"/>
              <w:bottom w:val="single" w:sz="4" w:space="0" w:color="000000"/>
            </w:tcBorders>
            <w:shd w:val="clear" w:color="auto" w:fill="auto"/>
            <w:vAlign w:val="center"/>
          </w:tcPr>
          <w:p w14:paraId="426723BB" w14:textId="77777777" w:rsidR="003A5116" w:rsidRPr="00A81FA1" w:rsidRDefault="003A5116" w:rsidP="00C003A7">
            <w:pPr>
              <w:keepNext/>
              <w:keepLines/>
              <w:jc w:val="center"/>
              <w:rPr>
                <w:sz w:val="20"/>
                <w:szCs w:val="20"/>
              </w:rPr>
            </w:pPr>
            <w:r w:rsidRPr="00A81FA1">
              <w:rPr>
                <w:sz w:val="20"/>
                <w:szCs w:val="20"/>
              </w:rPr>
              <w:t>Площадь участка, га</w:t>
            </w:r>
          </w:p>
        </w:tc>
        <w:tc>
          <w:tcPr>
            <w:tcW w:w="2014" w:type="pct"/>
            <w:gridSpan w:val="2"/>
            <w:tcBorders>
              <w:top w:val="single" w:sz="4" w:space="0" w:color="000000"/>
              <w:left w:val="single" w:sz="4" w:space="0" w:color="000000"/>
              <w:bottom w:val="single" w:sz="4" w:space="0" w:color="000000"/>
            </w:tcBorders>
            <w:shd w:val="clear" w:color="auto" w:fill="auto"/>
            <w:vAlign w:val="center"/>
          </w:tcPr>
          <w:p w14:paraId="09D286AB" w14:textId="77777777" w:rsidR="003A5116" w:rsidRPr="00A81FA1" w:rsidRDefault="003A5116" w:rsidP="00C003A7">
            <w:pPr>
              <w:keepNext/>
              <w:keepLines/>
              <w:jc w:val="center"/>
              <w:rPr>
                <w:sz w:val="20"/>
                <w:szCs w:val="20"/>
              </w:rPr>
            </w:pPr>
            <w:r w:rsidRPr="00A81FA1">
              <w:rPr>
                <w:sz w:val="20"/>
                <w:szCs w:val="20"/>
              </w:rPr>
              <w:t>Категория земель</w:t>
            </w:r>
          </w:p>
        </w:tc>
        <w:tc>
          <w:tcPr>
            <w:tcW w:w="863" w:type="pct"/>
            <w:vMerge w:val="restart"/>
            <w:tcBorders>
              <w:top w:val="single" w:sz="4" w:space="0" w:color="000000"/>
              <w:left w:val="single" w:sz="4" w:space="0" w:color="000000"/>
              <w:bottom w:val="single" w:sz="4" w:space="0" w:color="000000"/>
            </w:tcBorders>
            <w:shd w:val="clear" w:color="auto" w:fill="auto"/>
            <w:vAlign w:val="center"/>
          </w:tcPr>
          <w:p w14:paraId="6C84F767" w14:textId="77777777" w:rsidR="003A5116" w:rsidRPr="00A81FA1" w:rsidRDefault="003A5116" w:rsidP="00C003A7">
            <w:pPr>
              <w:keepNext/>
              <w:keepLines/>
              <w:jc w:val="center"/>
              <w:rPr>
                <w:sz w:val="20"/>
                <w:szCs w:val="20"/>
              </w:rPr>
            </w:pPr>
            <w:r w:rsidRPr="00A81FA1">
              <w:rPr>
                <w:sz w:val="20"/>
                <w:szCs w:val="20"/>
              </w:rPr>
              <w:t>Цель предоставления</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142DD8" w14:textId="77777777" w:rsidR="003A5116" w:rsidRPr="00A81FA1" w:rsidRDefault="003A5116" w:rsidP="00C003A7">
            <w:pPr>
              <w:keepNext/>
              <w:keepLines/>
              <w:jc w:val="center"/>
              <w:rPr>
                <w:sz w:val="20"/>
                <w:szCs w:val="20"/>
              </w:rPr>
            </w:pPr>
            <w:r w:rsidRPr="00A81FA1">
              <w:rPr>
                <w:sz w:val="20"/>
                <w:szCs w:val="20"/>
              </w:rPr>
              <w:t>Примечание</w:t>
            </w:r>
          </w:p>
        </w:tc>
      </w:tr>
      <w:tr w:rsidR="003A5116" w:rsidRPr="00A81FA1" w14:paraId="046879CA" w14:textId="77777777" w:rsidTr="00C1641B">
        <w:trPr>
          <w:trHeight w:val="623"/>
        </w:trPr>
        <w:tc>
          <w:tcPr>
            <w:tcW w:w="881" w:type="pct"/>
            <w:gridSpan w:val="2"/>
            <w:vMerge/>
            <w:tcBorders>
              <w:top w:val="single" w:sz="4" w:space="0" w:color="000000"/>
              <w:left w:val="single" w:sz="4" w:space="0" w:color="000000"/>
              <w:bottom w:val="single" w:sz="4" w:space="0" w:color="000000"/>
            </w:tcBorders>
            <w:shd w:val="clear" w:color="auto" w:fill="auto"/>
            <w:vAlign w:val="center"/>
          </w:tcPr>
          <w:p w14:paraId="1A9BEFC2" w14:textId="77777777" w:rsidR="003A5116" w:rsidRPr="00A81FA1" w:rsidRDefault="003A5116" w:rsidP="00C003A7">
            <w:pPr>
              <w:keepNext/>
              <w:keepLines/>
              <w:rPr>
                <w:sz w:val="20"/>
                <w:szCs w:val="20"/>
              </w:rPr>
            </w:pPr>
          </w:p>
        </w:tc>
        <w:tc>
          <w:tcPr>
            <w:tcW w:w="541" w:type="pct"/>
            <w:vMerge/>
            <w:tcBorders>
              <w:top w:val="single" w:sz="4" w:space="0" w:color="000000"/>
              <w:left w:val="single" w:sz="4" w:space="0" w:color="000000"/>
              <w:bottom w:val="single" w:sz="4" w:space="0" w:color="000000"/>
            </w:tcBorders>
            <w:shd w:val="clear" w:color="auto" w:fill="auto"/>
            <w:vAlign w:val="center"/>
          </w:tcPr>
          <w:p w14:paraId="6B499534" w14:textId="77777777" w:rsidR="003A5116" w:rsidRPr="00A81FA1" w:rsidRDefault="003A5116" w:rsidP="00C003A7">
            <w:pPr>
              <w:keepNext/>
              <w:keepLines/>
              <w:rPr>
                <w:sz w:val="20"/>
                <w:szCs w:val="20"/>
              </w:rPr>
            </w:pPr>
          </w:p>
        </w:tc>
        <w:tc>
          <w:tcPr>
            <w:tcW w:w="862" w:type="pct"/>
            <w:tcBorders>
              <w:left w:val="single" w:sz="4" w:space="0" w:color="000000"/>
              <w:bottom w:val="single" w:sz="4" w:space="0" w:color="000000"/>
            </w:tcBorders>
            <w:shd w:val="clear" w:color="auto" w:fill="auto"/>
            <w:vAlign w:val="center"/>
          </w:tcPr>
          <w:p w14:paraId="00EDE0C8" w14:textId="77777777" w:rsidR="003A5116" w:rsidRPr="00A81FA1" w:rsidRDefault="003A5116" w:rsidP="00C003A7">
            <w:pPr>
              <w:keepNext/>
              <w:keepLines/>
              <w:jc w:val="center"/>
              <w:rPr>
                <w:sz w:val="20"/>
                <w:szCs w:val="20"/>
              </w:rPr>
            </w:pPr>
            <w:r w:rsidRPr="00A81FA1">
              <w:rPr>
                <w:sz w:val="20"/>
                <w:szCs w:val="20"/>
              </w:rPr>
              <w:t>существующая</w:t>
            </w:r>
          </w:p>
        </w:tc>
        <w:tc>
          <w:tcPr>
            <w:tcW w:w="1152" w:type="pct"/>
            <w:tcBorders>
              <w:left w:val="single" w:sz="4" w:space="0" w:color="000000"/>
              <w:bottom w:val="single" w:sz="4" w:space="0" w:color="000000"/>
            </w:tcBorders>
            <w:shd w:val="clear" w:color="auto" w:fill="auto"/>
            <w:vAlign w:val="center"/>
          </w:tcPr>
          <w:p w14:paraId="40D519EB" w14:textId="77777777" w:rsidR="003A5116" w:rsidRPr="00A81FA1" w:rsidRDefault="003A5116" w:rsidP="00C003A7">
            <w:pPr>
              <w:keepNext/>
              <w:keepLines/>
              <w:jc w:val="center"/>
              <w:rPr>
                <w:sz w:val="20"/>
                <w:szCs w:val="20"/>
              </w:rPr>
            </w:pPr>
            <w:r w:rsidRPr="00A81FA1">
              <w:rPr>
                <w:sz w:val="20"/>
                <w:szCs w:val="20"/>
              </w:rPr>
              <w:t>в которую необходимо перевести</w:t>
            </w:r>
          </w:p>
        </w:tc>
        <w:tc>
          <w:tcPr>
            <w:tcW w:w="863" w:type="pct"/>
            <w:vMerge/>
            <w:tcBorders>
              <w:top w:val="single" w:sz="4" w:space="0" w:color="000000"/>
              <w:left w:val="single" w:sz="4" w:space="0" w:color="000000"/>
              <w:bottom w:val="single" w:sz="4" w:space="0" w:color="000000"/>
            </w:tcBorders>
            <w:shd w:val="clear" w:color="auto" w:fill="auto"/>
            <w:vAlign w:val="center"/>
          </w:tcPr>
          <w:p w14:paraId="4A502E3A" w14:textId="77777777" w:rsidR="003A5116" w:rsidRPr="00A81FA1" w:rsidRDefault="003A5116" w:rsidP="00C003A7">
            <w:pPr>
              <w:keepNext/>
              <w:keepLines/>
              <w:rPr>
                <w:sz w:val="20"/>
                <w:szCs w:val="20"/>
              </w:rPr>
            </w:pPr>
          </w:p>
        </w:tc>
        <w:tc>
          <w:tcPr>
            <w:tcW w:w="70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A54EB" w14:textId="77777777" w:rsidR="003A5116" w:rsidRPr="00A81FA1" w:rsidRDefault="003A5116" w:rsidP="00C003A7">
            <w:pPr>
              <w:keepNext/>
              <w:keepLines/>
              <w:rPr>
                <w:sz w:val="20"/>
                <w:szCs w:val="20"/>
              </w:rPr>
            </w:pPr>
          </w:p>
        </w:tc>
      </w:tr>
      <w:tr w:rsidR="003A5116" w:rsidRPr="00A81FA1" w14:paraId="624A4221" w14:textId="77777777" w:rsidTr="00C1641B">
        <w:trPr>
          <w:trHeight w:val="255"/>
        </w:trPr>
        <w:tc>
          <w:tcPr>
            <w:tcW w:w="881" w:type="pct"/>
            <w:gridSpan w:val="2"/>
            <w:tcBorders>
              <w:left w:val="single" w:sz="4" w:space="0" w:color="000000"/>
            </w:tcBorders>
            <w:shd w:val="clear" w:color="auto" w:fill="auto"/>
            <w:vAlign w:val="center"/>
          </w:tcPr>
          <w:p w14:paraId="3714F9A0" w14:textId="77777777" w:rsidR="003A5116" w:rsidRPr="00A81FA1" w:rsidRDefault="003A5116" w:rsidP="00C003A7">
            <w:pPr>
              <w:keepNext/>
              <w:keepLines/>
              <w:jc w:val="center"/>
              <w:rPr>
                <w:sz w:val="20"/>
                <w:szCs w:val="20"/>
              </w:rPr>
            </w:pPr>
            <w:r w:rsidRPr="00A81FA1">
              <w:rPr>
                <w:sz w:val="20"/>
                <w:szCs w:val="20"/>
              </w:rPr>
              <w:t>1</w:t>
            </w:r>
          </w:p>
        </w:tc>
        <w:tc>
          <w:tcPr>
            <w:tcW w:w="541" w:type="pct"/>
            <w:tcBorders>
              <w:left w:val="single" w:sz="4" w:space="0" w:color="000000"/>
            </w:tcBorders>
            <w:shd w:val="clear" w:color="auto" w:fill="auto"/>
            <w:vAlign w:val="center"/>
          </w:tcPr>
          <w:p w14:paraId="3AB939C9" w14:textId="77777777" w:rsidR="003A5116" w:rsidRPr="00A81FA1" w:rsidRDefault="003A5116" w:rsidP="00C003A7">
            <w:pPr>
              <w:keepNext/>
              <w:keepLines/>
              <w:jc w:val="center"/>
              <w:rPr>
                <w:sz w:val="20"/>
                <w:szCs w:val="20"/>
              </w:rPr>
            </w:pPr>
            <w:r w:rsidRPr="00A81FA1">
              <w:rPr>
                <w:sz w:val="20"/>
                <w:szCs w:val="20"/>
              </w:rPr>
              <w:t>2</w:t>
            </w:r>
          </w:p>
        </w:tc>
        <w:tc>
          <w:tcPr>
            <w:tcW w:w="862" w:type="pct"/>
            <w:tcBorders>
              <w:left w:val="single" w:sz="4" w:space="0" w:color="000000"/>
            </w:tcBorders>
            <w:shd w:val="clear" w:color="auto" w:fill="auto"/>
            <w:vAlign w:val="center"/>
          </w:tcPr>
          <w:p w14:paraId="6EEAB99F" w14:textId="77777777" w:rsidR="003A5116" w:rsidRPr="00A81FA1" w:rsidRDefault="003A5116" w:rsidP="00C003A7">
            <w:pPr>
              <w:keepNext/>
              <w:keepLines/>
              <w:jc w:val="center"/>
              <w:rPr>
                <w:sz w:val="20"/>
                <w:szCs w:val="20"/>
              </w:rPr>
            </w:pPr>
            <w:r w:rsidRPr="00A81FA1">
              <w:rPr>
                <w:sz w:val="20"/>
                <w:szCs w:val="20"/>
              </w:rPr>
              <w:t>3</w:t>
            </w:r>
          </w:p>
        </w:tc>
        <w:tc>
          <w:tcPr>
            <w:tcW w:w="1152" w:type="pct"/>
            <w:tcBorders>
              <w:left w:val="single" w:sz="4" w:space="0" w:color="000000"/>
            </w:tcBorders>
            <w:shd w:val="clear" w:color="auto" w:fill="auto"/>
            <w:vAlign w:val="center"/>
          </w:tcPr>
          <w:p w14:paraId="3DDFEE4A" w14:textId="77777777" w:rsidR="003A5116" w:rsidRPr="00A81FA1" w:rsidRDefault="003A5116" w:rsidP="00C003A7">
            <w:pPr>
              <w:keepNext/>
              <w:keepLines/>
              <w:jc w:val="center"/>
              <w:rPr>
                <w:sz w:val="20"/>
                <w:szCs w:val="20"/>
              </w:rPr>
            </w:pPr>
            <w:r w:rsidRPr="00A81FA1">
              <w:rPr>
                <w:sz w:val="20"/>
                <w:szCs w:val="20"/>
              </w:rPr>
              <w:t>4</w:t>
            </w:r>
          </w:p>
        </w:tc>
        <w:tc>
          <w:tcPr>
            <w:tcW w:w="863" w:type="pct"/>
            <w:tcBorders>
              <w:left w:val="single" w:sz="4" w:space="0" w:color="000000"/>
            </w:tcBorders>
            <w:shd w:val="clear" w:color="auto" w:fill="auto"/>
            <w:vAlign w:val="center"/>
          </w:tcPr>
          <w:p w14:paraId="52C56B84" w14:textId="77777777" w:rsidR="003A5116" w:rsidRPr="00A81FA1" w:rsidRDefault="003A5116" w:rsidP="00C003A7">
            <w:pPr>
              <w:keepNext/>
              <w:keepLines/>
              <w:jc w:val="center"/>
              <w:rPr>
                <w:sz w:val="20"/>
                <w:szCs w:val="20"/>
              </w:rPr>
            </w:pPr>
            <w:r w:rsidRPr="00A81FA1">
              <w:rPr>
                <w:sz w:val="20"/>
                <w:szCs w:val="20"/>
              </w:rPr>
              <w:t>4</w:t>
            </w:r>
          </w:p>
        </w:tc>
        <w:tc>
          <w:tcPr>
            <w:tcW w:w="701" w:type="pct"/>
            <w:tcBorders>
              <w:left w:val="single" w:sz="4" w:space="0" w:color="000000"/>
              <w:right w:val="single" w:sz="4" w:space="0" w:color="000000"/>
            </w:tcBorders>
            <w:shd w:val="clear" w:color="auto" w:fill="auto"/>
            <w:vAlign w:val="center"/>
          </w:tcPr>
          <w:p w14:paraId="7ABA9099" w14:textId="77777777" w:rsidR="003A5116" w:rsidRPr="00A81FA1" w:rsidRDefault="003A5116" w:rsidP="00C003A7">
            <w:pPr>
              <w:keepNext/>
              <w:keepLines/>
              <w:jc w:val="center"/>
              <w:rPr>
                <w:sz w:val="20"/>
                <w:szCs w:val="20"/>
              </w:rPr>
            </w:pPr>
            <w:r w:rsidRPr="00A81FA1">
              <w:rPr>
                <w:sz w:val="20"/>
                <w:szCs w:val="20"/>
              </w:rPr>
              <w:t>5</w:t>
            </w:r>
          </w:p>
        </w:tc>
      </w:tr>
      <w:tr w:rsidR="00C1641B" w:rsidRPr="00A81FA1" w14:paraId="653A3396"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55D7D244" w14:textId="77777777" w:rsidR="00C1641B" w:rsidRPr="00A81FA1" w:rsidRDefault="00C1641B" w:rsidP="00C1641B">
            <w:pPr>
              <w:keepNext/>
              <w:keepLines/>
              <w:jc w:val="center"/>
              <w:rPr>
                <w:sz w:val="20"/>
                <w:szCs w:val="20"/>
              </w:rPr>
            </w:pPr>
            <w:r w:rsidRPr="00A81FA1">
              <w:rPr>
                <w:sz w:val="20"/>
                <w:szCs w:val="20"/>
              </w:rPr>
              <w:t>04:08:080902:239</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53AA5238" w14:textId="77777777" w:rsidR="00C1641B" w:rsidRPr="00A81FA1" w:rsidRDefault="00C1641B" w:rsidP="003A5116">
            <w:pPr>
              <w:keepNext/>
              <w:keepLines/>
              <w:jc w:val="center"/>
              <w:rPr>
                <w:sz w:val="20"/>
                <w:szCs w:val="20"/>
              </w:rPr>
            </w:pPr>
            <w:r w:rsidRPr="00A81FA1">
              <w:rPr>
                <w:sz w:val="20"/>
                <w:szCs w:val="20"/>
              </w:rPr>
              <w:t>1,64</w:t>
            </w:r>
          </w:p>
        </w:tc>
        <w:tc>
          <w:tcPr>
            <w:tcW w:w="862" w:type="pct"/>
            <w:tcBorders>
              <w:top w:val="single" w:sz="4" w:space="0" w:color="000000"/>
              <w:left w:val="single" w:sz="4" w:space="0" w:color="000000"/>
              <w:bottom w:val="single" w:sz="4" w:space="0" w:color="000000"/>
            </w:tcBorders>
            <w:shd w:val="clear" w:color="auto" w:fill="auto"/>
            <w:vAlign w:val="center"/>
          </w:tcPr>
          <w:p w14:paraId="48210E2D"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3729BA67"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56E0C407"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2CBE" w14:textId="77777777" w:rsidR="00C1641B" w:rsidRPr="00A81FA1" w:rsidRDefault="00C1641B" w:rsidP="00C003A7">
            <w:pPr>
              <w:keepNext/>
              <w:keepLines/>
              <w:jc w:val="center"/>
              <w:rPr>
                <w:sz w:val="20"/>
                <w:szCs w:val="20"/>
              </w:rPr>
            </w:pPr>
          </w:p>
        </w:tc>
      </w:tr>
      <w:tr w:rsidR="00C1641B" w:rsidRPr="00A81FA1" w14:paraId="3F44F887"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04D9F509" w14:textId="77777777" w:rsidR="00C1641B" w:rsidRPr="00A81FA1" w:rsidRDefault="00C1641B" w:rsidP="00C1641B">
            <w:pPr>
              <w:keepNext/>
              <w:keepLines/>
              <w:jc w:val="center"/>
              <w:rPr>
                <w:sz w:val="20"/>
                <w:szCs w:val="20"/>
              </w:rPr>
            </w:pPr>
            <w:r w:rsidRPr="00A81FA1">
              <w:rPr>
                <w:sz w:val="20"/>
                <w:szCs w:val="20"/>
              </w:rPr>
              <w:t>04:08:080902:107</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89A1131" w14:textId="77777777" w:rsidR="00C1641B" w:rsidRPr="00A81FA1" w:rsidRDefault="00C1641B" w:rsidP="003A5116">
            <w:pPr>
              <w:keepNext/>
              <w:keepLines/>
              <w:jc w:val="center"/>
              <w:rPr>
                <w:sz w:val="20"/>
                <w:szCs w:val="20"/>
              </w:rPr>
            </w:pPr>
            <w:r w:rsidRPr="00A81FA1">
              <w:rPr>
                <w:sz w:val="20"/>
                <w:szCs w:val="20"/>
              </w:rPr>
              <w:t>5,2</w:t>
            </w:r>
          </w:p>
        </w:tc>
        <w:tc>
          <w:tcPr>
            <w:tcW w:w="862" w:type="pct"/>
            <w:tcBorders>
              <w:top w:val="single" w:sz="4" w:space="0" w:color="000000"/>
              <w:left w:val="single" w:sz="4" w:space="0" w:color="000000"/>
              <w:bottom w:val="single" w:sz="4" w:space="0" w:color="000000"/>
            </w:tcBorders>
            <w:shd w:val="clear" w:color="auto" w:fill="auto"/>
            <w:vAlign w:val="center"/>
          </w:tcPr>
          <w:p w14:paraId="0992641D"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501761CF"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2C1021A9"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8139C" w14:textId="77777777" w:rsidR="00C1641B" w:rsidRPr="00A81FA1" w:rsidRDefault="00C1641B" w:rsidP="00C003A7">
            <w:pPr>
              <w:keepNext/>
              <w:keepLines/>
              <w:jc w:val="center"/>
              <w:rPr>
                <w:sz w:val="20"/>
                <w:szCs w:val="20"/>
              </w:rPr>
            </w:pPr>
          </w:p>
        </w:tc>
      </w:tr>
      <w:tr w:rsidR="00C1641B" w:rsidRPr="00A81FA1" w14:paraId="0C97197F"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53FF1701" w14:textId="77777777" w:rsidR="00C1641B" w:rsidRPr="00A81FA1" w:rsidRDefault="00C1641B" w:rsidP="005F4D01">
            <w:pPr>
              <w:keepNext/>
              <w:keepLines/>
              <w:jc w:val="center"/>
              <w:rPr>
                <w:sz w:val="20"/>
                <w:szCs w:val="20"/>
                <w:shd w:val="clear" w:color="auto" w:fill="FFFFFF"/>
              </w:rPr>
            </w:pPr>
            <w:r w:rsidRPr="00A81FA1">
              <w:rPr>
                <w:sz w:val="20"/>
                <w:szCs w:val="20"/>
              </w:rPr>
              <w:t>04:08:080901:437</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7C226889" w14:textId="77777777" w:rsidR="00C1641B" w:rsidRPr="00A81FA1" w:rsidRDefault="00C1641B" w:rsidP="003A5116">
            <w:pPr>
              <w:keepNext/>
              <w:keepLines/>
              <w:jc w:val="center"/>
              <w:rPr>
                <w:sz w:val="20"/>
                <w:szCs w:val="20"/>
              </w:rPr>
            </w:pPr>
            <w:r w:rsidRPr="00A81FA1">
              <w:rPr>
                <w:sz w:val="20"/>
                <w:szCs w:val="20"/>
              </w:rPr>
              <w:t>0,82</w:t>
            </w:r>
          </w:p>
        </w:tc>
        <w:tc>
          <w:tcPr>
            <w:tcW w:w="862" w:type="pct"/>
            <w:tcBorders>
              <w:top w:val="single" w:sz="4" w:space="0" w:color="000000"/>
              <w:left w:val="single" w:sz="4" w:space="0" w:color="000000"/>
              <w:bottom w:val="single" w:sz="4" w:space="0" w:color="000000"/>
            </w:tcBorders>
            <w:shd w:val="clear" w:color="auto" w:fill="auto"/>
            <w:vAlign w:val="center"/>
          </w:tcPr>
          <w:p w14:paraId="4F11548B"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6E52D3D"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010567B6"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86FD5" w14:textId="77777777" w:rsidR="00C1641B" w:rsidRPr="00A81FA1" w:rsidRDefault="00C1641B" w:rsidP="00C003A7">
            <w:pPr>
              <w:keepNext/>
              <w:keepLines/>
              <w:jc w:val="center"/>
              <w:rPr>
                <w:sz w:val="20"/>
                <w:szCs w:val="20"/>
              </w:rPr>
            </w:pPr>
          </w:p>
        </w:tc>
      </w:tr>
      <w:tr w:rsidR="00C1641B" w:rsidRPr="00A81FA1" w14:paraId="223FC567"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1BB9D749" w14:textId="77777777" w:rsidR="00C1641B" w:rsidRPr="00A81FA1" w:rsidRDefault="00C1641B" w:rsidP="005F4D01">
            <w:pPr>
              <w:keepNext/>
              <w:keepLines/>
              <w:jc w:val="center"/>
              <w:rPr>
                <w:sz w:val="20"/>
                <w:szCs w:val="20"/>
                <w:shd w:val="clear" w:color="auto" w:fill="FFFFFF"/>
              </w:rPr>
            </w:pPr>
            <w:r w:rsidRPr="00A81FA1">
              <w:rPr>
                <w:sz w:val="20"/>
                <w:szCs w:val="20"/>
              </w:rPr>
              <w:t>04:08:080901:436</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384BD32" w14:textId="77777777" w:rsidR="00C1641B" w:rsidRPr="00A81FA1" w:rsidRDefault="00C1641B" w:rsidP="005F4D01">
            <w:pPr>
              <w:keepNext/>
              <w:keepLines/>
              <w:jc w:val="center"/>
              <w:rPr>
                <w:sz w:val="20"/>
                <w:szCs w:val="20"/>
              </w:rPr>
            </w:pPr>
            <w:r w:rsidRPr="00A81FA1">
              <w:rPr>
                <w:sz w:val="20"/>
                <w:szCs w:val="20"/>
              </w:rPr>
              <w:t>2,14</w:t>
            </w:r>
          </w:p>
        </w:tc>
        <w:tc>
          <w:tcPr>
            <w:tcW w:w="862" w:type="pct"/>
            <w:tcBorders>
              <w:top w:val="single" w:sz="4" w:space="0" w:color="000000"/>
              <w:left w:val="single" w:sz="4" w:space="0" w:color="000000"/>
              <w:bottom w:val="single" w:sz="4" w:space="0" w:color="000000"/>
            </w:tcBorders>
            <w:shd w:val="clear" w:color="auto" w:fill="auto"/>
            <w:vAlign w:val="center"/>
          </w:tcPr>
          <w:p w14:paraId="565B1169"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7EB7D8B6"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E01A9B6"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8A506" w14:textId="77777777" w:rsidR="00C1641B" w:rsidRPr="00A81FA1" w:rsidRDefault="00C1641B" w:rsidP="00C003A7">
            <w:pPr>
              <w:keepNext/>
              <w:keepLines/>
              <w:jc w:val="center"/>
              <w:rPr>
                <w:sz w:val="20"/>
                <w:szCs w:val="20"/>
              </w:rPr>
            </w:pPr>
          </w:p>
        </w:tc>
      </w:tr>
      <w:tr w:rsidR="00C1641B" w:rsidRPr="00A81FA1" w14:paraId="60F1F8E6"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0384BB51" w14:textId="77777777" w:rsidR="00C1641B" w:rsidRPr="00A81FA1" w:rsidRDefault="00C1641B" w:rsidP="005F4D01">
            <w:pPr>
              <w:keepNext/>
              <w:keepLines/>
              <w:jc w:val="center"/>
              <w:rPr>
                <w:sz w:val="20"/>
                <w:szCs w:val="20"/>
                <w:shd w:val="clear" w:color="auto" w:fill="FFFFFF"/>
              </w:rPr>
            </w:pPr>
            <w:r w:rsidRPr="00A81FA1">
              <w:rPr>
                <w:sz w:val="20"/>
                <w:szCs w:val="20"/>
              </w:rPr>
              <w:t>04:08:080901:438</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1612BD10" w14:textId="77777777" w:rsidR="00C1641B" w:rsidRPr="00A81FA1" w:rsidRDefault="00C1641B" w:rsidP="003A5116">
            <w:pPr>
              <w:keepNext/>
              <w:keepLines/>
              <w:jc w:val="center"/>
              <w:rPr>
                <w:sz w:val="20"/>
                <w:szCs w:val="20"/>
              </w:rPr>
            </w:pPr>
            <w:r w:rsidRPr="00A81FA1">
              <w:rPr>
                <w:sz w:val="20"/>
                <w:szCs w:val="20"/>
              </w:rPr>
              <w:t>0,11</w:t>
            </w:r>
          </w:p>
        </w:tc>
        <w:tc>
          <w:tcPr>
            <w:tcW w:w="862" w:type="pct"/>
            <w:tcBorders>
              <w:top w:val="single" w:sz="4" w:space="0" w:color="000000"/>
              <w:left w:val="single" w:sz="4" w:space="0" w:color="000000"/>
              <w:bottom w:val="single" w:sz="4" w:space="0" w:color="000000"/>
            </w:tcBorders>
            <w:shd w:val="clear" w:color="auto" w:fill="auto"/>
            <w:vAlign w:val="center"/>
          </w:tcPr>
          <w:p w14:paraId="67EBCFD9"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5C91AB25"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5B5F992F"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48BBE" w14:textId="77777777" w:rsidR="00C1641B" w:rsidRPr="00A81FA1" w:rsidRDefault="00C1641B" w:rsidP="00C003A7">
            <w:pPr>
              <w:keepNext/>
              <w:keepLines/>
              <w:jc w:val="center"/>
              <w:rPr>
                <w:sz w:val="20"/>
                <w:szCs w:val="20"/>
              </w:rPr>
            </w:pPr>
          </w:p>
        </w:tc>
      </w:tr>
      <w:tr w:rsidR="00C1641B" w:rsidRPr="00A81FA1" w14:paraId="03F36459"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3DE67994" w14:textId="77777777" w:rsidR="00C1641B" w:rsidRPr="00A81FA1" w:rsidRDefault="00C1641B" w:rsidP="00C1641B">
            <w:pPr>
              <w:keepNext/>
              <w:keepLines/>
              <w:jc w:val="center"/>
              <w:rPr>
                <w:sz w:val="20"/>
                <w:szCs w:val="20"/>
                <w:shd w:val="clear" w:color="auto" w:fill="FFFFFF"/>
              </w:rPr>
            </w:pPr>
            <w:r w:rsidRPr="00A81FA1">
              <w:rPr>
                <w:sz w:val="20"/>
                <w:szCs w:val="20"/>
              </w:rPr>
              <w:t>04:08:080901:442</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4DD2FD6E" w14:textId="77777777" w:rsidR="00C1641B" w:rsidRPr="00A81FA1" w:rsidRDefault="00C1641B" w:rsidP="003A5116">
            <w:pPr>
              <w:keepNext/>
              <w:keepLines/>
              <w:jc w:val="center"/>
              <w:rPr>
                <w:sz w:val="20"/>
                <w:szCs w:val="20"/>
              </w:rPr>
            </w:pPr>
            <w:r w:rsidRPr="00A81FA1">
              <w:rPr>
                <w:sz w:val="20"/>
                <w:szCs w:val="20"/>
              </w:rPr>
              <w:t>1,1</w:t>
            </w:r>
          </w:p>
        </w:tc>
        <w:tc>
          <w:tcPr>
            <w:tcW w:w="862" w:type="pct"/>
            <w:tcBorders>
              <w:top w:val="single" w:sz="4" w:space="0" w:color="000000"/>
              <w:left w:val="single" w:sz="4" w:space="0" w:color="000000"/>
              <w:bottom w:val="single" w:sz="4" w:space="0" w:color="000000"/>
            </w:tcBorders>
            <w:shd w:val="clear" w:color="auto" w:fill="auto"/>
            <w:vAlign w:val="center"/>
          </w:tcPr>
          <w:p w14:paraId="3251368F"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70A6DE5E"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4CADB4DC"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2760" w14:textId="77777777" w:rsidR="00C1641B" w:rsidRPr="00A81FA1" w:rsidRDefault="00C1641B" w:rsidP="00C003A7">
            <w:pPr>
              <w:keepNext/>
              <w:keepLines/>
              <w:jc w:val="center"/>
              <w:rPr>
                <w:sz w:val="20"/>
                <w:szCs w:val="20"/>
              </w:rPr>
            </w:pPr>
          </w:p>
        </w:tc>
      </w:tr>
      <w:tr w:rsidR="00C1641B" w:rsidRPr="00A81FA1" w14:paraId="42A7C2E1"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B5D4EF9" w14:textId="77777777" w:rsidR="00C1641B" w:rsidRPr="00A81FA1" w:rsidRDefault="00C1641B" w:rsidP="00C1641B">
            <w:pPr>
              <w:keepNext/>
              <w:keepLines/>
              <w:jc w:val="center"/>
              <w:rPr>
                <w:sz w:val="20"/>
                <w:szCs w:val="20"/>
              </w:rPr>
            </w:pPr>
            <w:r w:rsidRPr="00A81FA1">
              <w:rPr>
                <w:sz w:val="20"/>
                <w:szCs w:val="20"/>
              </w:rPr>
              <w:t>04:08:080901:459</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5AB797B" w14:textId="77777777" w:rsidR="00C1641B" w:rsidRPr="00A81FA1" w:rsidRDefault="00C1641B" w:rsidP="003A5116">
            <w:pPr>
              <w:keepNext/>
              <w:keepLines/>
              <w:jc w:val="center"/>
              <w:rPr>
                <w:sz w:val="20"/>
                <w:szCs w:val="20"/>
              </w:rPr>
            </w:pPr>
            <w:r w:rsidRPr="00A81FA1">
              <w:rPr>
                <w:sz w:val="20"/>
                <w:szCs w:val="20"/>
              </w:rPr>
              <w:t>0,4</w:t>
            </w:r>
          </w:p>
        </w:tc>
        <w:tc>
          <w:tcPr>
            <w:tcW w:w="862" w:type="pct"/>
            <w:tcBorders>
              <w:top w:val="single" w:sz="4" w:space="0" w:color="000000"/>
              <w:left w:val="single" w:sz="4" w:space="0" w:color="000000"/>
              <w:bottom w:val="single" w:sz="4" w:space="0" w:color="000000"/>
            </w:tcBorders>
            <w:shd w:val="clear" w:color="auto" w:fill="auto"/>
            <w:vAlign w:val="center"/>
          </w:tcPr>
          <w:p w14:paraId="0E60210E"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18E0C080"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01459AA3"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A122A" w14:textId="77777777" w:rsidR="00C1641B" w:rsidRPr="00A81FA1" w:rsidRDefault="00C1641B" w:rsidP="00C003A7">
            <w:pPr>
              <w:keepNext/>
              <w:keepLines/>
              <w:jc w:val="center"/>
              <w:rPr>
                <w:sz w:val="20"/>
                <w:szCs w:val="20"/>
              </w:rPr>
            </w:pPr>
          </w:p>
        </w:tc>
      </w:tr>
      <w:tr w:rsidR="00C1641B" w:rsidRPr="00A81FA1" w14:paraId="15CB6CCA"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38EC0D14" w14:textId="77777777" w:rsidR="00C1641B" w:rsidRPr="00A81FA1" w:rsidRDefault="00C1641B" w:rsidP="00C1641B">
            <w:pPr>
              <w:keepNext/>
              <w:keepLines/>
              <w:jc w:val="center"/>
              <w:rPr>
                <w:sz w:val="20"/>
                <w:szCs w:val="20"/>
              </w:rPr>
            </w:pPr>
            <w:r w:rsidRPr="00A81FA1">
              <w:rPr>
                <w:sz w:val="20"/>
                <w:szCs w:val="20"/>
              </w:rPr>
              <w:t>04:08:080901:460</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52BE7BDA" w14:textId="77777777" w:rsidR="00C1641B" w:rsidRPr="00A81FA1" w:rsidRDefault="00C1641B" w:rsidP="003A5116">
            <w:pPr>
              <w:keepNext/>
              <w:keepLines/>
              <w:jc w:val="center"/>
              <w:rPr>
                <w:sz w:val="20"/>
                <w:szCs w:val="20"/>
              </w:rPr>
            </w:pPr>
            <w:r w:rsidRPr="00A81FA1">
              <w:rPr>
                <w:sz w:val="20"/>
                <w:szCs w:val="20"/>
              </w:rPr>
              <w:t>0,2</w:t>
            </w:r>
          </w:p>
        </w:tc>
        <w:tc>
          <w:tcPr>
            <w:tcW w:w="862" w:type="pct"/>
            <w:tcBorders>
              <w:top w:val="single" w:sz="4" w:space="0" w:color="000000"/>
              <w:left w:val="single" w:sz="4" w:space="0" w:color="000000"/>
              <w:bottom w:val="single" w:sz="4" w:space="0" w:color="000000"/>
            </w:tcBorders>
            <w:shd w:val="clear" w:color="auto" w:fill="auto"/>
            <w:vAlign w:val="center"/>
          </w:tcPr>
          <w:p w14:paraId="70A22DE3" w14:textId="77777777" w:rsidR="00C1641B" w:rsidRPr="00A81FA1" w:rsidRDefault="00C1641B"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18C7598C" w14:textId="77777777" w:rsidR="00C1641B" w:rsidRPr="00A81FA1" w:rsidRDefault="00C1641B"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32C321E8" w14:textId="77777777" w:rsidR="00C1641B" w:rsidRPr="00A81FA1" w:rsidRDefault="00C1641B"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89727" w14:textId="77777777" w:rsidR="00C1641B" w:rsidRPr="00A81FA1" w:rsidRDefault="00C1641B" w:rsidP="00C003A7">
            <w:pPr>
              <w:keepNext/>
              <w:keepLines/>
              <w:jc w:val="center"/>
              <w:rPr>
                <w:sz w:val="20"/>
                <w:szCs w:val="20"/>
              </w:rPr>
            </w:pPr>
          </w:p>
        </w:tc>
      </w:tr>
      <w:tr w:rsidR="005F4D01" w:rsidRPr="00A81FA1" w14:paraId="057423EB"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38194F03" w14:textId="77777777" w:rsidR="005F4D01" w:rsidRPr="00A81FA1" w:rsidRDefault="005F4D01" w:rsidP="00C003A7">
            <w:pPr>
              <w:keepNext/>
              <w:keepLines/>
              <w:jc w:val="center"/>
              <w:rPr>
                <w:sz w:val="18"/>
                <w:szCs w:val="18"/>
                <w:shd w:val="clear" w:color="auto" w:fill="FFFFFF"/>
              </w:rPr>
            </w:pPr>
            <w:r w:rsidRPr="00A81FA1">
              <w:rPr>
                <w:sz w:val="18"/>
                <w:szCs w:val="18"/>
              </w:rPr>
              <w:t>04:08:080405:1065</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DF8F776" w14:textId="77777777" w:rsidR="005F4D01" w:rsidRPr="00A81FA1" w:rsidRDefault="005F4D01" w:rsidP="00C003A7">
            <w:pPr>
              <w:keepNext/>
              <w:keepLines/>
              <w:jc w:val="center"/>
              <w:rPr>
                <w:sz w:val="20"/>
                <w:szCs w:val="20"/>
              </w:rPr>
            </w:pPr>
            <w:r w:rsidRPr="00A81FA1">
              <w:rPr>
                <w:sz w:val="20"/>
                <w:szCs w:val="20"/>
              </w:rPr>
              <w:t>4,88</w:t>
            </w:r>
          </w:p>
        </w:tc>
        <w:tc>
          <w:tcPr>
            <w:tcW w:w="862" w:type="pct"/>
            <w:tcBorders>
              <w:top w:val="single" w:sz="4" w:space="0" w:color="000000"/>
              <w:left w:val="single" w:sz="4" w:space="0" w:color="000000"/>
              <w:bottom w:val="single" w:sz="4" w:space="0" w:color="000000"/>
            </w:tcBorders>
            <w:shd w:val="clear" w:color="auto" w:fill="auto"/>
            <w:vAlign w:val="center"/>
          </w:tcPr>
          <w:p w14:paraId="133A4DC0" w14:textId="77777777" w:rsidR="005F4D01" w:rsidRPr="00A81FA1" w:rsidRDefault="005F4D01"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3EC57719" w14:textId="77777777" w:rsidR="005F4D01" w:rsidRPr="00A81FA1" w:rsidRDefault="005F4D01"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3876C456" w14:textId="77777777" w:rsidR="005F4D01" w:rsidRPr="00A81FA1" w:rsidRDefault="005F4D01"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F14E" w14:textId="77777777" w:rsidR="005F4D01" w:rsidRPr="00A81FA1" w:rsidRDefault="005F4D01" w:rsidP="00C003A7">
            <w:pPr>
              <w:keepNext/>
              <w:keepLines/>
              <w:jc w:val="center"/>
              <w:rPr>
                <w:sz w:val="20"/>
                <w:szCs w:val="20"/>
              </w:rPr>
            </w:pPr>
          </w:p>
        </w:tc>
      </w:tr>
      <w:tr w:rsidR="005F4D01" w:rsidRPr="00A81FA1" w14:paraId="4385CC1A"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53929509" w14:textId="77777777" w:rsidR="005F4D01" w:rsidRPr="00A81FA1" w:rsidRDefault="005F4D01" w:rsidP="00C003A7">
            <w:pPr>
              <w:keepNext/>
              <w:keepLines/>
              <w:jc w:val="center"/>
              <w:rPr>
                <w:sz w:val="20"/>
                <w:szCs w:val="20"/>
              </w:rPr>
            </w:pPr>
            <w:r w:rsidRPr="00A81FA1">
              <w:rPr>
                <w:sz w:val="20"/>
                <w:szCs w:val="20"/>
              </w:rPr>
              <w:t>04:08:080405:411</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396C499F" w14:textId="77777777" w:rsidR="005F4D01" w:rsidRPr="00A81FA1" w:rsidRDefault="005F4D01" w:rsidP="00C003A7">
            <w:pPr>
              <w:keepNext/>
              <w:keepLines/>
              <w:jc w:val="center"/>
              <w:rPr>
                <w:sz w:val="20"/>
                <w:szCs w:val="20"/>
              </w:rPr>
            </w:pPr>
            <w:r w:rsidRPr="00A81FA1">
              <w:rPr>
                <w:sz w:val="20"/>
                <w:szCs w:val="20"/>
              </w:rPr>
              <w:t>1,7</w:t>
            </w:r>
          </w:p>
        </w:tc>
        <w:tc>
          <w:tcPr>
            <w:tcW w:w="862" w:type="pct"/>
            <w:tcBorders>
              <w:top w:val="single" w:sz="4" w:space="0" w:color="000000"/>
              <w:left w:val="single" w:sz="4" w:space="0" w:color="000000"/>
              <w:bottom w:val="single" w:sz="4" w:space="0" w:color="000000"/>
            </w:tcBorders>
            <w:shd w:val="clear" w:color="auto" w:fill="auto"/>
            <w:vAlign w:val="center"/>
          </w:tcPr>
          <w:p w14:paraId="0A5119F4" w14:textId="77777777" w:rsidR="005F4D01" w:rsidRPr="00A81FA1" w:rsidRDefault="005F4D01"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45D5A2A" w14:textId="77777777" w:rsidR="005F4D01" w:rsidRPr="00A81FA1" w:rsidRDefault="005F4D01"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6C58E3C2" w14:textId="77777777" w:rsidR="005F4D01" w:rsidRPr="00A81FA1" w:rsidRDefault="005F4D01"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675E6" w14:textId="77777777" w:rsidR="005F4D01" w:rsidRPr="00A81FA1" w:rsidRDefault="005F4D01" w:rsidP="00C003A7">
            <w:pPr>
              <w:keepNext/>
              <w:keepLines/>
              <w:jc w:val="center"/>
              <w:rPr>
                <w:sz w:val="20"/>
                <w:szCs w:val="20"/>
              </w:rPr>
            </w:pPr>
          </w:p>
        </w:tc>
      </w:tr>
      <w:tr w:rsidR="005F4D01" w:rsidRPr="00A81FA1" w14:paraId="74D3B4AB"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EF3C939" w14:textId="77777777" w:rsidR="005F4D01" w:rsidRPr="00A81FA1" w:rsidRDefault="005F4D01" w:rsidP="003A5116">
            <w:pPr>
              <w:keepNext/>
              <w:keepLines/>
              <w:jc w:val="center"/>
              <w:rPr>
                <w:sz w:val="20"/>
                <w:szCs w:val="20"/>
              </w:rPr>
            </w:pPr>
            <w:r w:rsidRPr="00A81FA1">
              <w:rPr>
                <w:sz w:val="20"/>
                <w:szCs w:val="20"/>
              </w:rPr>
              <w:t>Часть ЗУ 04:08:080405:434</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697B905B" w14:textId="77777777" w:rsidR="005F4D01" w:rsidRPr="00A81FA1" w:rsidRDefault="005F4D01" w:rsidP="00C003A7">
            <w:pPr>
              <w:keepNext/>
              <w:keepLines/>
              <w:jc w:val="center"/>
              <w:rPr>
                <w:sz w:val="20"/>
                <w:szCs w:val="20"/>
              </w:rPr>
            </w:pPr>
            <w:r w:rsidRPr="00A81FA1">
              <w:rPr>
                <w:sz w:val="20"/>
                <w:szCs w:val="20"/>
              </w:rPr>
              <w:t>1,0</w:t>
            </w:r>
          </w:p>
        </w:tc>
        <w:tc>
          <w:tcPr>
            <w:tcW w:w="862" w:type="pct"/>
            <w:tcBorders>
              <w:top w:val="single" w:sz="4" w:space="0" w:color="000000"/>
              <w:left w:val="single" w:sz="4" w:space="0" w:color="000000"/>
              <w:bottom w:val="single" w:sz="4" w:space="0" w:color="000000"/>
            </w:tcBorders>
            <w:shd w:val="clear" w:color="auto" w:fill="auto"/>
            <w:vAlign w:val="center"/>
          </w:tcPr>
          <w:p w14:paraId="445DEE9E" w14:textId="77777777" w:rsidR="005F4D01" w:rsidRPr="00A81FA1" w:rsidRDefault="005F4D01" w:rsidP="00C003A7">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297EB07" w14:textId="77777777" w:rsidR="005F4D01" w:rsidRPr="00A81FA1" w:rsidRDefault="005F4D01" w:rsidP="00C003A7">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79205E41" w14:textId="77777777" w:rsidR="005F4D01" w:rsidRPr="00A81FA1" w:rsidRDefault="005F4D01" w:rsidP="00C003A7">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CE756" w14:textId="77777777" w:rsidR="005F4D01" w:rsidRPr="00A81FA1" w:rsidRDefault="005F4D01" w:rsidP="00C003A7">
            <w:pPr>
              <w:keepNext/>
              <w:keepLines/>
              <w:jc w:val="center"/>
              <w:rPr>
                <w:sz w:val="20"/>
                <w:szCs w:val="20"/>
              </w:rPr>
            </w:pPr>
          </w:p>
        </w:tc>
      </w:tr>
      <w:tr w:rsidR="005F493B" w:rsidRPr="00A81FA1" w14:paraId="3FD346E7"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78C6E992" w14:textId="77777777" w:rsidR="005F493B" w:rsidRPr="00A81FA1" w:rsidRDefault="005F493B" w:rsidP="005F493B">
            <w:pPr>
              <w:keepNext/>
              <w:keepLines/>
              <w:jc w:val="center"/>
              <w:rPr>
                <w:sz w:val="20"/>
                <w:szCs w:val="20"/>
              </w:rPr>
            </w:pPr>
            <w:r w:rsidRPr="00A81FA1">
              <w:rPr>
                <w:sz w:val="20"/>
                <w:szCs w:val="20"/>
              </w:rPr>
              <w:t>Часть КК 04:08:080403</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01FB8426" w14:textId="77777777" w:rsidR="005F493B" w:rsidRPr="00A81FA1" w:rsidRDefault="005F493B" w:rsidP="005F493B">
            <w:pPr>
              <w:keepNext/>
              <w:keepLines/>
              <w:jc w:val="center"/>
              <w:rPr>
                <w:sz w:val="20"/>
                <w:szCs w:val="20"/>
              </w:rPr>
            </w:pPr>
            <w:r w:rsidRPr="00A81FA1">
              <w:rPr>
                <w:sz w:val="20"/>
                <w:szCs w:val="20"/>
              </w:rPr>
              <w:t>1,7</w:t>
            </w:r>
          </w:p>
        </w:tc>
        <w:tc>
          <w:tcPr>
            <w:tcW w:w="862" w:type="pct"/>
            <w:tcBorders>
              <w:top w:val="single" w:sz="4" w:space="0" w:color="000000"/>
              <w:left w:val="single" w:sz="4" w:space="0" w:color="000000"/>
              <w:bottom w:val="single" w:sz="4" w:space="0" w:color="000000"/>
            </w:tcBorders>
            <w:shd w:val="clear" w:color="auto" w:fill="auto"/>
            <w:vAlign w:val="center"/>
          </w:tcPr>
          <w:p w14:paraId="29094DE5" w14:textId="77777777" w:rsidR="005F493B" w:rsidRPr="00A81FA1" w:rsidRDefault="005F493B" w:rsidP="005F493B">
            <w:pPr>
              <w:keepNext/>
              <w:keepLines/>
              <w:jc w:val="center"/>
              <w:rPr>
                <w:sz w:val="20"/>
                <w:szCs w:val="20"/>
              </w:rPr>
            </w:pPr>
            <w:r w:rsidRPr="00A81FA1">
              <w:rPr>
                <w:sz w:val="20"/>
                <w:szCs w:val="20"/>
              </w:rPr>
              <w:t>Земли сельскохозяйственного назначения</w:t>
            </w:r>
          </w:p>
        </w:tc>
        <w:tc>
          <w:tcPr>
            <w:tcW w:w="1152" w:type="pct"/>
            <w:tcBorders>
              <w:top w:val="single" w:sz="4" w:space="0" w:color="000000"/>
              <w:left w:val="single" w:sz="4" w:space="0" w:color="000000"/>
              <w:bottom w:val="single" w:sz="4" w:space="0" w:color="000000"/>
            </w:tcBorders>
            <w:shd w:val="clear" w:color="auto" w:fill="auto"/>
            <w:vAlign w:val="center"/>
          </w:tcPr>
          <w:p w14:paraId="64FE047C" w14:textId="77777777" w:rsidR="005F493B" w:rsidRPr="00A81FA1" w:rsidRDefault="005F493B" w:rsidP="005F493B">
            <w:pPr>
              <w:keepNext/>
              <w:keepLines/>
              <w:jc w:val="center"/>
              <w:rPr>
                <w:sz w:val="20"/>
                <w:szCs w:val="20"/>
              </w:rPr>
            </w:pPr>
            <w:r w:rsidRPr="00A81FA1">
              <w:rPr>
                <w:sz w:val="20"/>
                <w:szCs w:val="20"/>
              </w:rPr>
              <w:t>Земли особо охраняемых территорий и объектов</w:t>
            </w:r>
          </w:p>
        </w:tc>
        <w:tc>
          <w:tcPr>
            <w:tcW w:w="863" w:type="pct"/>
            <w:tcBorders>
              <w:top w:val="single" w:sz="4" w:space="0" w:color="000000"/>
              <w:left w:val="single" w:sz="4" w:space="0" w:color="000000"/>
              <w:bottom w:val="single" w:sz="4" w:space="0" w:color="000000"/>
            </w:tcBorders>
            <w:shd w:val="clear" w:color="auto" w:fill="auto"/>
            <w:vAlign w:val="center"/>
          </w:tcPr>
          <w:p w14:paraId="7FFF0606" w14:textId="77777777" w:rsidR="005F493B" w:rsidRPr="00A81FA1" w:rsidRDefault="005F493B" w:rsidP="005F493B">
            <w:pPr>
              <w:keepNext/>
              <w:keepLines/>
              <w:jc w:val="center"/>
              <w:rPr>
                <w:sz w:val="20"/>
                <w:szCs w:val="20"/>
              </w:rPr>
            </w:pPr>
            <w:r w:rsidRPr="00A81FA1">
              <w:rPr>
                <w:sz w:val="20"/>
                <w:szCs w:val="20"/>
                <w:shd w:val="clear" w:color="auto" w:fill="FFFFFF"/>
              </w:rPr>
              <w:t>Под турбазы</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7137B" w14:textId="77777777" w:rsidR="005F493B" w:rsidRPr="00A81FA1" w:rsidRDefault="005F493B" w:rsidP="005F493B">
            <w:pPr>
              <w:keepNext/>
              <w:keepLines/>
              <w:jc w:val="center"/>
              <w:rPr>
                <w:sz w:val="20"/>
                <w:szCs w:val="20"/>
              </w:rPr>
            </w:pPr>
          </w:p>
        </w:tc>
      </w:tr>
      <w:tr w:rsidR="005F493B" w:rsidRPr="00A81FA1" w14:paraId="711CED8F" w14:textId="77777777" w:rsidTr="00C1641B">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2753D114" w14:textId="77777777" w:rsidR="005F493B" w:rsidRPr="00A81FA1" w:rsidRDefault="005F493B" w:rsidP="005F493B">
            <w:pPr>
              <w:keepNext/>
              <w:keepLines/>
              <w:jc w:val="center"/>
              <w:rPr>
                <w:sz w:val="20"/>
                <w:szCs w:val="20"/>
              </w:rPr>
            </w:pPr>
            <w:r w:rsidRPr="00A81FA1">
              <w:rPr>
                <w:sz w:val="20"/>
                <w:szCs w:val="20"/>
              </w:rPr>
              <w:lastRenderedPageBreak/>
              <w:t>Итого</w:t>
            </w:r>
          </w:p>
        </w:tc>
        <w:tc>
          <w:tcPr>
            <w:tcW w:w="551" w:type="pct"/>
            <w:gridSpan w:val="2"/>
            <w:tcBorders>
              <w:top w:val="single" w:sz="4" w:space="0" w:color="000000"/>
              <w:left w:val="single" w:sz="4" w:space="0" w:color="000000"/>
              <w:bottom w:val="single" w:sz="4" w:space="0" w:color="000000"/>
            </w:tcBorders>
            <w:shd w:val="clear" w:color="auto" w:fill="auto"/>
            <w:vAlign w:val="center"/>
          </w:tcPr>
          <w:p w14:paraId="5588B8D7" w14:textId="77777777" w:rsidR="005F493B" w:rsidRPr="00A81FA1" w:rsidRDefault="005F493B" w:rsidP="005F493B">
            <w:pPr>
              <w:keepNext/>
              <w:keepLines/>
              <w:jc w:val="center"/>
              <w:rPr>
                <w:sz w:val="20"/>
                <w:szCs w:val="20"/>
              </w:rPr>
            </w:pPr>
            <w:r w:rsidRPr="00A81FA1">
              <w:rPr>
                <w:sz w:val="20"/>
                <w:szCs w:val="20"/>
              </w:rPr>
              <w:t>20,9</w:t>
            </w:r>
          </w:p>
        </w:tc>
        <w:tc>
          <w:tcPr>
            <w:tcW w:w="862" w:type="pct"/>
            <w:tcBorders>
              <w:top w:val="single" w:sz="4" w:space="0" w:color="000000"/>
              <w:left w:val="single" w:sz="4" w:space="0" w:color="000000"/>
              <w:bottom w:val="single" w:sz="4" w:space="0" w:color="000000"/>
            </w:tcBorders>
            <w:shd w:val="clear" w:color="auto" w:fill="auto"/>
            <w:vAlign w:val="center"/>
          </w:tcPr>
          <w:p w14:paraId="7928025E" w14:textId="77777777" w:rsidR="005F493B" w:rsidRPr="00A81FA1" w:rsidRDefault="005F493B" w:rsidP="005F493B">
            <w:pPr>
              <w:keepNext/>
              <w:keepLines/>
              <w:jc w:val="center"/>
              <w:rPr>
                <w:sz w:val="20"/>
                <w:szCs w:val="20"/>
              </w:rPr>
            </w:pPr>
          </w:p>
        </w:tc>
        <w:tc>
          <w:tcPr>
            <w:tcW w:w="1152" w:type="pct"/>
            <w:tcBorders>
              <w:top w:val="single" w:sz="4" w:space="0" w:color="000000"/>
              <w:left w:val="single" w:sz="4" w:space="0" w:color="000000"/>
              <w:bottom w:val="single" w:sz="4" w:space="0" w:color="000000"/>
            </w:tcBorders>
            <w:shd w:val="clear" w:color="auto" w:fill="auto"/>
            <w:vAlign w:val="center"/>
          </w:tcPr>
          <w:p w14:paraId="0EEFD06E" w14:textId="77777777" w:rsidR="005F493B" w:rsidRPr="00A81FA1" w:rsidRDefault="005F493B" w:rsidP="005F493B">
            <w:pPr>
              <w:keepNext/>
              <w:keepLines/>
              <w:jc w:val="center"/>
              <w:rPr>
                <w:sz w:val="20"/>
                <w:szCs w:val="20"/>
              </w:rPr>
            </w:pPr>
          </w:p>
        </w:tc>
        <w:tc>
          <w:tcPr>
            <w:tcW w:w="863" w:type="pct"/>
            <w:tcBorders>
              <w:top w:val="single" w:sz="4" w:space="0" w:color="000000"/>
              <w:left w:val="single" w:sz="4" w:space="0" w:color="000000"/>
              <w:bottom w:val="single" w:sz="4" w:space="0" w:color="000000"/>
            </w:tcBorders>
            <w:shd w:val="clear" w:color="auto" w:fill="auto"/>
            <w:vAlign w:val="center"/>
          </w:tcPr>
          <w:p w14:paraId="211BBE3D" w14:textId="77777777" w:rsidR="005F493B" w:rsidRPr="00A81FA1" w:rsidRDefault="005F493B" w:rsidP="005F493B">
            <w:pPr>
              <w:keepNext/>
              <w:keepLines/>
              <w:jc w:val="center"/>
              <w:rPr>
                <w:sz w:val="20"/>
                <w:szCs w:val="20"/>
                <w:shd w:val="clear" w:color="auto" w:fill="FFFFFF"/>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DFF6E" w14:textId="77777777" w:rsidR="005F493B" w:rsidRPr="00A81FA1" w:rsidRDefault="005F493B" w:rsidP="005F493B">
            <w:pPr>
              <w:keepNext/>
              <w:keepLines/>
              <w:jc w:val="center"/>
              <w:rPr>
                <w:sz w:val="20"/>
                <w:szCs w:val="20"/>
              </w:rPr>
            </w:pPr>
          </w:p>
        </w:tc>
      </w:tr>
    </w:tbl>
    <w:p w14:paraId="7DD2758A" w14:textId="77777777" w:rsidR="00B74500" w:rsidRPr="00A81FA1" w:rsidRDefault="00B74500" w:rsidP="00487273">
      <w:pPr>
        <w:pStyle w:val="1ff9"/>
      </w:pPr>
    </w:p>
    <w:p w14:paraId="0DF4333C" w14:textId="77777777" w:rsidR="00B02AF3" w:rsidRPr="00A81FA1" w:rsidRDefault="00B02AF3" w:rsidP="00487273">
      <w:pPr>
        <w:pStyle w:val="1ff9"/>
      </w:pPr>
      <w:bookmarkStart w:id="203" w:name="_Toc92475908"/>
      <w:r w:rsidRPr="00A81FA1">
        <w:t>2.</w:t>
      </w:r>
      <w:r w:rsidR="00E628BE" w:rsidRPr="00A81FA1">
        <w:t>7</w:t>
      </w:r>
      <w:r w:rsidRPr="00A81FA1">
        <w:t xml:space="preserve"> </w:t>
      </w:r>
      <w:bookmarkEnd w:id="123"/>
      <w:bookmarkEnd w:id="202"/>
      <w:r w:rsidR="00E628BE" w:rsidRPr="00A81FA1">
        <w:t xml:space="preserve">Объекты местного значения, планируемые к размещению на территории </w:t>
      </w:r>
      <w:r w:rsidR="00347E21" w:rsidRPr="00A81FA1">
        <w:t xml:space="preserve">населенных пунктов </w:t>
      </w:r>
      <w:r w:rsidR="00CF1CA2" w:rsidRPr="00A81FA1">
        <w:t>Катандинского</w:t>
      </w:r>
      <w:r w:rsidR="00347E21" w:rsidRPr="00A81FA1">
        <w:t xml:space="preserve"> СП</w:t>
      </w:r>
      <w:bookmarkEnd w:id="203"/>
    </w:p>
    <w:p w14:paraId="6C5E4143" w14:textId="77777777" w:rsidR="00B02AF3" w:rsidRPr="00A81FA1" w:rsidRDefault="00B02AF3" w:rsidP="001B39F1">
      <w:pPr>
        <w:pStyle w:val="ConsPlusNormal"/>
        <w:widowControl/>
        <w:tabs>
          <w:tab w:val="left" w:pos="709"/>
          <w:tab w:val="left" w:pos="1134"/>
        </w:tabs>
        <w:ind w:firstLine="709"/>
        <w:rPr>
          <w:rFonts w:ascii="Times New Roman" w:hAnsi="Times New Roman" w:cs="Times New Roman"/>
          <w:spacing w:val="1"/>
        </w:rPr>
      </w:pPr>
    </w:p>
    <w:p w14:paraId="76FA9794" w14:textId="77777777" w:rsidR="00B02AF3" w:rsidRPr="00A81FA1" w:rsidRDefault="00E76E50" w:rsidP="00F0675E">
      <w:pPr>
        <w:pStyle w:val="2fb"/>
        <w:spacing w:after="240"/>
      </w:pPr>
      <w:bookmarkStart w:id="204" w:name="_Toc261434163"/>
      <w:bookmarkStart w:id="205" w:name="_Toc274600849"/>
      <w:bookmarkStart w:id="206" w:name="_Toc280028529"/>
      <w:bookmarkStart w:id="207" w:name="_Toc92475909"/>
      <w:bookmarkStart w:id="208" w:name="R271"/>
      <w:r w:rsidRPr="00A81FA1">
        <w:t>2.</w:t>
      </w:r>
      <w:r w:rsidR="00E628BE" w:rsidRPr="00A81FA1">
        <w:t>7</w:t>
      </w:r>
      <w:r w:rsidR="00B02AF3" w:rsidRPr="00A81FA1">
        <w:t>.1 Жилищная сфера</w:t>
      </w:r>
      <w:bookmarkEnd w:id="204"/>
      <w:bookmarkEnd w:id="205"/>
      <w:bookmarkEnd w:id="206"/>
      <w:bookmarkEnd w:id="207"/>
    </w:p>
    <w:bookmarkEnd w:id="208"/>
    <w:p w14:paraId="06960CDE" w14:textId="77777777" w:rsidR="00F57D18" w:rsidRPr="00A81FA1" w:rsidRDefault="00F57D18" w:rsidP="001B39F1">
      <w:pPr>
        <w:ind w:firstLine="709"/>
        <w:jc w:val="both"/>
      </w:pPr>
      <w:r w:rsidRPr="00A81FA1">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14:paraId="45785D1E" w14:textId="77777777" w:rsidR="00F57D18" w:rsidRPr="00A81FA1" w:rsidRDefault="00F57D18" w:rsidP="00F0675E">
      <w:pPr>
        <w:tabs>
          <w:tab w:val="left" w:pos="709"/>
          <w:tab w:val="left" w:pos="1134"/>
        </w:tabs>
        <w:snapToGrid w:val="0"/>
        <w:spacing w:after="240"/>
        <w:ind w:firstLine="709"/>
        <w:jc w:val="both"/>
      </w:pPr>
      <w:r w:rsidRPr="00A81FA1">
        <w:t>Расчет объемов нового жилищного строительства на расчетный срок произведен, исходя из прогнозируемой численности населения населенных пунктов. Прогнозируемый прирост населения в населенных пунктах является обоснованием к предусмотренному проектом увеличению существующих селитебных территорий.</w:t>
      </w:r>
    </w:p>
    <w:p w14:paraId="359911C7" w14:textId="77777777" w:rsidR="00F0675E" w:rsidRPr="00A81FA1" w:rsidRDefault="00F0675E" w:rsidP="00F0675E">
      <w:pPr>
        <w:tabs>
          <w:tab w:val="left" w:pos="13050"/>
          <w:tab w:val="left" w:pos="13083"/>
          <w:tab w:val="left" w:pos="21356"/>
        </w:tabs>
        <w:jc w:val="both"/>
      </w:pPr>
      <w:r w:rsidRPr="00A81FA1">
        <w:rPr>
          <w:i/>
        </w:rPr>
        <w:t>с</w:t>
      </w:r>
      <w:r w:rsidR="00F33D34" w:rsidRPr="00A81FA1">
        <w:rPr>
          <w:i/>
        </w:rPr>
        <w:t>. Катанда</w:t>
      </w:r>
      <w:r w:rsidRPr="00A81FA1">
        <w:t>:</w:t>
      </w:r>
    </w:p>
    <w:p w14:paraId="4C4BDCE1" w14:textId="77777777" w:rsidR="00F57D18" w:rsidRPr="00A81FA1" w:rsidRDefault="00F33D34" w:rsidP="00F943B6">
      <w:pPr>
        <w:pStyle w:val="aa"/>
        <w:numPr>
          <w:ilvl w:val="0"/>
          <w:numId w:val="51"/>
        </w:numPr>
        <w:tabs>
          <w:tab w:val="left" w:pos="13050"/>
          <w:tab w:val="left" w:pos="13083"/>
          <w:tab w:val="left" w:pos="21356"/>
        </w:tabs>
        <w:spacing w:after="0" w:line="240" w:lineRule="auto"/>
        <w:ind w:left="284" w:hanging="284"/>
        <w:jc w:val="both"/>
        <w:rPr>
          <w:rFonts w:ascii="Times New Roman" w:hAnsi="Times New Roman"/>
          <w:sz w:val="24"/>
          <w:szCs w:val="24"/>
        </w:rPr>
      </w:pPr>
      <w:r w:rsidRPr="00A81FA1">
        <w:rPr>
          <w:rFonts w:ascii="Times New Roman" w:hAnsi="Times New Roman"/>
          <w:sz w:val="24"/>
          <w:szCs w:val="24"/>
        </w:rPr>
        <w:t xml:space="preserve">упорядочение существующей жилой застройки с увеличением зоны индивидуальной жилой застройки — до </w:t>
      </w:r>
      <w:r w:rsidR="003B4883" w:rsidRPr="00A81FA1">
        <w:t xml:space="preserve">123,6 </w:t>
      </w:r>
      <w:r w:rsidRPr="00A81FA1">
        <w:rPr>
          <w:rFonts w:ascii="Times New Roman" w:hAnsi="Times New Roman"/>
          <w:sz w:val="24"/>
          <w:szCs w:val="24"/>
        </w:rPr>
        <w:t>га.</w:t>
      </w:r>
    </w:p>
    <w:p w14:paraId="1565788F" w14:textId="77777777" w:rsidR="00F57D18" w:rsidRPr="00A81FA1" w:rsidRDefault="00F57D18" w:rsidP="001B39F1">
      <w:pPr>
        <w:pStyle w:val="western"/>
        <w:tabs>
          <w:tab w:val="left" w:pos="5400"/>
        </w:tabs>
        <w:spacing w:before="0" w:beforeAutospacing="0"/>
        <w:ind w:firstLine="709"/>
        <w:rPr>
          <w:color w:val="auto"/>
          <w:sz w:val="24"/>
          <w:szCs w:val="24"/>
        </w:rPr>
      </w:pPr>
      <w:r w:rsidRPr="00A81FA1">
        <w:rPr>
          <w:color w:val="auto"/>
          <w:sz w:val="24"/>
          <w:szCs w:val="24"/>
        </w:rPr>
        <w:t>Объем нового жилищного строительства на расчетный срок (без учета инвестиционных площадок под жилую застройку на землях, находящихся в частной собственности) определен исходя из следующих показателей:</w:t>
      </w:r>
    </w:p>
    <w:p w14:paraId="70CED11A" w14:textId="77777777" w:rsidR="00F0675E" w:rsidRPr="00A81FA1" w:rsidRDefault="00F57D18" w:rsidP="00F943B6">
      <w:pPr>
        <w:pStyle w:val="western"/>
        <w:numPr>
          <w:ilvl w:val="0"/>
          <w:numId w:val="50"/>
        </w:numPr>
        <w:tabs>
          <w:tab w:val="left" w:pos="5400"/>
        </w:tabs>
        <w:spacing w:before="0" w:beforeAutospacing="0"/>
        <w:ind w:left="284" w:hanging="284"/>
        <w:rPr>
          <w:sz w:val="24"/>
          <w:szCs w:val="24"/>
        </w:rPr>
      </w:pPr>
      <w:r w:rsidRPr="00A81FA1">
        <w:rPr>
          <w:sz w:val="24"/>
          <w:szCs w:val="24"/>
        </w:rPr>
        <w:t>население на расчетный срок составит 1</w:t>
      </w:r>
      <w:r w:rsidR="004C1762" w:rsidRPr="00A81FA1">
        <w:rPr>
          <w:sz w:val="24"/>
          <w:szCs w:val="24"/>
        </w:rPr>
        <w:t>300</w:t>
      </w:r>
      <w:r w:rsidRPr="00A81FA1">
        <w:rPr>
          <w:sz w:val="24"/>
          <w:szCs w:val="24"/>
        </w:rPr>
        <w:t xml:space="preserve"> человек;</w:t>
      </w:r>
    </w:p>
    <w:p w14:paraId="4938B367" w14:textId="77777777" w:rsidR="00F0675E" w:rsidRPr="00A81FA1" w:rsidRDefault="00F57D18" w:rsidP="00F943B6">
      <w:pPr>
        <w:pStyle w:val="western"/>
        <w:numPr>
          <w:ilvl w:val="0"/>
          <w:numId w:val="50"/>
        </w:numPr>
        <w:tabs>
          <w:tab w:val="left" w:pos="5400"/>
        </w:tabs>
        <w:spacing w:before="0" w:beforeAutospacing="0"/>
        <w:ind w:left="284" w:hanging="284"/>
        <w:rPr>
          <w:sz w:val="24"/>
          <w:szCs w:val="24"/>
        </w:rPr>
      </w:pPr>
      <w:r w:rsidRPr="00A81FA1">
        <w:rPr>
          <w:sz w:val="24"/>
          <w:szCs w:val="24"/>
        </w:rPr>
        <w:t>прирост населения на расчетный срок составит   228   человек;</w:t>
      </w:r>
    </w:p>
    <w:p w14:paraId="1F47520F" w14:textId="77777777" w:rsidR="00F0675E" w:rsidRPr="00A81FA1" w:rsidRDefault="00F57D18" w:rsidP="00F943B6">
      <w:pPr>
        <w:pStyle w:val="western"/>
        <w:numPr>
          <w:ilvl w:val="0"/>
          <w:numId w:val="50"/>
        </w:numPr>
        <w:tabs>
          <w:tab w:val="left" w:pos="5400"/>
        </w:tabs>
        <w:spacing w:before="0" w:beforeAutospacing="0"/>
        <w:ind w:left="284" w:hanging="284"/>
        <w:rPr>
          <w:sz w:val="24"/>
          <w:szCs w:val="24"/>
        </w:rPr>
      </w:pPr>
      <w:r w:rsidRPr="00A81FA1">
        <w:rPr>
          <w:sz w:val="24"/>
          <w:szCs w:val="24"/>
        </w:rPr>
        <w:t>средняя жилищная обеспеченность общей площади квартир принята 25кв.м. на расчетный срок на одного жителя;</w:t>
      </w:r>
    </w:p>
    <w:p w14:paraId="0E23C28C" w14:textId="77777777" w:rsidR="00F57D18" w:rsidRPr="00A81FA1" w:rsidRDefault="00F57D18" w:rsidP="00F943B6">
      <w:pPr>
        <w:pStyle w:val="western"/>
        <w:numPr>
          <w:ilvl w:val="0"/>
          <w:numId w:val="50"/>
        </w:numPr>
        <w:tabs>
          <w:tab w:val="left" w:pos="5400"/>
        </w:tabs>
        <w:spacing w:before="0" w:beforeAutospacing="0"/>
        <w:ind w:left="284" w:hanging="284"/>
        <w:rPr>
          <w:sz w:val="24"/>
          <w:szCs w:val="24"/>
        </w:rPr>
      </w:pPr>
      <w:r w:rsidRPr="00A81FA1">
        <w:rPr>
          <w:color w:val="auto"/>
          <w:sz w:val="24"/>
          <w:szCs w:val="24"/>
        </w:rPr>
        <w:t>коэффициент семейности -2,5.</w:t>
      </w:r>
    </w:p>
    <w:p w14:paraId="0CEB3813" w14:textId="77777777" w:rsidR="00F57D18" w:rsidRPr="00A81FA1" w:rsidRDefault="00F57D18" w:rsidP="001B39F1">
      <w:pPr>
        <w:pStyle w:val="Style9"/>
        <w:widowControl/>
        <w:spacing w:line="240" w:lineRule="auto"/>
        <w:ind w:firstLine="709"/>
      </w:pPr>
      <w:r w:rsidRPr="00A81FA1">
        <w:t>Согласно расчетам объемов нового жилищного строительства на расчетный срок проектными решениями генерального плана под размещение жилья требуется 2</w:t>
      </w:r>
      <w:r w:rsidR="004C1762" w:rsidRPr="00A81FA1">
        <w:t>2</w:t>
      </w:r>
      <w:r w:rsidRPr="00A81FA1">
        <w:t>,8 га территории.</w:t>
      </w:r>
      <w:r w:rsidRPr="00A81FA1">
        <w:rPr>
          <w:rStyle w:val="FontStyle14"/>
          <w:rFonts w:eastAsia="Calibri"/>
        </w:rPr>
        <w:t xml:space="preserve"> </w:t>
      </w:r>
      <w:r w:rsidRPr="00A81FA1">
        <w:t xml:space="preserve">Проектом предусмотрено развитие индивидуальной жилой застройки в </w:t>
      </w:r>
      <w:r w:rsidR="004C1762" w:rsidRPr="00A81FA1">
        <w:t>юго-</w:t>
      </w:r>
      <w:r w:rsidRPr="00A81FA1">
        <w:t>восточной и юго-западной частях села.</w:t>
      </w:r>
    </w:p>
    <w:p w14:paraId="36D2E1C2" w14:textId="77777777" w:rsidR="00F57D18" w:rsidRPr="00A81FA1" w:rsidRDefault="00F57D18" w:rsidP="001B39F1">
      <w:pPr>
        <w:ind w:firstLine="709"/>
      </w:pPr>
      <w:r w:rsidRPr="00A81FA1">
        <w:t xml:space="preserve">При выборе территорий под новое жилищное строительство была проведена комплексная оценка территориальных ресурсов населенных пунктов: наличие свободных территорий, пригодных для застройки. </w:t>
      </w:r>
    </w:p>
    <w:p w14:paraId="532B9370" w14:textId="77777777" w:rsidR="00F57D18" w:rsidRPr="00A81FA1" w:rsidRDefault="00F57D18" w:rsidP="001B39F1">
      <w:pPr>
        <w:ind w:firstLine="709"/>
      </w:pPr>
      <w:r w:rsidRPr="00A81FA1">
        <w:t>При выборе площадок для строительства объектов на указанных территориях необходимо проводить детальные инженерно-геологические изыскания.</w:t>
      </w:r>
    </w:p>
    <w:p w14:paraId="49C3FFDC" w14:textId="77777777" w:rsidR="00F33D34" w:rsidRPr="00A81FA1" w:rsidRDefault="00F33D34" w:rsidP="001B39F1">
      <w:pPr>
        <w:tabs>
          <w:tab w:val="left" w:pos="13050"/>
          <w:tab w:val="left" w:pos="13083"/>
          <w:tab w:val="left" w:pos="21356"/>
        </w:tabs>
        <w:ind w:firstLine="709"/>
        <w:jc w:val="both"/>
      </w:pPr>
      <w:r w:rsidRPr="00A81FA1">
        <w:t xml:space="preserve"> </w:t>
      </w:r>
    </w:p>
    <w:p w14:paraId="7F3B8265" w14:textId="77777777" w:rsidR="00F0675E" w:rsidRPr="00A81FA1" w:rsidRDefault="00F0675E" w:rsidP="00F0675E">
      <w:pPr>
        <w:tabs>
          <w:tab w:val="left" w:pos="25106"/>
        </w:tabs>
        <w:jc w:val="both"/>
        <w:rPr>
          <w:i/>
        </w:rPr>
      </w:pPr>
      <w:r w:rsidRPr="00A81FA1">
        <w:rPr>
          <w:i/>
        </w:rPr>
        <w:t>с</w:t>
      </w:r>
      <w:r w:rsidR="00F33D34" w:rsidRPr="00A81FA1">
        <w:rPr>
          <w:i/>
        </w:rPr>
        <w:t>. Тюнгур</w:t>
      </w:r>
      <w:r w:rsidRPr="00A81FA1">
        <w:rPr>
          <w:i/>
        </w:rPr>
        <w:t>:</w:t>
      </w:r>
    </w:p>
    <w:p w14:paraId="290656FA" w14:textId="77777777" w:rsidR="00F0675E" w:rsidRPr="00A81FA1"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С</w:t>
      </w:r>
      <w:r w:rsidR="00F33D34" w:rsidRPr="00A81FA1">
        <w:rPr>
          <w:rFonts w:ascii="Times New Roman" w:hAnsi="Times New Roman"/>
          <w:sz w:val="24"/>
          <w:szCs w:val="24"/>
        </w:rPr>
        <w:t>нос ветхого и аварийного жилья;</w:t>
      </w:r>
    </w:p>
    <w:p w14:paraId="73437914" w14:textId="77777777" w:rsidR="00F0675E" w:rsidRPr="00A81FA1"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В</w:t>
      </w:r>
      <w:r w:rsidR="00F33D34" w:rsidRPr="00A81FA1">
        <w:rPr>
          <w:rFonts w:ascii="Times New Roman" w:hAnsi="Times New Roman"/>
          <w:sz w:val="24"/>
          <w:szCs w:val="24"/>
        </w:rPr>
        <w:t>ыделение территории под муниципальное жилье;</w:t>
      </w:r>
    </w:p>
    <w:p w14:paraId="7E88E04F" w14:textId="77777777" w:rsidR="00F33D34" w:rsidRPr="00A81FA1"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sidRPr="00A81FA1">
        <w:rPr>
          <w:rFonts w:ascii="Times New Roman" w:hAnsi="Times New Roman"/>
          <w:sz w:val="24"/>
          <w:szCs w:val="24"/>
        </w:rPr>
        <w:t>У</w:t>
      </w:r>
      <w:r w:rsidR="00F33D34" w:rsidRPr="00A81FA1">
        <w:rPr>
          <w:rFonts w:ascii="Times New Roman" w:hAnsi="Times New Roman"/>
          <w:sz w:val="24"/>
          <w:szCs w:val="24"/>
        </w:rPr>
        <w:t>порядочение существующей жилой застройки с увеличением зоны индивидуальной жилой</w:t>
      </w:r>
      <w:r w:rsidR="00F33D34" w:rsidRPr="00A81FA1">
        <w:rPr>
          <w:rFonts w:ascii="Times New Roman" w:hAnsi="Times New Roman"/>
          <w:color w:val="000000"/>
          <w:sz w:val="24"/>
          <w:szCs w:val="24"/>
        </w:rPr>
        <w:t xml:space="preserve"> застройки — до </w:t>
      </w:r>
      <w:r w:rsidR="001D2402" w:rsidRPr="00A81FA1">
        <w:rPr>
          <w:rFonts w:ascii="Times New Roman" w:hAnsi="Times New Roman"/>
          <w:color w:val="000000"/>
          <w:sz w:val="24"/>
          <w:szCs w:val="24"/>
        </w:rPr>
        <w:t>58</w:t>
      </w:r>
      <w:r w:rsidR="00F33D34" w:rsidRPr="00A81FA1">
        <w:rPr>
          <w:rFonts w:ascii="Times New Roman" w:hAnsi="Times New Roman"/>
          <w:color w:val="000000"/>
          <w:sz w:val="24"/>
          <w:szCs w:val="24"/>
        </w:rPr>
        <w:t>,</w:t>
      </w:r>
      <w:r w:rsidR="001D2402" w:rsidRPr="00A81FA1">
        <w:rPr>
          <w:rFonts w:ascii="Times New Roman" w:hAnsi="Times New Roman"/>
          <w:color w:val="000000"/>
          <w:sz w:val="24"/>
          <w:szCs w:val="24"/>
        </w:rPr>
        <w:t>2</w:t>
      </w:r>
      <w:r w:rsidR="00F33D34" w:rsidRPr="00A81FA1">
        <w:rPr>
          <w:rFonts w:ascii="Times New Roman" w:hAnsi="Times New Roman"/>
          <w:color w:val="000000"/>
          <w:sz w:val="24"/>
          <w:szCs w:val="24"/>
        </w:rPr>
        <w:t xml:space="preserve"> га;</w:t>
      </w:r>
    </w:p>
    <w:p w14:paraId="64123434" w14:textId="77777777" w:rsidR="00F0675E" w:rsidRPr="00A81FA1" w:rsidRDefault="00F0675E" w:rsidP="00F0675E">
      <w:pPr>
        <w:tabs>
          <w:tab w:val="left" w:pos="25106"/>
        </w:tabs>
        <w:jc w:val="both"/>
        <w:rPr>
          <w:i/>
        </w:rPr>
      </w:pPr>
      <w:r w:rsidRPr="00A81FA1">
        <w:rPr>
          <w:i/>
        </w:rPr>
        <w:t>п</w:t>
      </w:r>
      <w:r w:rsidR="00F33D34" w:rsidRPr="00A81FA1">
        <w:rPr>
          <w:i/>
        </w:rPr>
        <w:t>. Кучерла</w:t>
      </w:r>
      <w:r w:rsidRPr="00A81FA1">
        <w:rPr>
          <w:i/>
        </w:rPr>
        <w:t>:</w:t>
      </w:r>
    </w:p>
    <w:p w14:paraId="29699252" w14:textId="77777777" w:rsidR="000400F2" w:rsidRPr="00A81FA1" w:rsidRDefault="000400F2" w:rsidP="000400F2">
      <w:pPr>
        <w:pStyle w:val="western"/>
        <w:tabs>
          <w:tab w:val="left" w:pos="5400"/>
        </w:tabs>
        <w:spacing w:before="0" w:beforeAutospacing="0"/>
        <w:ind w:firstLine="709"/>
        <w:rPr>
          <w:color w:val="auto"/>
          <w:sz w:val="24"/>
          <w:szCs w:val="24"/>
        </w:rPr>
      </w:pPr>
      <w:r w:rsidRPr="00A81FA1">
        <w:rPr>
          <w:color w:val="auto"/>
          <w:sz w:val="24"/>
          <w:szCs w:val="24"/>
        </w:rPr>
        <w:t>Объем нового жилищного строительства на расчетный срок (без учета инвестиционных площадок под жилую застройку на землях, находящихся в частной собственности) определен исходя из следующих показателей:</w:t>
      </w:r>
    </w:p>
    <w:p w14:paraId="521F2F0D" w14:textId="77777777" w:rsidR="000400F2" w:rsidRPr="00FA029E" w:rsidRDefault="000400F2" w:rsidP="000400F2">
      <w:pPr>
        <w:pStyle w:val="western"/>
        <w:tabs>
          <w:tab w:val="left" w:pos="5400"/>
        </w:tabs>
        <w:spacing w:before="0" w:beforeAutospacing="0"/>
        <w:ind w:left="709"/>
        <w:rPr>
          <w:sz w:val="24"/>
          <w:szCs w:val="24"/>
        </w:rPr>
      </w:pPr>
      <w:r>
        <w:rPr>
          <w:sz w:val="24"/>
          <w:szCs w:val="24"/>
        </w:rPr>
        <w:t xml:space="preserve">- </w:t>
      </w:r>
      <w:r w:rsidRPr="00FA029E">
        <w:rPr>
          <w:sz w:val="24"/>
          <w:szCs w:val="24"/>
        </w:rPr>
        <w:t xml:space="preserve">население на расчетный срок составит </w:t>
      </w:r>
      <w:r>
        <w:rPr>
          <w:sz w:val="24"/>
          <w:szCs w:val="24"/>
        </w:rPr>
        <w:t xml:space="preserve">320 </w:t>
      </w:r>
      <w:r w:rsidRPr="00FA029E">
        <w:rPr>
          <w:sz w:val="24"/>
          <w:szCs w:val="24"/>
        </w:rPr>
        <w:t>человек;</w:t>
      </w:r>
    </w:p>
    <w:p w14:paraId="115CE8B5" w14:textId="77777777" w:rsidR="000400F2" w:rsidRPr="00FA029E" w:rsidRDefault="000400F2" w:rsidP="000400F2">
      <w:pPr>
        <w:pStyle w:val="western"/>
        <w:tabs>
          <w:tab w:val="left" w:pos="5400"/>
        </w:tabs>
        <w:spacing w:before="0" w:beforeAutospacing="0"/>
        <w:ind w:left="709"/>
        <w:rPr>
          <w:sz w:val="24"/>
          <w:szCs w:val="24"/>
        </w:rPr>
      </w:pPr>
      <w:r>
        <w:rPr>
          <w:sz w:val="24"/>
          <w:szCs w:val="24"/>
        </w:rPr>
        <w:t xml:space="preserve">- </w:t>
      </w:r>
      <w:r w:rsidRPr="00FA029E">
        <w:rPr>
          <w:sz w:val="24"/>
          <w:szCs w:val="24"/>
        </w:rPr>
        <w:t xml:space="preserve">прирост населения на расчетный срок составит   </w:t>
      </w:r>
      <w:r>
        <w:rPr>
          <w:sz w:val="24"/>
          <w:szCs w:val="24"/>
        </w:rPr>
        <w:t>60</w:t>
      </w:r>
      <w:r w:rsidRPr="00FA029E">
        <w:rPr>
          <w:sz w:val="24"/>
          <w:szCs w:val="24"/>
        </w:rPr>
        <w:t xml:space="preserve">   человек;</w:t>
      </w:r>
    </w:p>
    <w:p w14:paraId="34581935" w14:textId="77777777" w:rsidR="000400F2" w:rsidRPr="00FA029E" w:rsidRDefault="000400F2" w:rsidP="000400F2">
      <w:pPr>
        <w:pStyle w:val="western"/>
        <w:tabs>
          <w:tab w:val="left" w:pos="5400"/>
        </w:tabs>
        <w:spacing w:before="0" w:beforeAutospacing="0"/>
        <w:ind w:left="709"/>
        <w:rPr>
          <w:sz w:val="24"/>
          <w:szCs w:val="24"/>
        </w:rPr>
      </w:pPr>
      <w:r>
        <w:rPr>
          <w:sz w:val="24"/>
          <w:szCs w:val="24"/>
        </w:rPr>
        <w:t xml:space="preserve">- </w:t>
      </w:r>
      <w:r w:rsidRPr="00FA029E">
        <w:rPr>
          <w:sz w:val="24"/>
          <w:szCs w:val="24"/>
        </w:rPr>
        <w:t>средняя жилищная обеспеченность общей площади квартир принята 25 кв. м. на расчетный срок на одного жителя;</w:t>
      </w:r>
    </w:p>
    <w:p w14:paraId="32CBDB99" w14:textId="77777777" w:rsidR="000400F2" w:rsidRDefault="000400F2" w:rsidP="000400F2">
      <w:pPr>
        <w:pStyle w:val="western"/>
        <w:tabs>
          <w:tab w:val="left" w:pos="5400"/>
        </w:tabs>
        <w:spacing w:before="0" w:beforeAutospacing="0"/>
        <w:ind w:left="709"/>
        <w:rPr>
          <w:color w:val="auto"/>
          <w:sz w:val="24"/>
          <w:szCs w:val="24"/>
        </w:rPr>
      </w:pPr>
      <w:r>
        <w:rPr>
          <w:color w:val="auto"/>
          <w:sz w:val="24"/>
          <w:szCs w:val="24"/>
        </w:rPr>
        <w:t xml:space="preserve">- </w:t>
      </w:r>
      <w:r w:rsidRPr="00FA029E">
        <w:rPr>
          <w:color w:val="auto"/>
          <w:sz w:val="24"/>
          <w:szCs w:val="24"/>
        </w:rPr>
        <w:t>коэффициент семейности -2,</w:t>
      </w:r>
      <w:r>
        <w:rPr>
          <w:color w:val="auto"/>
          <w:sz w:val="24"/>
          <w:szCs w:val="24"/>
        </w:rPr>
        <w:t>3;</w:t>
      </w:r>
    </w:p>
    <w:p w14:paraId="51B45226" w14:textId="77777777" w:rsidR="000400F2" w:rsidRPr="00FA029E" w:rsidRDefault="000400F2" w:rsidP="000400F2">
      <w:pPr>
        <w:pStyle w:val="western"/>
        <w:tabs>
          <w:tab w:val="left" w:pos="5400"/>
        </w:tabs>
        <w:spacing w:before="0" w:beforeAutospacing="0"/>
        <w:ind w:left="709"/>
        <w:rPr>
          <w:color w:val="auto"/>
          <w:sz w:val="24"/>
          <w:szCs w:val="24"/>
        </w:rPr>
      </w:pPr>
      <w:r>
        <w:rPr>
          <w:color w:val="auto"/>
          <w:sz w:val="24"/>
          <w:szCs w:val="24"/>
        </w:rPr>
        <w:t>-размер земельного участка 0,20 га.</w:t>
      </w:r>
    </w:p>
    <w:p w14:paraId="0DC06648" w14:textId="77777777" w:rsidR="000400F2" w:rsidRDefault="000400F2" w:rsidP="000400F2">
      <w:pPr>
        <w:pStyle w:val="western"/>
        <w:tabs>
          <w:tab w:val="left" w:pos="5400"/>
        </w:tabs>
        <w:spacing w:before="0" w:beforeAutospacing="0"/>
        <w:ind w:firstLine="709"/>
      </w:pPr>
      <w:r w:rsidRPr="000400F2">
        <w:rPr>
          <w:sz w:val="24"/>
          <w:szCs w:val="24"/>
        </w:rPr>
        <w:lastRenderedPageBreak/>
        <w:t xml:space="preserve">Согласно расчетам объемов нового жилищного строительства на расчетный срок  проектными решениями генерального плана под размещение жилья требуется </w:t>
      </w:r>
      <w:r>
        <w:rPr>
          <w:sz w:val="24"/>
          <w:szCs w:val="24"/>
        </w:rPr>
        <w:t>10</w:t>
      </w:r>
      <w:r w:rsidRPr="000400F2">
        <w:rPr>
          <w:sz w:val="24"/>
          <w:szCs w:val="24"/>
        </w:rPr>
        <w:t>,</w:t>
      </w:r>
      <w:r>
        <w:rPr>
          <w:sz w:val="24"/>
          <w:szCs w:val="24"/>
        </w:rPr>
        <w:t>5</w:t>
      </w:r>
      <w:r w:rsidRPr="000400F2">
        <w:rPr>
          <w:sz w:val="24"/>
          <w:szCs w:val="24"/>
        </w:rPr>
        <w:t xml:space="preserve"> га территории</w:t>
      </w:r>
      <w:r w:rsidRPr="00FA029E">
        <w:t>.</w:t>
      </w:r>
    </w:p>
    <w:p w14:paraId="29208FE8" w14:textId="77777777" w:rsidR="000400F2" w:rsidRDefault="000400F2" w:rsidP="000400F2">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Учитывая рекреационную привлекательность сельского поселения и тот факт, что в районе</w:t>
      </w:r>
      <w:r w:rsidRPr="004E4906">
        <w:rPr>
          <w:rFonts w:ascii="Times New Roman" w:hAnsi="Times New Roman" w:cs="Times New Roman"/>
          <w:i/>
          <w:iCs/>
          <w:color w:val="000000"/>
          <w:sz w:val="24"/>
          <w:szCs w:val="24"/>
        </w:rPr>
        <w:t xml:space="preserve"> </w:t>
      </w:r>
      <w:r w:rsidRPr="004E4906">
        <w:rPr>
          <w:rFonts w:ascii="Times New Roman" w:hAnsi="Times New Roman" w:cs="Times New Roman"/>
          <w:b w:val="0"/>
          <w:iCs/>
          <w:color w:val="000000"/>
          <w:sz w:val="24"/>
          <w:szCs w:val="24"/>
        </w:rPr>
        <w:t>Катунского хребта</w:t>
      </w:r>
      <w:r w:rsidRPr="004E4906">
        <w:rPr>
          <w:rFonts w:ascii="Times New Roman" w:hAnsi="Times New Roman" w:cs="Times New Roman"/>
          <w:b w:val="0"/>
          <w:sz w:val="24"/>
          <w:szCs w:val="24"/>
        </w:rPr>
        <w:t xml:space="preserve"> сохранились естественные территории с уникальными природными ресурсами, с ненарушенными ландшафтами, малозатронутые человеческой деятельностью, </w:t>
      </w:r>
      <w:r>
        <w:rPr>
          <w:rFonts w:ascii="Times New Roman" w:hAnsi="Times New Roman" w:cs="Times New Roman"/>
          <w:b w:val="0"/>
          <w:sz w:val="24"/>
          <w:szCs w:val="24"/>
        </w:rPr>
        <w:t>все эти факторы</w:t>
      </w:r>
      <w:r w:rsidRPr="004E4906">
        <w:rPr>
          <w:rFonts w:ascii="Times New Roman" w:hAnsi="Times New Roman" w:cs="Times New Roman"/>
          <w:b w:val="0"/>
          <w:sz w:val="24"/>
          <w:szCs w:val="24"/>
        </w:rPr>
        <w:t xml:space="preserve"> явля</w:t>
      </w:r>
      <w:r>
        <w:rPr>
          <w:rFonts w:ascii="Times New Roman" w:hAnsi="Times New Roman" w:cs="Times New Roman"/>
          <w:b w:val="0"/>
          <w:sz w:val="24"/>
          <w:szCs w:val="24"/>
        </w:rPr>
        <w:t>ю</w:t>
      </w:r>
      <w:r w:rsidRPr="004E4906">
        <w:rPr>
          <w:rFonts w:ascii="Times New Roman" w:hAnsi="Times New Roman" w:cs="Times New Roman"/>
          <w:b w:val="0"/>
          <w:sz w:val="24"/>
          <w:szCs w:val="24"/>
        </w:rPr>
        <w:t>тся достоянием и богатством этой территории и привлекает желающих здесь поселиться людей со всей страны.</w:t>
      </w:r>
    </w:p>
    <w:p w14:paraId="613D7026" w14:textId="77777777" w:rsidR="000400F2" w:rsidRPr="00B34FCE" w:rsidRDefault="000400F2" w:rsidP="000400F2">
      <w:pPr>
        <w:ind w:firstLine="709"/>
        <w:jc w:val="both"/>
      </w:pPr>
      <w:r w:rsidRPr="00B34FCE">
        <w:t>В проекте генерального плана были выделены инвестиционные площадки под жилую застройку на землях, находящихся в частной собственности. Обоснованием необходимости включения земельных участков  в границы пос. Кучерла являются  бизнес-планы.</w:t>
      </w:r>
    </w:p>
    <w:p w14:paraId="0D045CD7" w14:textId="77777777" w:rsidR="000400F2" w:rsidRPr="004E4906" w:rsidRDefault="000400F2" w:rsidP="000400F2">
      <w:pPr>
        <w:pStyle w:val="Default"/>
        <w:ind w:firstLine="709"/>
        <w:jc w:val="both"/>
        <w:rPr>
          <w:rFonts w:ascii="Times New Roman" w:hAnsi="Times New Roman"/>
        </w:rPr>
      </w:pPr>
      <w:r w:rsidRPr="004E4906">
        <w:rPr>
          <w:rFonts w:ascii="Times New Roman" w:eastAsia="Calibri" w:hAnsi="Times New Roman"/>
        </w:rPr>
        <w:t xml:space="preserve">Предусматривается освоение территории площадью </w:t>
      </w:r>
      <w:r w:rsidRPr="004E4906">
        <w:rPr>
          <w:rFonts w:ascii="Times New Roman" w:hAnsi="Times New Roman"/>
        </w:rPr>
        <w:t xml:space="preserve">34,8 </w:t>
      </w:r>
      <w:r w:rsidRPr="004E4906">
        <w:rPr>
          <w:rFonts w:ascii="Times New Roman" w:eastAsia="Calibri" w:hAnsi="Times New Roman"/>
        </w:rPr>
        <w:t>га (</w:t>
      </w:r>
      <w:r w:rsidRPr="004E4906">
        <w:rPr>
          <w:rFonts w:ascii="Times New Roman" w:hAnsi="Times New Roman"/>
        </w:rPr>
        <w:t xml:space="preserve">часть з.у. 04:08:080901:104) в западной части пос. Кучерла и 28,8 га в северной части пос. Кучерла. </w:t>
      </w:r>
      <w:r w:rsidRPr="004E4906">
        <w:rPr>
          <w:rFonts w:ascii="Times New Roman" w:eastAsia="Calibri" w:hAnsi="Times New Roman"/>
        </w:rPr>
        <w:t>Застройка и благоустройство выбранн</w:t>
      </w:r>
      <w:r w:rsidRPr="000400F2">
        <w:rPr>
          <w:rFonts w:ascii="Times New Roman" w:eastAsia="Calibri" w:hAnsi="Times New Roman"/>
        </w:rPr>
        <w:t xml:space="preserve">ых </w:t>
      </w:r>
      <w:r w:rsidRPr="004E4906">
        <w:rPr>
          <w:rFonts w:ascii="Times New Roman" w:eastAsia="Calibri" w:hAnsi="Times New Roman"/>
        </w:rPr>
        <w:t>участк</w:t>
      </w:r>
      <w:r w:rsidRPr="004E4906">
        <w:rPr>
          <w:rFonts w:eastAsia="Calibri"/>
        </w:rPr>
        <w:t>ов</w:t>
      </w:r>
      <w:r w:rsidRPr="004E4906">
        <w:rPr>
          <w:rFonts w:ascii="Times New Roman" w:eastAsia="Calibri" w:hAnsi="Times New Roman"/>
        </w:rPr>
        <w:t xml:space="preserve"> будет осуществляться в соответствии с функциональным зонированием, то есть с выделением </w:t>
      </w:r>
      <w:r w:rsidRPr="000400F2">
        <w:rPr>
          <w:rFonts w:ascii="Times New Roman" w:eastAsia="Calibri" w:hAnsi="Times New Roman"/>
        </w:rPr>
        <w:t>жилой</w:t>
      </w:r>
      <w:r w:rsidRPr="004E4906">
        <w:rPr>
          <w:rFonts w:ascii="Times New Roman" w:eastAsia="Calibri" w:hAnsi="Times New Roman"/>
        </w:rPr>
        <w:t xml:space="preserve"> территории, общественного центра</w:t>
      </w:r>
      <w:r w:rsidRPr="004E4906">
        <w:rPr>
          <w:rFonts w:eastAsia="Calibri"/>
        </w:rPr>
        <w:t xml:space="preserve"> </w:t>
      </w:r>
      <w:r w:rsidRPr="000400F2">
        <w:rPr>
          <w:rFonts w:ascii="Times New Roman" w:eastAsia="Calibri" w:hAnsi="Times New Roman"/>
        </w:rPr>
        <w:t xml:space="preserve">и </w:t>
      </w:r>
      <w:r w:rsidRPr="004E4906">
        <w:rPr>
          <w:rFonts w:ascii="Times New Roman" w:eastAsia="Calibri" w:hAnsi="Times New Roman"/>
        </w:rPr>
        <w:t>зон отдыха.</w:t>
      </w:r>
    </w:p>
    <w:p w14:paraId="7B6A6152" w14:textId="77777777" w:rsidR="000400F2" w:rsidRPr="004E4906" w:rsidRDefault="000400F2" w:rsidP="000400F2">
      <w:pPr>
        <w:pStyle w:val="Default"/>
        <w:ind w:firstLine="709"/>
        <w:jc w:val="both"/>
        <w:rPr>
          <w:rFonts w:ascii="Times New Roman" w:hAnsi="Times New Roman"/>
          <w:color w:val="auto"/>
          <w:shd w:val="clear" w:color="auto" w:fill="FFFFFF"/>
        </w:rPr>
      </w:pPr>
      <w:r w:rsidRPr="004E4906">
        <w:rPr>
          <w:rFonts w:ascii="Times New Roman" w:eastAsia="Calibri" w:hAnsi="Times New Roman"/>
        </w:rPr>
        <w:t>Основную</w:t>
      </w:r>
      <w:r w:rsidRPr="004E4906">
        <w:rPr>
          <w:rFonts w:ascii="Times New Roman" w:hAnsi="Times New Roman"/>
          <w:color w:val="auto"/>
          <w:shd w:val="clear" w:color="auto" w:fill="FFFFFF"/>
        </w:rPr>
        <w:t xml:space="preserve"> часть территории планируется использовать для застройки трехэтажными жилыми домами усадебного типа.</w:t>
      </w:r>
    </w:p>
    <w:p w14:paraId="3B246FFD" w14:textId="77777777" w:rsidR="000400F2" w:rsidRPr="004E4906" w:rsidRDefault="000400F2" w:rsidP="000400F2">
      <w:pPr>
        <w:autoSpaceDE w:val="0"/>
        <w:autoSpaceDN w:val="0"/>
        <w:adjustRightInd w:val="0"/>
        <w:ind w:firstLine="709"/>
        <w:jc w:val="both"/>
        <w:rPr>
          <w:rFonts w:eastAsia="Calibri"/>
          <w:bCs/>
          <w:color w:val="434242"/>
        </w:rPr>
      </w:pPr>
      <w:r w:rsidRPr="004E4906">
        <w:rPr>
          <w:rFonts w:eastAsia="Calibri"/>
          <w:bCs/>
          <w:color w:val="434242"/>
        </w:rPr>
        <w:t>Общественно-деловая зона будет включать:</w:t>
      </w:r>
    </w:p>
    <w:p w14:paraId="7FE917A5" w14:textId="77777777" w:rsidR="000400F2" w:rsidRPr="004E4906" w:rsidRDefault="000400F2" w:rsidP="000400F2">
      <w:pPr>
        <w:autoSpaceDE w:val="0"/>
        <w:autoSpaceDN w:val="0"/>
        <w:adjustRightInd w:val="0"/>
        <w:ind w:firstLine="709"/>
        <w:jc w:val="both"/>
        <w:rPr>
          <w:rFonts w:eastAsia="Calibri"/>
          <w:bCs/>
          <w:color w:val="434242"/>
        </w:rPr>
      </w:pPr>
      <w:r w:rsidRPr="004E4906">
        <w:rPr>
          <w:rFonts w:eastAsia="Calibri"/>
          <w:bCs/>
          <w:color w:val="434242"/>
        </w:rPr>
        <w:t>- ресторан здорового питания</w:t>
      </w:r>
    </w:p>
    <w:p w14:paraId="2C3D13DF" w14:textId="77777777" w:rsidR="000400F2" w:rsidRPr="004E4906" w:rsidRDefault="000400F2" w:rsidP="000400F2">
      <w:pPr>
        <w:autoSpaceDE w:val="0"/>
        <w:autoSpaceDN w:val="0"/>
        <w:adjustRightInd w:val="0"/>
        <w:ind w:firstLine="709"/>
        <w:jc w:val="both"/>
        <w:rPr>
          <w:rFonts w:eastAsia="Calibri"/>
          <w:bCs/>
          <w:color w:val="434242"/>
        </w:rPr>
      </w:pPr>
      <w:r w:rsidRPr="004E4906">
        <w:rPr>
          <w:rFonts w:eastAsia="Calibri"/>
          <w:bCs/>
          <w:color w:val="434242"/>
        </w:rPr>
        <w:t>- SPA зону для оздоровительных   процедур;</w:t>
      </w:r>
    </w:p>
    <w:p w14:paraId="3E302076" w14:textId="77777777" w:rsidR="000400F2" w:rsidRPr="004E4906" w:rsidRDefault="000400F2" w:rsidP="000400F2">
      <w:pPr>
        <w:autoSpaceDE w:val="0"/>
        <w:autoSpaceDN w:val="0"/>
        <w:adjustRightInd w:val="0"/>
        <w:ind w:firstLine="709"/>
        <w:jc w:val="both"/>
        <w:rPr>
          <w:rFonts w:eastAsia="Calibri"/>
          <w:bCs/>
          <w:color w:val="434242"/>
        </w:rPr>
      </w:pPr>
      <w:r w:rsidRPr="004E4906">
        <w:rPr>
          <w:rFonts w:eastAsia="Calibri"/>
          <w:bCs/>
          <w:color w:val="434242"/>
        </w:rPr>
        <w:t>- тренажерный зал.</w:t>
      </w:r>
    </w:p>
    <w:p w14:paraId="575A2F86" w14:textId="77777777" w:rsidR="000400F2" w:rsidRPr="004E4906" w:rsidRDefault="000400F2" w:rsidP="000400F2">
      <w:pPr>
        <w:pStyle w:val="Heading"/>
        <w:ind w:firstLine="709"/>
        <w:jc w:val="both"/>
        <w:rPr>
          <w:rFonts w:ascii="Times New Roman" w:hAnsi="Times New Roman" w:cs="Times New Roman"/>
          <w:b w:val="0"/>
          <w:i/>
          <w:sz w:val="24"/>
          <w:szCs w:val="24"/>
        </w:rPr>
      </w:pPr>
      <w:r w:rsidRPr="004E4906">
        <w:rPr>
          <w:rFonts w:ascii="Times New Roman" w:eastAsia="Calibri" w:hAnsi="Times New Roman" w:cs="Times New Roman"/>
          <w:b w:val="0"/>
          <w:bCs w:val="0"/>
          <w:color w:val="434242"/>
          <w:sz w:val="24"/>
          <w:szCs w:val="24"/>
        </w:rPr>
        <w:t>Арт-резиденция будет включать крытую площадку, мастерские, магазин ремесленных товаров.</w:t>
      </w:r>
    </w:p>
    <w:p w14:paraId="39DE0DA8" w14:textId="77777777" w:rsidR="000400F2" w:rsidRPr="004E4906" w:rsidRDefault="000400F2" w:rsidP="000400F2">
      <w:pPr>
        <w:pStyle w:val="Default"/>
        <w:ind w:firstLine="709"/>
        <w:jc w:val="both"/>
        <w:rPr>
          <w:rFonts w:ascii="Times New Roman" w:hAnsi="Times New Roman"/>
        </w:rPr>
      </w:pPr>
      <w:r w:rsidRPr="004E4906">
        <w:rPr>
          <w:rFonts w:ascii="Times New Roman" w:eastAsia="Calibri" w:hAnsi="Times New Roman"/>
        </w:rPr>
        <w:t xml:space="preserve">В планировке </w:t>
      </w:r>
      <w:r w:rsidRPr="004E4906">
        <w:rPr>
          <w:rFonts w:ascii="Times New Roman" w:hAnsi="Times New Roman"/>
        </w:rPr>
        <w:t xml:space="preserve">жилого массива </w:t>
      </w:r>
      <w:r w:rsidRPr="004E4906">
        <w:rPr>
          <w:rFonts w:ascii="Times New Roman" w:eastAsia="Calibri" w:hAnsi="Times New Roman"/>
        </w:rPr>
        <w:t xml:space="preserve">предусматриваются основные направления функциональных связей. Структура решена несложной сетью улиц и проездов обеспечивающей удобные транспортные подъезды и пешеходные подходы жителей к местам </w:t>
      </w:r>
      <w:r w:rsidRPr="004E4906">
        <w:rPr>
          <w:rFonts w:ascii="Times New Roman" w:hAnsi="Times New Roman"/>
        </w:rPr>
        <w:t>отдыха.</w:t>
      </w:r>
    </w:p>
    <w:p w14:paraId="16BEC80A" w14:textId="77777777" w:rsidR="000400F2" w:rsidRPr="000400F2" w:rsidRDefault="000400F2" w:rsidP="000400F2">
      <w:pPr>
        <w:pStyle w:val="Default"/>
        <w:ind w:firstLine="709"/>
        <w:jc w:val="both"/>
        <w:rPr>
          <w:rFonts w:ascii="Times New Roman" w:hAnsi="Times New Roman"/>
          <w:color w:val="auto"/>
        </w:rPr>
      </w:pPr>
      <w:r w:rsidRPr="004E4906">
        <w:rPr>
          <w:rFonts w:ascii="Times New Roman" w:hAnsi="Times New Roman"/>
          <w:color w:val="auto"/>
        </w:rPr>
        <w:t xml:space="preserve">Территория в границах жилого массива </w:t>
      </w:r>
      <w:r w:rsidRPr="004E4906">
        <w:rPr>
          <w:rFonts w:ascii="Times New Roman" w:hAnsi="Times New Roman"/>
        </w:rPr>
        <w:t xml:space="preserve">34,8 </w:t>
      </w:r>
      <w:r w:rsidRPr="004E4906">
        <w:rPr>
          <w:rFonts w:ascii="Times New Roman" w:hAnsi="Times New Roman"/>
          <w:color w:val="auto"/>
        </w:rPr>
        <w:t>га примыкает к улице Лесной</w:t>
      </w:r>
      <w:r>
        <w:rPr>
          <w:color w:val="auto"/>
        </w:rPr>
        <w:t xml:space="preserve"> </w:t>
      </w:r>
      <w:r w:rsidRPr="000400F2">
        <w:rPr>
          <w:rFonts w:ascii="Times New Roman" w:hAnsi="Times New Roman"/>
          <w:color w:val="auto"/>
        </w:rPr>
        <w:t>поселка Кучерла..</w:t>
      </w:r>
    </w:p>
    <w:p w14:paraId="300CF197" w14:textId="77777777" w:rsidR="000400F2" w:rsidRPr="004E4906" w:rsidRDefault="000400F2" w:rsidP="000400F2">
      <w:pPr>
        <w:pStyle w:val="Default"/>
        <w:ind w:firstLine="709"/>
        <w:jc w:val="both"/>
        <w:rPr>
          <w:rFonts w:ascii="Times New Roman" w:hAnsi="Times New Roman"/>
          <w:color w:val="auto"/>
        </w:rPr>
      </w:pPr>
      <w:r w:rsidRPr="004E4906">
        <w:rPr>
          <w:color w:val="auto"/>
        </w:rPr>
        <w:t>П</w:t>
      </w:r>
      <w:r w:rsidRPr="004E4906">
        <w:rPr>
          <w:rFonts w:ascii="Times New Roman" w:hAnsi="Times New Roman"/>
          <w:color w:val="auto"/>
        </w:rPr>
        <w:t xml:space="preserve">родолжение ул. Ленина будет связывать пос. Кучерла с северной частью  жилого массива, общей площадью </w:t>
      </w:r>
      <w:r w:rsidRPr="004E4906">
        <w:rPr>
          <w:rFonts w:ascii="Times New Roman" w:hAnsi="Times New Roman"/>
        </w:rPr>
        <w:t>28,8 га.</w:t>
      </w:r>
    </w:p>
    <w:p w14:paraId="7B9CEC0B" w14:textId="77777777" w:rsidR="000400F2" w:rsidRPr="000306F3" w:rsidRDefault="000400F2" w:rsidP="000400F2">
      <w:pPr>
        <w:ind w:firstLine="709"/>
        <w:jc w:val="both"/>
      </w:pPr>
      <w:r w:rsidRPr="004E4906">
        <w:t>Сведения о возможности подключения объектов, которые будут построены на участке,  к сетям электро-, водо- и, водоотведения (в случае наличия этих сетей в населённом пункте) будут разработаны в проекте планировки данных жилых микрорайонах.</w:t>
      </w:r>
    </w:p>
    <w:p w14:paraId="4E18590E" w14:textId="77777777" w:rsidR="001F5DE7" w:rsidRPr="000400F2" w:rsidRDefault="001F5DE7" w:rsidP="001F5DE7">
      <w:pPr>
        <w:pStyle w:val="western"/>
        <w:tabs>
          <w:tab w:val="left" w:pos="5400"/>
        </w:tabs>
        <w:spacing w:before="0" w:beforeAutospacing="0"/>
        <w:ind w:firstLine="709"/>
        <w:rPr>
          <w:color w:val="auto"/>
          <w:sz w:val="24"/>
          <w:szCs w:val="24"/>
        </w:rPr>
      </w:pPr>
      <w:r w:rsidRPr="000400F2">
        <w:rPr>
          <w:color w:val="auto"/>
          <w:sz w:val="24"/>
          <w:szCs w:val="24"/>
        </w:rPr>
        <w:t>Проект планировки, строительство улично-дорожной сети, водопроводных и канализационных сетей будут проводиться за счет средств инвестора.</w:t>
      </w:r>
    </w:p>
    <w:p w14:paraId="171D600E" w14:textId="77777777" w:rsidR="001F5DE7" w:rsidRDefault="001F5DE7" w:rsidP="003F0FE1">
      <w:pPr>
        <w:pStyle w:val="2fb"/>
        <w:spacing w:after="240"/>
      </w:pPr>
      <w:bookmarkStart w:id="209" w:name="_Toc244354403"/>
      <w:bookmarkStart w:id="210" w:name="_Toc266385643"/>
      <w:bookmarkStart w:id="211" w:name="_Toc270354748"/>
      <w:bookmarkStart w:id="212" w:name="_Toc274600850"/>
      <w:bookmarkStart w:id="213" w:name="_Toc280028530"/>
      <w:bookmarkStart w:id="214" w:name="_Toc92475910"/>
      <w:bookmarkStart w:id="215" w:name="R272"/>
    </w:p>
    <w:p w14:paraId="5CFAB720" w14:textId="77777777" w:rsidR="00366D25" w:rsidRPr="00F83A44" w:rsidRDefault="00E76E50" w:rsidP="003F0FE1">
      <w:pPr>
        <w:pStyle w:val="2fb"/>
        <w:spacing w:after="240"/>
      </w:pPr>
      <w:r w:rsidRPr="001B6BDE">
        <w:t>2.</w:t>
      </w:r>
      <w:r w:rsidR="00E628BE" w:rsidRPr="001B6BDE">
        <w:t>7</w:t>
      </w:r>
      <w:r w:rsidR="00632F69" w:rsidRPr="001B6BDE">
        <w:t>.2 Объекты социального назначения</w:t>
      </w:r>
      <w:bookmarkEnd w:id="209"/>
      <w:bookmarkEnd w:id="210"/>
      <w:bookmarkEnd w:id="211"/>
      <w:bookmarkEnd w:id="212"/>
      <w:bookmarkEnd w:id="213"/>
      <w:bookmarkEnd w:id="214"/>
      <w:bookmarkEnd w:id="215"/>
    </w:p>
    <w:p w14:paraId="19502FC1" w14:textId="77777777" w:rsidR="00F33D34" w:rsidRDefault="00F33D34" w:rsidP="001B39F1">
      <w:pPr>
        <w:shd w:val="clear" w:color="auto" w:fill="FFFFFF"/>
        <w:ind w:firstLine="709"/>
        <w:jc w:val="both"/>
        <w:rPr>
          <w:color w:val="000000"/>
        </w:rPr>
      </w:pPr>
      <w:r w:rsidRPr="004C1762">
        <w:t xml:space="preserve">Мощность планируемых объектов социальной сферы рассчитана в соответствии с требованиями </w:t>
      </w:r>
      <w:r w:rsidRPr="004C1762">
        <w:rPr>
          <w:color w:val="000000"/>
        </w:rPr>
        <w:t>Региональных нормативов градостроительного проектирования Республика Алтай 2014 (</w:t>
      </w:r>
      <w:r w:rsidRPr="004C1762">
        <w:t>утвержденными</w:t>
      </w:r>
      <w:r w:rsidRPr="009723A6">
        <w:t xml:space="preserve"> постановлением </w:t>
      </w:r>
      <w:r w:rsidRPr="00D15C5A">
        <w:rPr>
          <w:color w:val="000000"/>
        </w:rPr>
        <w:t>Правительства Республики Алтай от 17 июля 2014 г. N 209</w:t>
      </w:r>
      <w:r>
        <w:rPr>
          <w:color w:val="000000"/>
        </w:rPr>
        <w:t>, с внесенными изменениями от 26 апреля 2019 г</w:t>
      </w:r>
      <w:r w:rsidR="00366D25">
        <w:rPr>
          <w:color w:val="000000"/>
        </w:rPr>
        <w:t>.</w:t>
      </w:r>
    </w:p>
    <w:p w14:paraId="3444AC85" w14:textId="77777777" w:rsidR="00366D25" w:rsidRPr="00366D25" w:rsidRDefault="00366D25" w:rsidP="001B39F1">
      <w:pPr>
        <w:widowControl w:val="0"/>
        <w:tabs>
          <w:tab w:val="left" w:pos="180"/>
        </w:tabs>
        <w:ind w:firstLine="709"/>
        <w:jc w:val="both"/>
      </w:pPr>
      <w:r w:rsidRPr="00366D25">
        <w:t>В результате анализа потребности населения поселения основными учреждениями социальной сферы были определены необходимые объекты обслуживания (в сфере образования, физической культуры и спорта, культуры и искусства). Объекты обслуживания населения, в частности торговля, общественное питание, бытовое и коммунальное обслуживание находятся в подавляющем большинстве в частной собственности, государственными и муниципальными властями они не нормируются и не финансируются, их развитие определяется рыночными отношениями. В тоже время для развития объектов обслуживания необходимо предусмотреть территории возможного развития таких объектов.</w:t>
      </w:r>
    </w:p>
    <w:p w14:paraId="499B4701" w14:textId="77777777" w:rsidR="00F33D34" w:rsidRPr="00F83A44" w:rsidRDefault="00F33D34" w:rsidP="001B39F1">
      <w:pPr>
        <w:pStyle w:val="S0"/>
        <w:spacing w:line="240" w:lineRule="auto"/>
      </w:pPr>
      <w:r w:rsidRPr="00F83A44">
        <w:t>Решения генерального плана населенного пункта в социальной сфере предусматривают следующие мероприятия:</w:t>
      </w:r>
    </w:p>
    <w:p w14:paraId="64FFBF49" w14:textId="77777777" w:rsidR="002F16CB" w:rsidRDefault="00F33D34" w:rsidP="00F943B6">
      <w:pPr>
        <w:pStyle w:val="S0"/>
        <w:numPr>
          <w:ilvl w:val="0"/>
          <w:numId w:val="54"/>
        </w:numPr>
        <w:spacing w:line="240" w:lineRule="auto"/>
        <w:ind w:left="284" w:hanging="284"/>
      </w:pPr>
      <w:r w:rsidRPr="00F83A44">
        <w:t>строительство новых объектов в соответствии с нормативной потребностью.</w:t>
      </w:r>
    </w:p>
    <w:p w14:paraId="425A5020" w14:textId="77777777" w:rsidR="002F16CB" w:rsidRDefault="002F16CB" w:rsidP="00F943B6">
      <w:pPr>
        <w:pStyle w:val="S0"/>
        <w:numPr>
          <w:ilvl w:val="1"/>
          <w:numId w:val="54"/>
        </w:numPr>
        <w:spacing w:line="240" w:lineRule="auto"/>
        <w:ind w:left="709"/>
      </w:pPr>
      <w:r w:rsidRPr="002F16CB">
        <w:rPr>
          <w:i/>
        </w:rPr>
        <w:lastRenderedPageBreak/>
        <w:t>с</w:t>
      </w:r>
      <w:r w:rsidR="00F33D34" w:rsidRPr="002F16CB">
        <w:rPr>
          <w:i/>
        </w:rPr>
        <w:t>. Катанда:</w:t>
      </w:r>
      <w:r w:rsidR="00F33D34" w:rsidRPr="00F83A44">
        <w:t xml:space="preserve"> </w:t>
      </w:r>
    </w:p>
    <w:p w14:paraId="1DC0B817" w14:textId="77777777" w:rsidR="002F16CB" w:rsidRDefault="004C1762" w:rsidP="00F943B6">
      <w:pPr>
        <w:pStyle w:val="S0"/>
        <w:numPr>
          <w:ilvl w:val="0"/>
          <w:numId w:val="55"/>
        </w:numPr>
        <w:spacing w:line="240" w:lineRule="auto"/>
        <w:ind w:left="1134"/>
      </w:pPr>
      <w:r w:rsidRPr="001E1E68">
        <w:t>строительство детских площадок;</w:t>
      </w:r>
    </w:p>
    <w:p w14:paraId="05630361" w14:textId="77777777" w:rsidR="002F16CB" w:rsidRDefault="004C1762" w:rsidP="00F943B6">
      <w:pPr>
        <w:pStyle w:val="S0"/>
        <w:numPr>
          <w:ilvl w:val="0"/>
          <w:numId w:val="55"/>
        </w:numPr>
        <w:spacing w:line="240" w:lineRule="auto"/>
        <w:ind w:left="1134"/>
      </w:pPr>
      <w:r>
        <w:t>строительство спортивной площадки.</w:t>
      </w:r>
    </w:p>
    <w:p w14:paraId="42855C7B" w14:textId="77777777" w:rsidR="002F16CB" w:rsidRDefault="004C1762" w:rsidP="00F943B6">
      <w:pPr>
        <w:pStyle w:val="S0"/>
        <w:numPr>
          <w:ilvl w:val="0"/>
          <w:numId w:val="55"/>
        </w:numPr>
        <w:spacing w:line="240" w:lineRule="auto"/>
        <w:ind w:left="1134"/>
      </w:pPr>
      <w:r>
        <w:t>обустройство зон отдыха и пляжа на р. Катунь:</w:t>
      </w:r>
    </w:p>
    <w:p w14:paraId="1139B606" w14:textId="77777777" w:rsidR="002F16CB" w:rsidRDefault="004C1762" w:rsidP="00F943B6">
      <w:pPr>
        <w:pStyle w:val="S0"/>
        <w:numPr>
          <w:ilvl w:val="0"/>
          <w:numId w:val="55"/>
        </w:numPr>
        <w:spacing w:line="240" w:lineRule="auto"/>
        <w:ind w:left="1134"/>
      </w:pPr>
      <w:r>
        <w:t>строительство гостиницы;</w:t>
      </w:r>
    </w:p>
    <w:p w14:paraId="6E08C7C3" w14:textId="77777777" w:rsidR="002F16CB" w:rsidRDefault="004C1762" w:rsidP="00F943B6">
      <w:pPr>
        <w:pStyle w:val="S0"/>
        <w:numPr>
          <w:ilvl w:val="0"/>
          <w:numId w:val="55"/>
        </w:numPr>
        <w:spacing w:line="240" w:lineRule="auto"/>
        <w:ind w:left="1134"/>
      </w:pPr>
      <w:r>
        <w:t>строительство турбаз.</w:t>
      </w:r>
    </w:p>
    <w:p w14:paraId="61E47DE5" w14:textId="77777777" w:rsidR="002F16CB" w:rsidRDefault="002F16CB" w:rsidP="00F943B6">
      <w:pPr>
        <w:pStyle w:val="S0"/>
        <w:numPr>
          <w:ilvl w:val="1"/>
          <w:numId w:val="54"/>
        </w:numPr>
        <w:spacing w:line="240" w:lineRule="auto"/>
        <w:ind w:left="709"/>
      </w:pPr>
      <w:r>
        <w:rPr>
          <w:i/>
        </w:rPr>
        <w:t>с.</w:t>
      </w:r>
      <w:r w:rsidR="00F33D34" w:rsidRPr="002F16CB">
        <w:rPr>
          <w:i/>
        </w:rPr>
        <w:t xml:space="preserve"> Тюнгур</w:t>
      </w:r>
      <w:r w:rsidR="00F33D34" w:rsidRPr="00F83A44">
        <w:t xml:space="preserve"> </w:t>
      </w:r>
    </w:p>
    <w:p w14:paraId="15BEB65A" w14:textId="77777777" w:rsidR="002F16CB" w:rsidRDefault="003B1180" w:rsidP="00F943B6">
      <w:pPr>
        <w:pStyle w:val="S0"/>
        <w:numPr>
          <w:ilvl w:val="0"/>
          <w:numId w:val="56"/>
        </w:numPr>
        <w:spacing w:line="240" w:lineRule="auto"/>
        <w:ind w:left="1134"/>
      </w:pPr>
      <w:r>
        <w:t>разработка проектно-сметной документации и строительство средней образовательной школы на 180 мест (расчетный срок);</w:t>
      </w:r>
    </w:p>
    <w:p w14:paraId="50664D59" w14:textId="77777777" w:rsidR="002F16CB" w:rsidRDefault="003B1180" w:rsidP="00F943B6">
      <w:pPr>
        <w:pStyle w:val="S0"/>
        <w:numPr>
          <w:ilvl w:val="0"/>
          <w:numId w:val="56"/>
        </w:numPr>
        <w:spacing w:line="240" w:lineRule="auto"/>
        <w:ind w:left="1134"/>
      </w:pPr>
      <w:r>
        <w:t>строительство детских площадок;</w:t>
      </w:r>
    </w:p>
    <w:p w14:paraId="7FB22113" w14:textId="77777777" w:rsidR="002F16CB" w:rsidRDefault="003B1180" w:rsidP="00F943B6">
      <w:pPr>
        <w:pStyle w:val="S0"/>
        <w:numPr>
          <w:ilvl w:val="0"/>
          <w:numId w:val="56"/>
        </w:numPr>
        <w:spacing w:line="240" w:lineRule="auto"/>
        <w:ind w:left="1134"/>
      </w:pPr>
      <w:r>
        <w:t>строительство спортивных площадок.</w:t>
      </w:r>
    </w:p>
    <w:p w14:paraId="6FABDC9F" w14:textId="77777777" w:rsidR="00F33D34" w:rsidRPr="002F16CB" w:rsidRDefault="002F16CB" w:rsidP="00F943B6">
      <w:pPr>
        <w:pStyle w:val="S0"/>
        <w:numPr>
          <w:ilvl w:val="0"/>
          <w:numId w:val="56"/>
        </w:numPr>
        <w:spacing w:line="240" w:lineRule="auto"/>
        <w:ind w:left="1134"/>
        <w:rPr>
          <w:rStyle w:val="1ffb"/>
          <w:b w:val="0"/>
          <w:sz w:val="24"/>
          <w:szCs w:val="24"/>
        </w:rPr>
      </w:pPr>
      <w:r>
        <w:t>р</w:t>
      </w:r>
      <w:r w:rsidR="003B1180">
        <w:t>азбивка и устройство парковой зоны «Парк им. П. Сухова»</w:t>
      </w:r>
    </w:p>
    <w:p w14:paraId="2F3BB061" w14:textId="77777777" w:rsidR="002F16CB" w:rsidRDefault="002F16CB" w:rsidP="00F943B6">
      <w:pPr>
        <w:pStyle w:val="aa"/>
        <w:numPr>
          <w:ilvl w:val="1"/>
          <w:numId w:val="54"/>
        </w:numPr>
        <w:tabs>
          <w:tab w:val="left" w:pos="22856"/>
        </w:tabs>
        <w:jc w:val="both"/>
        <w:rPr>
          <w:rFonts w:ascii="Times New Roman" w:eastAsia="Times New Roman" w:hAnsi="Times New Roman"/>
          <w:sz w:val="24"/>
          <w:szCs w:val="24"/>
          <w:lang w:eastAsia="ru-RU"/>
        </w:rPr>
      </w:pPr>
      <w:r w:rsidRPr="002F16CB">
        <w:rPr>
          <w:rFonts w:ascii="Times New Roman" w:hAnsi="Times New Roman"/>
          <w:i/>
          <w:sz w:val="24"/>
          <w:szCs w:val="24"/>
        </w:rPr>
        <w:t>п.</w:t>
      </w:r>
      <w:r w:rsidR="00F33D34" w:rsidRPr="002F16CB">
        <w:rPr>
          <w:rFonts w:ascii="Times New Roman" w:hAnsi="Times New Roman"/>
          <w:i/>
          <w:sz w:val="24"/>
          <w:szCs w:val="24"/>
        </w:rPr>
        <w:t xml:space="preserve"> Кучерла</w:t>
      </w:r>
      <w:r w:rsidR="00F33D34" w:rsidRPr="002F16CB">
        <w:rPr>
          <w:rFonts w:ascii="Times New Roman" w:eastAsia="Times New Roman" w:hAnsi="Times New Roman"/>
          <w:sz w:val="24"/>
          <w:szCs w:val="24"/>
          <w:lang w:eastAsia="ru-RU"/>
        </w:rPr>
        <w:t xml:space="preserve"> </w:t>
      </w:r>
    </w:p>
    <w:p w14:paraId="1FEA5361" w14:textId="77777777" w:rsidR="002F16CB" w:rsidRPr="002F16CB" w:rsidRDefault="003B1180"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разработка проектно-сметной документации и строительство средней</w:t>
      </w:r>
      <w:r w:rsidR="001E6B7C" w:rsidRPr="002F16CB">
        <w:rPr>
          <w:rFonts w:ascii="Times New Roman" w:hAnsi="Times New Roman"/>
          <w:sz w:val="24"/>
          <w:szCs w:val="24"/>
        </w:rPr>
        <w:t xml:space="preserve"> </w:t>
      </w:r>
      <w:r w:rsidRPr="002F16CB">
        <w:rPr>
          <w:rFonts w:ascii="Times New Roman" w:hAnsi="Times New Roman"/>
          <w:sz w:val="24"/>
          <w:szCs w:val="24"/>
        </w:rPr>
        <w:t>образовательной школы (расчетный срок);</w:t>
      </w:r>
    </w:p>
    <w:p w14:paraId="7B8D776B" w14:textId="77777777" w:rsidR="002F16CB" w:rsidRPr="002F16CB" w:rsidRDefault="001E6B7C"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детских площадок;</w:t>
      </w:r>
    </w:p>
    <w:p w14:paraId="7D2B3323" w14:textId="77777777" w:rsidR="002F16CB" w:rsidRPr="002F16CB" w:rsidRDefault="001E6B7C"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спортивных площадок.</w:t>
      </w:r>
    </w:p>
    <w:p w14:paraId="7D55BBE0" w14:textId="77777777" w:rsidR="003B1180" w:rsidRPr="002F16CB" w:rsidRDefault="002F16CB"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р</w:t>
      </w:r>
      <w:r w:rsidR="003B1180" w:rsidRPr="002F16CB">
        <w:rPr>
          <w:rFonts w:ascii="Times New Roman" w:hAnsi="Times New Roman"/>
          <w:sz w:val="24"/>
          <w:szCs w:val="24"/>
        </w:rPr>
        <w:t>еконструкции подлежит здание</w:t>
      </w:r>
      <w:r w:rsidRPr="002F16CB">
        <w:rPr>
          <w:rFonts w:ascii="Times New Roman" w:hAnsi="Times New Roman"/>
          <w:sz w:val="24"/>
          <w:szCs w:val="24"/>
        </w:rPr>
        <w:t xml:space="preserve"> </w:t>
      </w:r>
      <w:r w:rsidR="003B1180" w:rsidRPr="002F16CB">
        <w:rPr>
          <w:rFonts w:ascii="Times New Roman" w:hAnsi="Times New Roman"/>
          <w:sz w:val="24"/>
          <w:szCs w:val="24"/>
        </w:rPr>
        <w:t>сельского клуба.</w:t>
      </w:r>
    </w:p>
    <w:p w14:paraId="5D156B72" w14:textId="77777777" w:rsidR="00F33D34" w:rsidRDefault="00F33D34" w:rsidP="001B39F1">
      <w:pPr>
        <w:tabs>
          <w:tab w:val="left" w:pos="18356"/>
        </w:tabs>
        <w:ind w:firstLine="709"/>
        <w:outlineLvl w:val="2"/>
        <w:rPr>
          <w:i/>
          <w:iCs/>
        </w:rPr>
      </w:pPr>
    </w:p>
    <w:p w14:paraId="19C7E3FC" w14:textId="77777777" w:rsidR="002F16CB" w:rsidRDefault="002F16CB" w:rsidP="002F16CB">
      <w:pPr>
        <w:pStyle w:val="Default"/>
        <w:spacing w:after="240"/>
        <w:jc w:val="center"/>
        <w:rPr>
          <w:rFonts w:ascii="Times New Roman" w:hAnsi="Times New Roman"/>
          <w:i/>
          <w:iCs/>
          <w:color w:val="auto"/>
        </w:rPr>
      </w:pPr>
      <w:bookmarkStart w:id="216" w:name="R273"/>
      <w:r w:rsidRPr="002F16CB">
        <w:rPr>
          <w:rFonts w:ascii="Times New Roman" w:hAnsi="Times New Roman"/>
          <w:i/>
          <w:iCs/>
          <w:color w:val="auto"/>
        </w:rPr>
        <w:t>2.7.3 ПРОИЗВОДСТВЕННАЯ ЗОНА И ЗОНА СЕЛЬСКОХОЗЯЙСТВЕННОГО ИСПОЛЬЗОВАНИЯ</w:t>
      </w:r>
    </w:p>
    <w:bookmarkEnd w:id="216"/>
    <w:p w14:paraId="2481FFC8" w14:textId="77777777" w:rsidR="00F17470" w:rsidRPr="00C71000" w:rsidRDefault="006E5CE5" w:rsidP="001B39F1">
      <w:pPr>
        <w:pStyle w:val="Default"/>
        <w:ind w:firstLine="709"/>
        <w:jc w:val="both"/>
        <w:rPr>
          <w:rFonts w:ascii="Times New Roman" w:hAnsi="Times New Roman"/>
        </w:rPr>
      </w:pPr>
      <w:r w:rsidRPr="001E4F94">
        <w:rPr>
          <w:rFonts w:ascii="Times New Roman" w:hAnsi="Times New Roman"/>
        </w:rPr>
        <w:t xml:space="preserve">Согласно </w:t>
      </w:r>
      <w:r w:rsidR="008E04C2">
        <w:rPr>
          <w:rFonts w:ascii="Times New Roman" w:hAnsi="Times New Roman"/>
        </w:rPr>
        <w:t>с</w:t>
      </w:r>
      <w:r w:rsidRPr="001E4F94">
        <w:rPr>
          <w:rFonts w:ascii="Times New Roman" w:hAnsi="Times New Roman"/>
        </w:rPr>
        <w:t xml:space="preserve">тратегии социально-экономического развития Усть-Коксинского района на период до 2035 года» сельское хозяйство является основной отраслью муниципального образования. </w:t>
      </w:r>
    </w:p>
    <w:p w14:paraId="2A3E6F34" w14:textId="77777777" w:rsidR="00F17470" w:rsidRPr="001E4F94" w:rsidRDefault="001E4F94" w:rsidP="001B39F1">
      <w:pPr>
        <w:shd w:val="clear" w:color="auto" w:fill="FFFFFF"/>
        <w:ind w:firstLine="709"/>
      </w:pPr>
      <w:r w:rsidRPr="001E4F94">
        <w:t>С</w:t>
      </w:r>
      <w:r w:rsidR="006E5CE5" w:rsidRPr="00D44953">
        <w:t>ельское хозяйство является основным источником дохода</w:t>
      </w:r>
      <w:r w:rsidR="006E5CE5" w:rsidRPr="001E4F94">
        <w:t xml:space="preserve"> населения.</w:t>
      </w:r>
    </w:p>
    <w:p w14:paraId="383CE5AC" w14:textId="77777777" w:rsidR="006E5CE5" w:rsidRPr="001E4F94" w:rsidRDefault="006E5CE5" w:rsidP="001B39F1">
      <w:pPr>
        <w:tabs>
          <w:tab w:val="left" w:pos="7695"/>
        </w:tabs>
        <w:ind w:firstLine="709"/>
        <w:contextualSpacing/>
        <w:jc w:val="both"/>
        <w:rPr>
          <w:i/>
        </w:rPr>
      </w:pPr>
      <w:r w:rsidRPr="001E4F94">
        <w:t>Мероприятия по развитию зоны размещения зданий и сооружений для хранения и переработки сельскохозяйственной продукции, обеспечения сельскохозяйственного производства предполагают</w:t>
      </w:r>
      <w:r w:rsidRPr="001E4F94">
        <w:rPr>
          <w:i/>
        </w:rPr>
        <w:t>:</w:t>
      </w:r>
    </w:p>
    <w:p w14:paraId="1343D1C7" w14:textId="77777777" w:rsidR="00756216" w:rsidRPr="00756216" w:rsidRDefault="006E5CE5" w:rsidP="00F943B6">
      <w:pPr>
        <w:pStyle w:val="aa"/>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 xml:space="preserve">реконструкция и модернизация действующих производственных объектов; </w:t>
      </w:r>
    </w:p>
    <w:p w14:paraId="2BD36E0D" w14:textId="77777777" w:rsidR="006E5CE5" w:rsidRPr="00756216" w:rsidRDefault="006E5CE5" w:rsidP="00F943B6">
      <w:pPr>
        <w:pStyle w:val="aa"/>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устройство санитарно-защитных зон;</w:t>
      </w:r>
    </w:p>
    <w:p w14:paraId="6931A962" w14:textId="77777777" w:rsidR="006E5CE5" w:rsidRPr="001E4F94" w:rsidRDefault="006E5CE5" w:rsidP="001B39F1">
      <w:pPr>
        <w:widowControl w:val="0"/>
        <w:ind w:firstLine="709"/>
        <w:contextualSpacing/>
        <w:jc w:val="both"/>
      </w:pPr>
      <w:r w:rsidRPr="001E4F94">
        <w:t xml:space="preserve">Проектом предусмотрены территории для развития объектов сельскохозяйственного </w:t>
      </w:r>
      <w:r w:rsidR="0066476C">
        <w:t>производства</w:t>
      </w:r>
      <w:r w:rsidR="001E4F94" w:rsidRPr="001E4F94">
        <w:t>, общей площадью</w:t>
      </w:r>
      <w:r w:rsidR="00216079">
        <w:t xml:space="preserve"> 566 га</w:t>
      </w:r>
      <w:r w:rsidRPr="001E4F94">
        <w:t xml:space="preserve">, что целесообразно   в условиях рыночной экономики. </w:t>
      </w:r>
    </w:p>
    <w:p w14:paraId="313C0B70" w14:textId="77777777" w:rsidR="006E5CE5" w:rsidRPr="001E4F94" w:rsidRDefault="006E5CE5" w:rsidP="001B39F1">
      <w:pPr>
        <w:pStyle w:val="Default"/>
        <w:ind w:firstLine="709"/>
        <w:jc w:val="both"/>
        <w:rPr>
          <w:rFonts w:ascii="Times New Roman" w:hAnsi="Times New Roman"/>
        </w:rPr>
      </w:pPr>
    </w:p>
    <w:p w14:paraId="678FA4AC" w14:textId="77777777" w:rsidR="00F33D34" w:rsidRDefault="00F33D34" w:rsidP="001B39F1">
      <w:pPr>
        <w:ind w:firstLine="709"/>
        <w:jc w:val="center"/>
        <w:outlineLvl w:val="2"/>
        <w:rPr>
          <w:rStyle w:val="1ffb"/>
          <w:b w:val="0"/>
          <w:i/>
          <w:sz w:val="24"/>
          <w:szCs w:val="24"/>
        </w:rPr>
      </w:pPr>
    </w:p>
    <w:p w14:paraId="0CAD4449" w14:textId="77777777" w:rsidR="008F7008" w:rsidRPr="000D6B00" w:rsidRDefault="000D6B00" w:rsidP="00B323A9">
      <w:pPr>
        <w:spacing w:after="240"/>
        <w:ind w:firstLine="709"/>
        <w:jc w:val="center"/>
        <w:outlineLvl w:val="2"/>
        <w:rPr>
          <w:b/>
          <w:i/>
        </w:rPr>
      </w:pPr>
      <w:bookmarkStart w:id="217" w:name="_Toc92475912"/>
      <w:bookmarkStart w:id="218" w:name="R274"/>
      <w:r w:rsidRPr="000D6B00">
        <w:rPr>
          <w:rStyle w:val="1ffb"/>
          <w:b w:val="0"/>
          <w:i/>
          <w:sz w:val="24"/>
          <w:szCs w:val="24"/>
        </w:rPr>
        <w:t>2.7.</w:t>
      </w:r>
      <w:r w:rsidR="00C04508">
        <w:rPr>
          <w:rStyle w:val="1ffb"/>
          <w:b w:val="0"/>
          <w:i/>
          <w:sz w:val="24"/>
          <w:szCs w:val="24"/>
        </w:rPr>
        <w:t>4</w:t>
      </w:r>
      <w:r w:rsidRPr="000D6B00">
        <w:rPr>
          <w:rStyle w:val="1ffb"/>
          <w:b w:val="0"/>
          <w:i/>
          <w:sz w:val="24"/>
          <w:szCs w:val="24"/>
        </w:rPr>
        <w:t xml:space="preserve"> </w:t>
      </w:r>
      <w:bookmarkEnd w:id="217"/>
      <w:r w:rsidR="00B323A9" w:rsidRPr="00B323A9">
        <w:rPr>
          <w:rStyle w:val="1ffb"/>
          <w:b w:val="0"/>
          <w:i/>
          <w:sz w:val="24"/>
          <w:szCs w:val="24"/>
        </w:rPr>
        <w:t>ОСНОВНЫЕ РЕШЕНИЯ ПО СТРУКТУРНЫМ ЭЛЕМЕНТАМ ТУРИСТСКО-РЕКРЕАЦИОННОГО КОМПЛЕКСА</w:t>
      </w:r>
    </w:p>
    <w:bookmarkEnd w:id="218"/>
    <w:p w14:paraId="6E216A46" w14:textId="77777777" w:rsidR="00F83A44" w:rsidRDefault="00857344" w:rsidP="001B39F1">
      <w:pPr>
        <w:ind w:firstLine="709"/>
        <w:jc w:val="both"/>
        <w:rPr>
          <w:color w:val="000000"/>
          <w:spacing w:val="9"/>
        </w:rPr>
      </w:pPr>
      <w:r>
        <w:rPr>
          <w:color w:val="000000"/>
        </w:rPr>
        <w:t>Катандинское</w:t>
      </w:r>
      <w:r w:rsidR="00F83A44" w:rsidRPr="00F83A44">
        <w:rPr>
          <w:color w:val="000000"/>
        </w:rPr>
        <w:t xml:space="preserve"> СП располагает значительными </w:t>
      </w:r>
      <w:r w:rsidR="00F83A44" w:rsidRPr="00CB5B88">
        <w:rPr>
          <w:iCs/>
          <w:color w:val="000000"/>
        </w:rPr>
        <w:t>рекреационными ресурсами</w:t>
      </w:r>
      <w:r w:rsidR="00D87554" w:rsidRPr="00CB5B88">
        <w:rPr>
          <w:iCs/>
          <w:color w:val="000000"/>
        </w:rPr>
        <w:t>:</w:t>
      </w:r>
      <w:r w:rsidR="00F83A44" w:rsidRPr="00F83A44">
        <w:rPr>
          <w:color w:val="000000"/>
          <w:spacing w:val="9"/>
        </w:rPr>
        <w:t xml:space="preserve"> </w:t>
      </w:r>
    </w:p>
    <w:p w14:paraId="12F703C2" w14:textId="77777777" w:rsidR="003B2601" w:rsidRDefault="00857344"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Катунский заповедник</w:t>
      </w:r>
      <w:r w:rsidR="009F559A" w:rsidRPr="003B2601">
        <w:rPr>
          <w:rFonts w:ascii="Times New Roman" w:hAnsi="Times New Roman"/>
          <w:i/>
          <w:color w:val="000000"/>
          <w:spacing w:val="9"/>
          <w:sz w:val="24"/>
          <w:szCs w:val="24"/>
        </w:rPr>
        <w:t xml:space="preserve"> </w:t>
      </w:r>
      <w:r w:rsidR="003B2601" w:rsidRPr="003B2601">
        <w:rPr>
          <w:rFonts w:ascii="Times New Roman" w:hAnsi="Times New Roman"/>
          <w:color w:val="000000"/>
          <w:spacing w:val="9"/>
          <w:sz w:val="24"/>
          <w:szCs w:val="24"/>
        </w:rPr>
        <w:t xml:space="preserve">– </w:t>
      </w:r>
      <w:r w:rsidR="00A65A73" w:rsidRPr="003B2601">
        <w:rPr>
          <w:rFonts w:ascii="Times New Roman" w:hAnsi="Times New Roman"/>
          <w:color w:val="000000"/>
          <w:sz w:val="24"/>
          <w:szCs w:val="24"/>
        </w:rPr>
        <w:t>расположен</w:t>
      </w:r>
      <w:r w:rsidR="003B2601" w:rsidRPr="003B2601">
        <w:rPr>
          <w:rFonts w:ascii="Times New Roman" w:hAnsi="Times New Roman"/>
          <w:color w:val="000000"/>
          <w:sz w:val="24"/>
          <w:szCs w:val="24"/>
        </w:rPr>
        <w:t xml:space="preserve"> </w:t>
      </w:r>
      <w:r w:rsidR="00A65A73" w:rsidRPr="003B2601">
        <w:rPr>
          <w:rFonts w:ascii="Times New Roman" w:hAnsi="Times New Roman"/>
          <w:color w:val="000000"/>
          <w:sz w:val="24"/>
          <w:szCs w:val="24"/>
        </w:rPr>
        <w:t>в высокогорьях Катунского хребта, объект Всемирного природного наследия (ЮНЕСКО). Имеет исключительно высокую категорию ценности.</w:t>
      </w:r>
    </w:p>
    <w:p w14:paraId="2957D490" w14:textId="77777777" w:rsidR="003B2601" w:rsidRPr="003B2601" w:rsidRDefault="00C24241"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sz w:val="24"/>
        </w:rPr>
        <w:t>Природный парк «Белуха</w:t>
      </w:r>
      <w:r w:rsidRPr="003B2601">
        <w:rPr>
          <w:rFonts w:ascii="Times New Roman" w:hAnsi="Times New Roman"/>
          <w:b/>
          <w:sz w:val="24"/>
        </w:rPr>
        <w:t>»</w:t>
      </w:r>
      <w:r w:rsidRPr="003B2601">
        <w:rPr>
          <w:rFonts w:ascii="Times New Roman" w:hAnsi="Times New Roman"/>
          <w:sz w:val="24"/>
        </w:rPr>
        <w:t xml:space="preserve">. </w:t>
      </w:r>
      <w:r w:rsidR="00C71000" w:rsidRPr="003B2601">
        <w:rPr>
          <w:rFonts w:ascii="Times New Roman" w:hAnsi="Times New Roman"/>
          <w:sz w:val="24"/>
        </w:rPr>
        <w:t>В</w:t>
      </w:r>
      <w:r w:rsidRPr="003B2601">
        <w:rPr>
          <w:rFonts w:ascii="Times New Roman" w:hAnsi="Times New Roman"/>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29825CCC" w14:textId="77777777" w:rsidR="003B2601" w:rsidRDefault="003B2601" w:rsidP="00F943B6">
      <w:pPr>
        <w:pStyle w:val="aa"/>
        <w:numPr>
          <w:ilvl w:val="0"/>
          <w:numId w:val="59"/>
        </w:numPr>
        <w:spacing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г</w:t>
      </w:r>
      <w:r w:rsidR="00857344" w:rsidRPr="003B2601">
        <w:rPr>
          <w:rFonts w:ascii="Times New Roman" w:hAnsi="Times New Roman"/>
          <w:i/>
          <w:color w:val="000000"/>
          <w:spacing w:val="9"/>
          <w:sz w:val="24"/>
          <w:szCs w:val="24"/>
        </w:rPr>
        <w:t>. Белуха</w:t>
      </w:r>
      <w:r w:rsidR="00857344" w:rsidRPr="003B2601">
        <w:rPr>
          <w:rFonts w:ascii="Times New Roman" w:hAnsi="Times New Roman"/>
          <w:color w:val="000000"/>
          <w:sz w:val="24"/>
          <w:szCs w:val="24"/>
        </w:rPr>
        <w:t xml:space="preserve"> Высокогорья Катунского хребта</w:t>
      </w:r>
      <w:r w:rsidR="009F559A" w:rsidRPr="003B2601">
        <w:rPr>
          <w:rFonts w:ascii="Times New Roman" w:hAnsi="Times New Roman"/>
          <w:color w:val="000000"/>
          <w:sz w:val="24"/>
          <w:szCs w:val="24"/>
        </w:rPr>
        <w:t>.</w:t>
      </w:r>
      <w:r w:rsidR="00857344" w:rsidRPr="003B2601">
        <w:rPr>
          <w:rFonts w:ascii="Times New Roman" w:hAnsi="Times New Roman"/>
          <w:color w:val="000000"/>
          <w:sz w:val="24"/>
          <w:szCs w:val="24"/>
        </w:rPr>
        <w:t xml:space="preserve"> </w:t>
      </w:r>
      <w:r w:rsidR="009F559A" w:rsidRPr="003B2601">
        <w:rPr>
          <w:rFonts w:ascii="Times New Roman" w:hAnsi="Times New Roman"/>
          <w:color w:val="000000"/>
          <w:sz w:val="24"/>
          <w:szCs w:val="24"/>
        </w:rPr>
        <w:t>В</w:t>
      </w:r>
      <w:r w:rsidR="00857344" w:rsidRPr="003B2601">
        <w:rPr>
          <w:rFonts w:ascii="Times New Roman" w:hAnsi="Times New Roman"/>
          <w:color w:val="000000"/>
          <w:sz w:val="24"/>
          <w:szCs w:val="24"/>
        </w:rPr>
        <w:t xml:space="preserve"> районе </w:t>
      </w:r>
      <w:r w:rsidR="009F559A" w:rsidRPr="003B2601">
        <w:rPr>
          <w:rFonts w:ascii="Times New Roman" w:hAnsi="Times New Roman"/>
          <w:color w:val="000000"/>
          <w:sz w:val="24"/>
          <w:szCs w:val="24"/>
        </w:rPr>
        <w:t xml:space="preserve">г. </w:t>
      </w:r>
      <w:r w:rsidR="00857344" w:rsidRPr="003B2601">
        <w:rPr>
          <w:rFonts w:ascii="Times New Roman" w:hAnsi="Times New Roman"/>
          <w:color w:val="000000"/>
          <w:sz w:val="24"/>
          <w:szCs w:val="24"/>
        </w:rPr>
        <w:t>Белухи, где расположен природный парк «Белуха»</w:t>
      </w:r>
      <w:r w:rsidR="00A65A73" w:rsidRPr="003B2601">
        <w:rPr>
          <w:rFonts w:ascii="Times New Roman" w:hAnsi="Times New Roman"/>
          <w:color w:val="000000"/>
          <w:sz w:val="24"/>
          <w:szCs w:val="24"/>
        </w:rPr>
        <w:t>, объект Всемирного природного наследия (ЮНЕСКО). Имеет исключительно высокую категорию ценности.</w:t>
      </w:r>
    </w:p>
    <w:p w14:paraId="092ED8B4" w14:textId="77777777" w:rsidR="003B2601" w:rsidRPr="003B2601"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iCs/>
          <w:sz w:val="24"/>
          <w:szCs w:val="24"/>
        </w:rPr>
        <w:t>Долина Катуни</w:t>
      </w:r>
      <w:r w:rsidRPr="003B2601">
        <w:rPr>
          <w:rFonts w:ascii="Times New Roman" w:hAnsi="Times New Roman"/>
          <w:sz w:val="24"/>
          <w:szCs w:val="24"/>
        </w:rPr>
        <w:t xml:space="preserve"> – имеет высокую категорию ценности. на сегодняшний момент здесь развит неорганизованный, массовый туризм и отдых местного населения.</w:t>
      </w:r>
    </w:p>
    <w:p w14:paraId="653C15A7" w14:textId="77777777" w:rsidR="003B2601" w:rsidRPr="003B2601"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iCs/>
          <w:sz w:val="24"/>
          <w:szCs w:val="24"/>
        </w:rPr>
        <w:t>Кучерлинское озеро</w:t>
      </w:r>
      <w:r w:rsidRPr="003B2601">
        <w:rPr>
          <w:rFonts w:ascii="Times New Roman" w:hAnsi="Times New Roman"/>
          <w:sz w:val="24"/>
          <w:szCs w:val="24"/>
        </w:rPr>
        <w:t xml:space="preserve"> – крупный водоем ледникового происхождения. расположено у подножия северного склона </w:t>
      </w:r>
      <w:r>
        <w:rPr>
          <w:rFonts w:ascii="Times New Roman" w:hAnsi="Times New Roman"/>
          <w:sz w:val="24"/>
          <w:szCs w:val="24"/>
        </w:rPr>
        <w:t>К</w:t>
      </w:r>
      <w:r w:rsidRPr="003B2601">
        <w:rPr>
          <w:rFonts w:ascii="Times New Roman" w:hAnsi="Times New Roman"/>
          <w:sz w:val="24"/>
          <w:szCs w:val="24"/>
        </w:rPr>
        <w:t xml:space="preserve">атунского хребта в верховьях р. </w:t>
      </w:r>
      <w:r>
        <w:rPr>
          <w:rFonts w:ascii="Times New Roman" w:hAnsi="Times New Roman"/>
          <w:sz w:val="24"/>
          <w:szCs w:val="24"/>
        </w:rPr>
        <w:t>К</w:t>
      </w:r>
      <w:r w:rsidRPr="003B2601">
        <w:rPr>
          <w:rFonts w:ascii="Times New Roman" w:hAnsi="Times New Roman"/>
          <w:sz w:val="24"/>
          <w:szCs w:val="24"/>
        </w:rPr>
        <w:t xml:space="preserve">учерла, правого притока р. </w:t>
      </w:r>
      <w:r>
        <w:rPr>
          <w:rFonts w:ascii="Times New Roman" w:hAnsi="Times New Roman"/>
          <w:sz w:val="24"/>
          <w:szCs w:val="24"/>
        </w:rPr>
        <w:t>К</w:t>
      </w:r>
      <w:r w:rsidRPr="003B2601">
        <w:rPr>
          <w:rFonts w:ascii="Times New Roman" w:hAnsi="Times New Roman"/>
          <w:sz w:val="24"/>
          <w:szCs w:val="24"/>
        </w:rPr>
        <w:t>атунь. расположено на высоте 1790 м над ур</w:t>
      </w:r>
      <w:r>
        <w:rPr>
          <w:rFonts w:ascii="Times New Roman" w:hAnsi="Times New Roman"/>
          <w:sz w:val="24"/>
          <w:szCs w:val="24"/>
        </w:rPr>
        <w:t>овнем</w:t>
      </w:r>
      <w:r w:rsidRPr="003B2601">
        <w:rPr>
          <w:rFonts w:ascii="Times New Roman" w:hAnsi="Times New Roman"/>
          <w:sz w:val="24"/>
          <w:szCs w:val="24"/>
        </w:rPr>
        <w:t xml:space="preserve"> м</w:t>
      </w:r>
      <w:r>
        <w:rPr>
          <w:rFonts w:ascii="Times New Roman" w:hAnsi="Times New Roman"/>
          <w:sz w:val="24"/>
          <w:szCs w:val="24"/>
        </w:rPr>
        <w:t>оря</w:t>
      </w:r>
      <w:r w:rsidRPr="003B2601">
        <w:rPr>
          <w:rFonts w:ascii="Times New Roman" w:hAnsi="Times New Roman"/>
          <w:sz w:val="24"/>
          <w:szCs w:val="24"/>
        </w:rPr>
        <w:t xml:space="preserve"> подъездных путей нет, </w:t>
      </w:r>
      <w:r w:rsidRPr="003B2601">
        <w:rPr>
          <w:rFonts w:ascii="Times New Roman" w:hAnsi="Times New Roman"/>
          <w:sz w:val="24"/>
          <w:szCs w:val="24"/>
        </w:rPr>
        <w:lastRenderedPageBreak/>
        <w:t>добраться можно только верхом на лошади или пешком. памятник природы республиканского значения.</w:t>
      </w:r>
    </w:p>
    <w:p w14:paraId="4D17A493" w14:textId="77777777" w:rsidR="00CB5B88" w:rsidRPr="00CB5B88"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r>
        <w:rPr>
          <w:rFonts w:ascii="Times New Roman" w:hAnsi="Times New Roman"/>
          <w:i/>
          <w:iCs/>
          <w:sz w:val="24"/>
          <w:szCs w:val="24"/>
        </w:rPr>
        <w:t>А</w:t>
      </w:r>
      <w:r w:rsidRPr="003B2601">
        <w:rPr>
          <w:rFonts w:ascii="Times New Roman" w:hAnsi="Times New Roman"/>
          <w:i/>
          <w:iCs/>
          <w:sz w:val="24"/>
          <w:szCs w:val="24"/>
        </w:rPr>
        <w:t>ккемское</w:t>
      </w:r>
      <w:r>
        <w:rPr>
          <w:rFonts w:ascii="Times New Roman" w:hAnsi="Times New Roman"/>
          <w:i/>
          <w:iCs/>
          <w:sz w:val="24"/>
          <w:szCs w:val="24"/>
        </w:rPr>
        <w:t xml:space="preserve"> озеро – </w:t>
      </w:r>
      <w:r w:rsidRPr="003B2601">
        <w:rPr>
          <w:rFonts w:ascii="Times New Roman" w:hAnsi="Times New Roman"/>
          <w:sz w:val="24"/>
          <w:szCs w:val="24"/>
        </w:rPr>
        <w:t>является</w:t>
      </w:r>
      <w:r>
        <w:rPr>
          <w:rFonts w:ascii="Times New Roman" w:hAnsi="Times New Roman"/>
          <w:sz w:val="24"/>
          <w:szCs w:val="24"/>
        </w:rPr>
        <w:t xml:space="preserve"> </w:t>
      </w:r>
      <w:r w:rsidRPr="003B2601">
        <w:rPr>
          <w:rFonts w:ascii="Times New Roman" w:hAnsi="Times New Roman"/>
          <w:sz w:val="24"/>
          <w:szCs w:val="24"/>
        </w:rPr>
        <w:t xml:space="preserve">неотъемлемой частью ландшафта горного узла г. </w:t>
      </w:r>
      <w:r>
        <w:rPr>
          <w:rFonts w:ascii="Times New Roman" w:hAnsi="Times New Roman"/>
          <w:sz w:val="24"/>
          <w:szCs w:val="24"/>
        </w:rPr>
        <w:t>Б</w:t>
      </w:r>
      <w:r w:rsidRPr="003B2601">
        <w:rPr>
          <w:rFonts w:ascii="Times New Roman" w:hAnsi="Times New Roman"/>
          <w:sz w:val="24"/>
          <w:szCs w:val="24"/>
        </w:rPr>
        <w:t>елуха. памятник природы республиканского значения.</w:t>
      </w:r>
    </w:p>
    <w:p w14:paraId="1F116D60" w14:textId="77777777" w:rsidR="00F83A44" w:rsidRPr="00CB5B88" w:rsidRDefault="00325D5E" w:rsidP="00F943B6">
      <w:pPr>
        <w:pStyle w:val="aa"/>
        <w:numPr>
          <w:ilvl w:val="0"/>
          <w:numId w:val="59"/>
        </w:numPr>
        <w:spacing w:line="240" w:lineRule="auto"/>
        <w:ind w:left="284" w:hanging="284"/>
        <w:jc w:val="both"/>
        <w:rPr>
          <w:rFonts w:ascii="Times New Roman" w:hAnsi="Times New Roman"/>
          <w:color w:val="000000"/>
          <w:sz w:val="24"/>
          <w:szCs w:val="24"/>
        </w:rPr>
      </w:pPr>
      <w:r w:rsidRPr="00CB5B88">
        <w:rPr>
          <w:rFonts w:ascii="Times New Roman" w:hAnsi="Times New Roman"/>
          <w:i/>
          <w:color w:val="000000"/>
          <w:sz w:val="24"/>
          <w:szCs w:val="24"/>
        </w:rPr>
        <w:t>Водопад Текелю</w:t>
      </w:r>
      <w:r w:rsidRPr="00CB5B88">
        <w:rPr>
          <w:rFonts w:ascii="Times New Roman" w:hAnsi="Times New Roman"/>
          <w:color w:val="000000"/>
          <w:sz w:val="24"/>
          <w:szCs w:val="24"/>
        </w:rPr>
        <w:t xml:space="preserve"> </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один</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 xml:space="preserve">из самых больших, красивых водопадов Горного Алтая. Высота падения - </w:t>
      </w:r>
      <w:smartTag w:uri="urn:schemas-microsoft-com:office:smarttags" w:element="metricconverter">
        <w:smartTagPr>
          <w:attr w:name="ProductID" w:val="60 м"/>
        </w:smartTagPr>
        <w:r w:rsidRPr="00CB5B88">
          <w:rPr>
            <w:rFonts w:ascii="Times New Roman" w:hAnsi="Times New Roman"/>
            <w:color w:val="000000"/>
            <w:sz w:val="24"/>
            <w:szCs w:val="24"/>
          </w:rPr>
          <w:t>60 м</w:t>
        </w:r>
      </w:smartTag>
      <w:r w:rsidRPr="00CB5B88">
        <w:rPr>
          <w:rFonts w:ascii="Times New Roman" w:hAnsi="Times New Roman"/>
          <w:color w:val="000000"/>
          <w:sz w:val="24"/>
          <w:szCs w:val="24"/>
        </w:rPr>
        <w:t>. Памятник природы республиканского значения.</w:t>
      </w:r>
    </w:p>
    <w:p w14:paraId="7A9DCAC5" w14:textId="77777777" w:rsidR="00B1508C" w:rsidRDefault="00B1508C" w:rsidP="001B39F1">
      <w:pPr>
        <w:pStyle w:val="ab"/>
        <w:suppressAutoHyphens/>
        <w:autoSpaceDE w:val="0"/>
        <w:autoSpaceDN w:val="0"/>
        <w:adjustRightInd w:val="0"/>
        <w:ind w:firstLine="709"/>
        <w:jc w:val="both"/>
        <w:rPr>
          <w:sz w:val="24"/>
          <w:szCs w:val="24"/>
        </w:rPr>
      </w:pPr>
      <w:r w:rsidRPr="00AC79A1">
        <w:rPr>
          <w:sz w:val="24"/>
          <w:szCs w:val="24"/>
        </w:rPr>
        <w:t>Согласно СТП Республики Алтай запланированы для развития рекреации</w:t>
      </w:r>
      <w:r>
        <w:rPr>
          <w:sz w:val="24"/>
          <w:szCs w:val="24"/>
        </w:rPr>
        <w:t>:</w:t>
      </w:r>
      <w:r w:rsidRPr="00AC79A1">
        <w:rPr>
          <w:sz w:val="24"/>
          <w:szCs w:val="24"/>
        </w:rPr>
        <w:t xml:space="preserve"> </w:t>
      </w:r>
    </w:p>
    <w:p w14:paraId="1278F209"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65D1C">
        <w:rPr>
          <w:sz w:val="24"/>
          <w:szCs w:val="24"/>
        </w:rPr>
        <w:t>территории на берегу реки Катунь в районе села Тюнгур (урочище Байда). Рекомендуется создание туристического центра, который может служить не только перевалочной базой для маршрутов к подножию горы Белуха, но и для развития оздоровительного туризма с использованием местных природных лечебных факторов;</w:t>
      </w:r>
    </w:p>
    <w:p w14:paraId="44EA1085"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на базе гостиничного комплекса в районе с. Катанда перспективно формирование санаторно-оздоровительного центра с применением местных природных ресурсов;</w:t>
      </w:r>
    </w:p>
    <w:p w14:paraId="6288A292"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color w:val="000000"/>
          <w:sz w:val="24"/>
          <w:szCs w:val="24"/>
        </w:rPr>
        <w:t>кемпинги в урочищах Усть-Тургунда, Байда</w:t>
      </w:r>
      <w:r w:rsidRPr="00CB5B88">
        <w:rPr>
          <w:sz w:val="24"/>
          <w:szCs w:val="24"/>
        </w:rPr>
        <w:t>;</w:t>
      </w:r>
    </w:p>
    <w:p w14:paraId="2ED1963A"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строительство турбаз и развитие водной рекреации на берегу р. Катунь;</w:t>
      </w:r>
    </w:p>
    <w:p w14:paraId="397D0B15" w14:textId="77777777" w:rsidR="00B1508C"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строительство горнолыжного комплекса "Барсук"</w:t>
      </w:r>
    </w:p>
    <w:p w14:paraId="0D1F0092" w14:textId="77777777" w:rsidR="00634E7F" w:rsidRPr="00634E7F" w:rsidRDefault="00634E7F" w:rsidP="00634E7F"/>
    <w:p w14:paraId="79658FA4" w14:textId="77777777" w:rsidR="008F7008" w:rsidRPr="00634E7F" w:rsidRDefault="00D156B6" w:rsidP="00634E7F">
      <w:pPr>
        <w:spacing w:after="240"/>
      </w:pPr>
      <w:r w:rsidRPr="00634E7F">
        <w:t xml:space="preserve">В табл. </w:t>
      </w:r>
      <w:r w:rsidR="00FE3AE5" w:rsidRPr="00634E7F">
        <w:t>2</w:t>
      </w:r>
      <w:r w:rsidR="00084A93" w:rsidRPr="00634E7F">
        <w:t>3</w:t>
      </w:r>
      <w:r w:rsidRPr="00634E7F">
        <w:t xml:space="preserve"> приведен список перспективных рекреационных зон</w:t>
      </w:r>
      <w:r w:rsidR="00DE6A6A" w:rsidRPr="00634E7F">
        <w:t>.</w:t>
      </w:r>
    </w:p>
    <w:p w14:paraId="48448608" w14:textId="77777777" w:rsidR="00B329B3" w:rsidRPr="00634E7F" w:rsidRDefault="00B329B3" w:rsidP="00634E7F">
      <w:pPr>
        <w:spacing w:after="240"/>
        <w:jc w:val="right"/>
      </w:pPr>
      <w:r w:rsidRPr="00634E7F">
        <w:t xml:space="preserve">Таблица </w:t>
      </w:r>
      <w:r w:rsidR="00FE3AE5" w:rsidRPr="00634E7F">
        <w:t>2</w:t>
      </w:r>
      <w:r w:rsidR="00084A93" w:rsidRPr="00634E7F">
        <w:t>3</w:t>
      </w:r>
    </w:p>
    <w:p w14:paraId="07D6B9B3" w14:textId="77777777" w:rsidR="00B329B3" w:rsidRPr="00634E7F" w:rsidRDefault="00B329B3" w:rsidP="00634E7F">
      <w:pPr>
        <w:jc w:val="center"/>
        <w:rPr>
          <w:b/>
          <w:bCs/>
        </w:rPr>
      </w:pPr>
      <w:r w:rsidRPr="00634E7F">
        <w:rPr>
          <w:b/>
          <w:bCs/>
        </w:rPr>
        <w:t>Список перспективных рекреационных зон</w:t>
      </w:r>
    </w:p>
    <w:p w14:paraId="539EC4DE" w14:textId="77777777" w:rsidR="00B329B3" w:rsidRPr="00634E7F" w:rsidRDefault="00B329B3" w:rsidP="00634E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9181"/>
      </w:tblGrid>
      <w:tr w:rsidR="00C65D1C" w:rsidRPr="00634E7F" w14:paraId="47857337" w14:textId="77777777" w:rsidTr="00634E7F">
        <w:trPr>
          <w:trHeight w:val="451"/>
          <w:tblHeader/>
          <w:jc w:val="center"/>
        </w:trPr>
        <w:tc>
          <w:tcPr>
            <w:tcW w:w="342" w:type="pct"/>
            <w:vMerge w:val="restart"/>
            <w:tcBorders>
              <w:top w:val="single" w:sz="4" w:space="0" w:color="auto"/>
              <w:left w:val="single" w:sz="4" w:space="0" w:color="auto"/>
              <w:right w:val="single" w:sz="4" w:space="0" w:color="auto"/>
            </w:tcBorders>
          </w:tcPr>
          <w:p w14:paraId="0CF3655F" w14:textId="77777777" w:rsidR="00634E7F" w:rsidRDefault="00C65D1C" w:rsidP="00634E7F">
            <w:pPr>
              <w:jc w:val="center"/>
            </w:pPr>
            <w:r w:rsidRPr="00634E7F">
              <w:t>№</w:t>
            </w:r>
          </w:p>
          <w:p w14:paraId="7084B67D" w14:textId="77777777" w:rsidR="00C65D1C" w:rsidRPr="00634E7F" w:rsidRDefault="00C65D1C" w:rsidP="00634E7F">
            <w:pPr>
              <w:jc w:val="center"/>
            </w:pPr>
            <w:r w:rsidRPr="00634E7F">
              <w:t>п/п</w:t>
            </w:r>
          </w:p>
        </w:tc>
        <w:tc>
          <w:tcPr>
            <w:tcW w:w="4658" w:type="pct"/>
            <w:vMerge w:val="restart"/>
            <w:tcBorders>
              <w:top w:val="single" w:sz="4" w:space="0" w:color="auto"/>
              <w:left w:val="single" w:sz="4" w:space="0" w:color="auto"/>
              <w:right w:val="single" w:sz="4" w:space="0" w:color="auto"/>
            </w:tcBorders>
            <w:vAlign w:val="center"/>
          </w:tcPr>
          <w:p w14:paraId="2E59D678" w14:textId="77777777" w:rsidR="00C65D1C" w:rsidRPr="00634E7F" w:rsidRDefault="00C65D1C" w:rsidP="00634E7F">
            <w:pPr>
              <w:jc w:val="center"/>
            </w:pPr>
            <w:r w:rsidRPr="00634E7F">
              <w:t>Название</w:t>
            </w:r>
          </w:p>
        </w:tc>
      </w:tr>
      <w:tr w:rsidR="00C65D1C" w:rsidRPr="00634E7F" w14:paraId="45461D94" w14:textId="77777777" w:rsidTr="00634E7F">
        <w:trPr>
          <w:trHeight w:val="276"/>
          <w:tblHeader/>
          <w:jc w:val="center"/>
        </w:trPr>
        <w:tc>
          <w:tcPr>
            <w:tcW w:w="342" w:type="pct"/>
            <w:vMerge/>
            <w:tcBorders>
              <w:left w:val="single" w:sz="4" w:space="0" w:color="auto"/>
              <w:bottom w:val="single" w:sz="4" w:space="0" w:color="auto"/>
              <w:right w:val="single" w:sz="4" w:space="0" w:color="auto"/>
            </w:tcBorders>
          </w:tcPr>
          <w:p w14:paraId="65A1D29B" w14:textId="77777777" w:rsidR="00C65D1C" w:rsidRPr="00634E7F" w:rsidRDefault="00C65D1C" w:rsidP="00634E7F">
            <w:pPr>
              <w:jc w:val="center"/>
            </w:pPr>
          </w:p>
        </w:tc>
        <w:tc>
          <w:tcPr>
            <w:tcW w:w="4658" w:type="pct"/>
            <w:vMerge/>
            <w:tcBorders>
              <w:left w:val="single" w:sz="4" w:space="0" w:color="auto"/>
              <w:bottom w:val="single" w:sz="4" w:space="0" w:color="auto"/>
              <w:right w:val="single" w:sz="4" w:space="0" w:color="auto"/>
            </w:tcBorders>
            <w:vAlign w:val="center"/>
          </w:tcPr>
          <w:p w14:paraId="0C19650B" w14:textId="77777777" w:rsidR="00C65D1C" w:rsidRPr="00634E7F" w:rsidRDefault="00C65D1C" w:rsidP="00634E7F"/>
        </w:tc>
      </w:tr>
      <w:tr w:rsidR="00C65D1C" w:rsidRPr="00634E7F" w14:paraId="7F78DBAA"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2DE994A7" w14:textId="77777777" w:rsidR="00C65D1C" w:rsidRPr="00634E7F" w:rsidRDefault="00C65D1C" w:rsidP="00634E7F">
            <w:pPr>
              <w:jc w:val="center"/>
            </w:pPr>
            <w:r w:rsidRPr="00634E7F">
              <w:t>1</w:t>
            </w:r>
          </w:p>
        </w:tc>
        <w:tc>
          <w:tcPr>
            <w:tcW w:w="4658" w:type="pct"/>
            <w:tcBorders>
              <w:top w:val="single" w:sz="4" w:space="0" w:color="auto"/>
              <w:left w:val="single" w:sz="4" w:space="0" w:color="auto"/>
              <w:bottom w:val="single" w:sz="4" w:space="0" w:color="auto"/>
              <w:right w:val="single" w:sz="4" w:space="0" w:color="auto"/>
            </w:tcBorders>
            <w:noWrap/>
          </w:tcPr>
          <w:p w14:paraId="74F894FE" w14:textId="77777777" w:rsidR="00C65D1C" w:rsidRPr="00634E7F" w:rsidRDefault="00C65D1C" w:rsidP="00634E7F">
            <w:r w:rsidRPr="00634E7F">
              <w:t>Урочище Кураган</w:t>
            </w:r>
          </w:p>
        </w:tc>
      </w:tr>
      <w:tr w:rsidR="00C65D1C" w:rsidRPr="00634E7F" w14:paraId="3CFE0F36"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5A9011A7" w14:textId="77777777" w:rsidR="00C65D1C" w:rsidRPr="00634E7F" w:rsidRDefault="00C65D1C" w:rsidP="00634E7F">
            <w:pPr>
              <w:jc w:val="center"/>
            </w:pPr>
            <w:r w:rsidRPr="00634E7F">
              <w:t>2</w:t>
            </w:r>
          </w:p>
        </w:tc>
        <w:tc>
          <w:tcPr>
            <w:tcW w:w="4658" w:type="pct"/>
            <w:tcBorders>
              <w:top w:val="single" w:sz="4" w:space="0" w:color="auto"/>
              <w:left w:val="single" w:sz="4" w:space="0" w:color="auto"/>
              <w:bottom w:val="single" w:sz="4" w:space="0" w:color="auto"/>
              <w:right w:val="single" w:sz="4" w:space="0" w:color="auto"/>
            </w:tcBorders>
            <w:noWrap/>
          </w:tcPr>
          <w:p w14:paraId="6402081C" w14:textId="77777777" w:rsidR="00C65D1C" w:rsidRPr="00634E7F" w:rsidRDefault="00C65D1C" w:rsidP="00634E7F">
            <w:r w:rsidRPr="00634E7F">
              <w:t>Урочище Байда</w:t>
            </w:r>
          </w:p>
        </w:tc>
      </w:tr>
      <w:tr w:rsidR="00C65D1C" w:rsidRPr="00634E7F" w14:paraId="5D741143"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799A59D0" w14:textId="77777777" w:rsidR="00C65D1C" w:rsidRPr="00634E7F" w:rsidRDefault="00C65D1C" w:rsidP="00634E7F">
            <w:r w:rsidRPr="00634E7F">
              <w:t>3</w:t>
            </w:r>
          </w:p>
        </w:tc>
        <w:tc>
          <w:tcPr>
            <w:tcW w:w="4658" w:type="pct"/>
            <w:tcBorders>
              <w:top w:val="single" w:sz="4" w:space="0" w:color="auto"/>
              <w:left w:val="single" w:sz="4" w:space="0" w:color="auto"/>
              <w:bottom w:val="single" w:sz="4" w:space="0" w:color="auto"/>
              <w:right w:val="single" w:sz="4" w:space="0" w:color="auto"/>
            </w:tcBorders>
            <w:noWrap/>
          </w:tcPr>
          <w:p w14:paraId="3174808B" w14:textId="77777777" w:rsidR="00C65D1C" w:rsidRPr="00634E7F" w:rsidRDefault="00C65D1C" w:rsidP="00634E7F">
            <w:r w:rsidRPr="00634E7F">
              <w:t>Урочище Тургунда</w:t>
            </w:r>
          </w:p>
        </w:tc>
      </w:tr>
    </w:tbl>
    <w:p w14:paraId="48C71D18" w14:textId="77777777" w:rsidR="008920E0" w:rsidRPr="00634E7F" w:rsidRDefault="00AB7869" w:rsidP="00634E7F">
      <w:pPr>
        <w:spacing w:before="240"/>
        <w:ind w:firstLine="709"/>
      </w:pPr>
      <w:r w:rsidRPr="00634E7F">
        <w:t>К югу от пос. Кучерла запланировано</w:t>
      </w:r>
      <w:r w:rsidR="008920E0" w:rsidRPr="00634E7F">
        <w:t xml:space="preserve"> строительство туристическ</w:t>
      </w:r>
      <w:r w:rsidR="00B6004C">
        <w:t>их</w:t>
      </w:r>
      <w:r w:rsidR="008920E0" w:rsidRPr="00634E7F">
        <w:t xml:space="preserve"> комплекс</w:t>
      </w:r>
      <w:r w:rsidR="00B6004C">
        <w:t>ов</w:t>
      </w:r>
      <w:r w:rsidR="008920E0" w:rsidRPr="00634E7F">
        <w:t>, включающи</w:t>
      </w:r>
      <w:r w:rsidR="00B6004C">
        <w:t>х</w:t>
      </w:r>
      <w:r w:rsidR="008920E0" w:rsidRPr="00634E7F">
        <w:t>:</w:t>
      </w:r>
    </w:p>
    <w:p w14:paraId="19B3EED3" w14:textId="77777777" w:rsidR="00634E7F" w:rsidRPr="00634E7F" w:rsidRDefault="0014131E"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жилые виллы</w:t>
      </w:r>
      <w:r w:rsidR="00D75B34" w:rsidRPr="00634E7F">
        <w:rPr>
          <w:rFonts w:ascii="Times New Roman" w:hAnsi="Times New Roman"/>
          <w:sz w:val="24"/>
          <w:szCs w:val="24"/>
        </w:rPr>
        <w:t>;</w:t>
      </w:r>
    </w:p>
    <w:p w14:paraId="26DDC49C" w14:textId="77777777"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 xml:space="preserve">летний </w:t>
      </w:r>
      <w:r w:rsidR="00D75B34" w:rsidRPr="00634E7F">
        <w:rPr>
          <w:rFonts w:ascii="Times New Roman" w:hAnsi="Times New Roman"/>
          <w:sz w:val="24"/>
          <w:szCs w:val="24"/>
        </w:rPr>
        <w:t>палаточный</w:t>
      </w:r>
      <w:r w:rsidRPr="00634E7F">
        <w:rPr>
          <w:rFonts w:ascii="Times New Roman" w:hAnsi="Times New Roman"/>
          <w:sz w:val="24"/>
          <w:szCs w:val="24"/>
        </w:rPr>
        <w:t xml:space="preserve"> лагерь;</w:t>
      </w:r>
    </w:p>
    <w:p w14:paraId="24CC51BE" w14:textId="77777777" w:rsidR="00634E7F"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SPA зону для оздоровительных   процедур</w:t>
      </w:r>
      <w:r w:rsidR="008920E0" w:rsidRPr="00634E7F">
        <w:rPr>
          <w:rFonts w:ascii="Times New Roman" w:hAnsi="Times New Roman"/>
          <w:sz w:val="24"/>
          <w:szCs w:val="24"/>
        </w:rPr>
        <w:t>;</w:t>
      </w:r>
    </w:p>
    <w:p w14:paraId="4D689AEC" w14:textId="77777777" w:rsidR="00634E7F"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летний амфитеатр со сценой</w:t>
      </w:r>
      <w:r w:rsidR="008920E0" w:rsidRPr="00634E7F">
        <w:rPr>
          <w:rFonts w:ascii="Times New Roman" w:hAnsi="Times New Roman"/>
          <w:sz w:val="24"/>
          <w:szCs w:val="24"/>
        </w:rPr>
        <w:t xml:space="preserve">. </w:t>
      </w:r>
    </w:p>
    <w:p w14:paraId="410C32B7" w14:textId="77777777"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услуги термального центра (русская</w:t>
      </w:r>
      <w:r w:rsidR="0014131E" w:rsidRPr="00634E7F">
        <w:rPr>
          <w:rFonts w:ascii="Times New Roman" w:hAnsi="Times New Roman"/>
          <w:sz w:val="24"/>
          <w:szCs w:val="24"/>
        </w:rPr>
        <w:t xml:space="preserve"> </w:t>
      </w:r>
      <w:r w:rsidRPr="00634E7F">
        <w:rPr>
          <w:rFonts w:ascii="Times New Roman" w:hAnsi="Times New Roman"/>
          <w:sz w:val="24"/>
          <w:szCs w:val="24"/>
        </w:rPr>
        <w:t>баня, сауна, бассейн);</w:t>
      </w:r>
    </w:p>
    <w:p w14:paraId="0C026E4D" w14:textId="77777777"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ресторан здорового питания</w:t>
      </w:r>
      <w:r w:rsidR="00D75B34" w:rsidRPr="00634E7F">
        <w:rPr>
          <w:rFonts w:ascii="Times New Roman" w:hAnsi="Times New Roman"/>
          <w:sz w:val="24"/>
          <w:szCs w:val="24"/>
        </w:rPr>
        <w:t>;</w:t>
      </w:r>
    </w:p>
    <w:p w14:paraId="544E2EF4" w14:textId="77777777" w:rsidR="008920E0"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спор</w:t>
      </w:r>
      <w:r w:rsidR="003B1180" w:rsidRPr="00634E7F">
        <w:rPr>
          <w:rFonts w:ascii="Times New Roman" w:hAnsi="Times New Roman"/>
          <w:sz w:val="24"/>
          <w:szCs w:val="24"/>
        </w:rPr>
        <w:t>т</w:t>
      </w:r>
      <w:r w:rsidRPr="00634E7F">
        <w:rPr>
          <w:rFonts w:ascii="Times New Roman" w:hAnsi="Times New Roman"/>
          <w:sz w:val="24"/>
          <w:szCs w:val="24"/>
        </w:rPr>
        <w:t>зал.</w:t>
      </w:r>
    </w:p>
    <w:p w14:paraId="566C1C35" w14:textId="77777777" w:rsidR="00D156B6" w:rsidRPr="00AB7869" w:rsidRDefault="00D156B6" w:rsidP="001B39F1">
      <w:pPr>
        <w:keepNext/>
        <w:keepLines/>
        <w:tabs>
          <w:tab w:val="left" w:pos="18356"/>
        </w:tabs>
        <w:ind w:firstLine="709"/>
        <w:jc w:val="both"/>
        <w:outlineLvl w:val="2"/>
        <w:rPr>
          <w:iCs/>
          <w:color w:val="000000"/>
        </w:rPr>
      </w:pPr>
    </w:p>
    <w:p w14:paraId="0C8307BB" w14:textId="77777777" w:rsidR="00AA4B2E" w:rsidRDefault="00AA4B2E" w:rsidP="00634E7F">
      <w:pPr>
        <w:keepNext/>
        <w:keepLines/>
        <w:tabs>
          <w:tab w:val="left" w:pos="18356"/>
        </w:tabs>
        <w:spacing w:after="240"/>
        <w:jc w:val="center"/>
        <w:outlineLvl w:val="2"/>
        <w:rPr>
          <w:i/>
          <w:iCs/>
          <w:color w:val="000000"/>
        </w:rPr>
      </w:pPr>
      <w:bookmarkStart w:id="219" w:name="_Toc92475913"/>
      <w:bookmarkStart w:id="220" w:name="R275"/>
      <w:r>
        <w:rPr>
          <w:i/>
          <w:iCs/>
          <w:color w:val="000000"/>
        </w:rPr>
        <w:t>2.7.</w:t>
      </w:r>
      <w:r w:rsidR="00C04508">
        <w:rPr>
          <w:i/>
          <w:iCs/>
          <w:color w:val="000000"/>
        </w:rPr>
        <w:t>5</w:t>
      </w:r>
      <w:r>
        <w:rPr>
          <w:i/>
          <w:iCs/>
          <w:color w:val="000000"/>
        </w:rPr>
        <w:t xml:space="preserve"> </w:t>
      </w:r>
      <w:bookmarkEnd w:id="219"/>
      <w:r w:rsidR="00634E7F" w:rsidRPr="00634E7F">
        <w:rPr>
          <w:i/>
          <w:iCs/>
          <w:color w:val="000000"/>
        </w:rPr>
        <w:t>РАЗВИТИЕ И РАЗМЕЩЕНИЕ ОБЪЕКТОВ ТРАНСПОРТНОЙ ИНФРАСТРУКТУРЫ</w:t>
      </w:r>
    </w:p>
    <w:bookmarkEnd w:id="220"/>
    <w:p w14:paraId="19CC48AF" w14:textId="77777777" w:rsidR="00B6652E" w:rsidRPr="00634E7F" w:rsidRDefault="00634E7F" w:rsidP="00F943B6">
      <w:pPr>
        <w:pStyle w:val="aa"/>
        <w:keepNext/>
        <w:keepLines/>
        <w:numPr>
          <w:ilvl w:val="0"/>
          <w:numId w:val="62"/>
        </w:numPr>
        <w:tabs>
          <w:tab w:val="left" w:pos="21356"/>
        </w:tabs>
        <w:spacing w:after="0" w:line="240" w:lineRule="auto"/>
        <w:ind w:left="284" w:hanging="284"/>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Катанда</w:t>
      </w:r>
      <w:r w:rsidR="00B6652E" w:rsidRPr="00634E7F">
        <w:rPr>
          <w:rFonts w:ascii="Times New Roman" w:hAnsi="Times New Roman"/>
          <w:sz w:val="24"/>
          <w:szCs w:val="24"/>
        </w:rPr>
        <w:t xml:space="preserve"> </w:t>
      </w:r>
    </w:p>
    <w:p w14:paraId="4D0D1A72" w14:textId="77777777" w:rsidR="002B5367" w:rsidRPr="00634E7F" w:rsidRDefault="002B5367" w:rsidP="00F943B6">
      <w:pPr>
        <w:pStyle w:val="aa"/>
        <w:keepNext/>
        <w:keepLines/>
        <w:numPr>
          <w:ilvl w:val="1"/>
          <w:numId w:val="64"/>
        </w:numPr>
        <w:tabs>
          <w:tab w:val="left" w:pos="221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0ABC5C16" w14:textId="77777777" w:rsidR="00634E7F" w:rsidRP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17,1 км"/>
        </w:smartTagPr>
        <w:r w:rsidRPr="00634E7F">
          <w:rPr>
            <w:rFonts w:ascii="Times New Roman" w:hAnsi="Times New Roman"/>
            <w:color w:val="000000"/>
            <w:sz w:val="24"/>
            <w:szCs w:val="24"/>
          </w:rPr>
          <w:t>17,1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111150 кв. м"/>
        </w:smartTagPr>
        <w:r w:rsidR="00090310" w:rsidRPr="00634E7F">
          <w:rPr>
            <w:rFonts w:ascii="Times New Roman" w:hAnsi="Times New Roman"/>
            <w:color w:val="000000"/>
            <w:sz w:val="24"/>
            <w:szCs w:val="24"/>
          </w:rPr>
          <w:t>111</w:t>
        </w:r>
        <w:r w:rsidRPr="00634E7F">
          <w:rPr>
            <w:rFonts w:ascii="Times New Roman" w:hAnsi="Times New Roman"/>
            <w:color w:val="000000"/>
            <w:sz w:val="24"/>
            <w:szCs w:val="24"/>
          </w:rPr>
          <w:t>150 кв. м</w:t>
        </w:r>
      </w:smartTag>
      <w:r w:rsidRPr="00634E7F">
        <w:rPr>
          <w:rFonts w:ascii="Times New Roman" w:hAnsi="Times New Roman"/>
          <w:color w:val="000000"/>
          <w:sz w:val="24"/>
          <w:szCs w:val="24"/>
        </w:rPr>
        <w:t>.;</w:t>
      </w:r>
    </w:p>
    <w:p w14:paraId="77257535" w14:textId="77777777" w:rsidR="00634E7F" w:rsidRP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sz w:val="24"/>
          <w:szCs w:val="24"/>
        </w:rPr>
        <w:t>строительство автозаправочной станции на 2 колонки;</w:t>
      </w:r>
    </w:p>
    <w:p w14:paraId="730E5B73" w14:textId="77777777" w:rsid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строительство станции технического обслуживания на 2 поста.</w:t>
      </w:r>
    </w:p>
    <w:p w14:paraId="08D74BE2" w14:textId="77777777" w:rsidR="002B5367" w:rsidRPr="00634E7F" w:rsidRDefault="002B5367" w:rsidP="00F943B6">
      <w:pPr>
        <w:pStyle w:val="aa"/>
        <w:keepNext/>
        <w:keepLines/>
        <w:numPr>
          <w:ilvl w:val="1"/>
          <w:numId w:val="64"/>
        </w:numPr>
        <w:tabs>
          <w:tab w:val="left" w:pos="23060"/>
        </w:tabs>
        <w:spacing w:after="0" w:line="240" w:lineRule="auto"/>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4686CF61" w14:textId="77777777" w:rsidR="002B5367" w:rsidRPr="00634E7F" w:rsidRDefault="002B5367"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второстепенных улиц и проездов и строительство проектируемых улиц с обустройством дорожной одежды переходного типа протяженностью </w:t>
      </w:r>
      <w:smartTag w:uri="urn:schemas-microsoft-com:office:smarttags" w:element="metricconverter">
        <w:smartTagPr>
          <w:attr w:name="ProductID" w:val="8,7 км"/>
        </w:smartTagPr>
        <w:r w:rsidRPr="00634E7F">
          <w:rPr>
            <w:rFonts w:ascii="Times New Roman" w:hAnsi="Times New Roman"/>
            <w:color w:val="000000"/>
            <w:sz w:val="24"/>
            <w:szCs w:val="24"/>
          </w:rPr>
          <w:t>8,7 км</w:t>
        </w:r>
      </w:smartTag>
      <w:r w:rsidRPr="00634E7F">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Pr="00634E7F">
          <w:rPr>
            <w:rFonts w:ascii="Times New Roman" w:hAnsi="Times New Roman"/>
            <w:color w:val="000000"/>
            <w:sz w:val="24"/>
            <w:szCs w:val="24"/>
          </w:rPr>
          <w:t>6 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52200 кв. м"/>
        </w:smartTagPr>
        <w:r w:rsidRPr="00634E7F">
          <w:rPr>
            <w:rFonts w:ascii="Times New Roman" w:hAnsi="Times New Roman"/>
            <w:color w:val="000000"/>
            <w:sz w:val="24"/>
            <w:szCs w:val="24"/>
          </w:rPr>
          <w:t>52200 кв. м</w:t>
        </w:r>
      </w:smartTag>
      <w:r w:rsidRPr="00634E7F">
        <w:rPr>
          <w:rFonts w:ascii="Times New Roman" w:hAnsi="Times New Roman"/>
          <w:color w:val="000000"/>
          <w:sz w:val="24"/>
          <w:szCs w:val="24"/>
        </w:rPr>
        <w:t>.</w:t>
      </w:r>
    </w:p>
    <w:p w14:paraId="3CCE9182" w14:textId="77777777" w:rsidR="00634E7F" w:rsidRDefault="00634E7F" w:rsidP="00F943B6">
      <w:pPr>
        <w:pStyle w:val="aa"/>
        <w:keepNext/>
        <w:keepLines/>
        <w:numPr>
          <w:ilvl w:val="0"/>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Тюнгур</w:t>
      </w:r>
      <w:r w:rsidR="00B6652E" w:rsidRPr="00634E7F">
        <w:rPr>
          <w:rFonts w:ascii="Times New Roman" w:hAnsi="Times New Roman"/>
          <w:sz w:val="24"/>
          <w:szCs w:val="24"/>
        </w:rPr>
        <w:t xml:space="preserve"> </w:t>
      </w:r>
    </w:p>
    <w:p w14:paraId="5BB0F6D3" w14:textId="77777777" w:rsidR="007F3B88" w:rsidRPr="00634E7F" w:rsidRDefault="007F3B88" w:rsidP="00F943B6">
      <w:pPr>
        <w:pStyle w:val="aa"/>
        <w:keepNext/>
        <w:keepLines/>
        <w:numPr>
          <w:ilvl w:val="1"/>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2EF9EB3F" w14:textId="77777777" w:rsidR="00634E7F" w:rsidRPr="00634E7F" w:rsidRDefault="007F3B88"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7,0 км"/>
        </w:smartTagPr>
        <w:r w:rsidRPr="00634E7F">
          <w:rPr>
            <w:rFonts w:ascii="Times New Roman" w:hAnsi="Times New Roman"/>
            <w:color w:val="000000"/>
            <w:sz w:val="24"/>
            <w:szCs w:val="24"/>
          </w:rPr>
          <w:t>7,0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45500 кв. м"/>
        </w:smartTagPr>
        <w:r w:rsidRPr="00634E7F">
          <w:rPr>
            <w:rFonts w:ascii="Times New Roman" w:hAnsi="Times New Roman"/>
            <w:color w:val="000000"/>
            <w:sz w:val="24"/>
            <w:szCs w:val="24"/>
          </w:rPr>
          <w:t>45500 кв. м</w:t>
        </w:r>
      </w:smartTag>
      <w:r w:rsidRPr="00634E7F">
        <w:rPr>
          <w:rFonts w:ascii="Times New Roman" w:hAnsi="Times New Roman"/>
          <w:color w:val="000000"/>
          <w:sz w:val="24"/>
          <w:szCs w:val="24"/>
        </w:rPr>
        <w:t>.;</w:t>
      </w:r>
    </w:p>
    <w:p w14:paraId="44C2AD9F" w14:textId="77777777" w:rsidR="007F3B88" w:rsidRPr="00634E7F" w:rsidRDefault="008F0DF5"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Pr>
          <w:rFonts w:ascii="Times New Roman" w:hAnsi="Times New Roman"/>
          <w:color w:val="000000"/>
          <w:sz w:val="24"/>
          <w:szCs w:val="24"/>
        </w:rPr>
        <w:t xml:space="preserve">завершение </w:t>
      </w:r>
      <w:r w:rsidR="007F3B88" w:rsidRPr="00634E7F">
        <w:rPr>
          <w:rFonts w:ascii="Times New Roman" w:hAnsi="Times New Roman"/>
          <w:color w:val="000000"/>
          <w:sz w:val="24"/>
          <w:szCs w:val="24"/>
        </w:rPr>
        <w:t>капитальн</w:t>
      </w:r>
      <w:r>
        <w:rPr>
          <w:rFonts w:ascii="Times New Roman" w:hAnsi="Times New Roman"/>
          <w:color w:val="000000"/>
          <w:sz w:val="24"/>
          <w:szCs w:val="24"/>
        </w:rPr>
        <w:t>ого</w:t>
      </w:r>
      <w:r w:rsidR="007F3B88" w:rsidRPr="00634E7F">
        <w:rPr>
          <w:rFonts w:ascii="Times New Roman" w:hAnsi="Times New Roman"/>
          <w:color w:val="000000"/>
          <w:sz w:val="24"/>
          <w:szCs w:val="24"/>
        </w:rPr>
        <w:t xml:space="preserve"> ремонт</w:t>
      </w:r>
      <w:r>
        <w:rPr>
          <w:rFonts w:ascii="Times New Roman" w:hAnsi="Times New Roman"/>
          <w:color w:val="000000"/>
          <w:sz w:val="24"/>
          <w:szCs w:val="24"/>
        </w:rPr>
        <w:t>а</w:t>
      </w:r>
      <w:r w:rsidR="007F3B88" w:rsidRPr="00634E7F">
        <w:rPr>
          <w:rFonts w:ascii="Times New Roman" w:hAnsi="Times New Roman"/>
          <w:color w:val="000000"/>
          <w:sz w:val="24"/>
          <w:szCs w:val="24"/>
        </w:rPr>
        <w:t xml:space="preserve"> существующего моста.</w:t>
      </w:r>
    </w:p>
    <w:p w14:paraId="7B8B8F84" w14:textId="77777777" w:rsidR="00634E7F" w:rsidRDefault="007F3B88" w:rsidP="00F943B6">
      <w:pPr>
        <w:pStyle w:val="aa"/>
        <w:keepNext/>
        <w:keepLines/>
        <w:numPr>
          <w:ilvl w:val="1"/>
          <w:numId w:val="64"/>
        </w:numPr>
        <w:tabs>
          <w:tab w:val="left" w:pos="23060"/>
        </w:tabs>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340DA43A" w14:textId="77777777" w:rsidR="00A131BF" w:rsidRPr="007F77B0" w:rsidRDefault="007F3B88" w:rsidP="00F943B6">
      <w:pPr>
        <w:pStyle w:val="aa"/>
        <w:keepNext/>
        <w:keepLines/>
        <w:numPr>
          <w:ilvl w:val="0"/>
          <w:numId w:val="66"/>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второстепенных улиц и проездов и строительство проектируемых улиц с обустройством дорожной одежды переходного типа</w:t>
      </w:r>
      <w:r w:rsidR="00A131BF" w:rsidRPr="007F77B0">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00A131BF" w:rsidRPr="007F77B0">
          <w:rPr>
            <w:rFonts w:ascii="Times New Roman" w:hAnsi="Times New Roman"/>
            <w:color w:val="000000"/>
            <w:sz w:val="24"/>
            <w:szCs w:val="24"/>
          </w:rPr>
          <w:t>6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4,7 км"/>
        </w:smartTagPr>
        <w:r w:rsidR="00A131BF" w:rsidRPr="007F77B0">
          <w:rPr>
            <w:rFonts w:ascii="Times New Roman" w:hAnsi="Times New Roman"/>
            <w:color w:val="000000"/>
            <w:sz w:val="24"/>
            <w:szCs w:val="24"/>
          </w:rPr>
          <w:t>4,7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28200 кв. м"/>
        </w:smartTagPr>
        <w:r w:rsidR="00A131BF" w:rsidRPr="007F77B0">
          <w:rPr>
            <w:rFonts w:ascii="Times New Roman" w:hAnsi="Times New Roman"/>
            <w:color w:val="000000"/>
            <w:sz w:val="24"/>
            <w:szCs w:val="24"/>
          </w:rPr>
          <w:t>28200 кв. м</w:t>
        </w:r>
      </w:smartTag>
      <w:r w:rsidR="00A131BF" w:rsidRPr="007F77B0">
        <w:rPr>
          <w:rFonts w:ascii="Times New Roman" w:hAnsi="Times New Roman"/>
          <w:color w:val="000000"/>
          <w:sz w:val="24"/>
          <w:szCs w:val="24"/>
        </w:rPr>
        <w:t>.</w:t>
      </w:r>
    </w:p>
    <w:p w14:paraId="0A6226DB" w14:textId="77777777" w:rsidR="007F77B0" w:rsidRPr="007F77B0" w:rsidRDefault="007F77B0" w:rsidP="00F943B6">
      <w:pPr>
        <w:pStyle w:val="aa"/>
        <w:keepNext/>
        <w:keepLines/>
        <w:numPr>
          <w:ilvl w:val="0"/>
          <w:numId w:val="64"/>
        </w:numPr>
        <w:tabs>
          <w:tab w:val="left" w:pos="22856"/>
        </w:tabs>
        <w:spacing w:line="240" w:lineRule="auto"/>
        <w:jc w:val="both"/>
        <w:rPr>
          <w:rFonts w:ascii="Times New Roman" w:hAnsi="Times New Roman"/>
          <w:sz w:val="24"/>
          <w:szCs w:val="24"/>
        </w:rPr>
      </w:pPr>
      <w:r w:rsidRPr="007F77B0">
        <w:rPr>
          <w:rFonts w:ascii="Times New Roman" w:hAnsi="Times New Roman"/>
          <w:i/>
          <w:sz w:val="24"/>
          <w:szCs w:val="24"/>
        </w:rPr>
        <w:t>п</w:t>
      </w:r>
      <w:r w:rsidR="00B6652E" w:rsidRPr="007F77B0">
        <w:rPr>
          <w:rFonts w:ascii="Times New Roman" w:hAnsi="Times New Roman"/>
          <w:i/>
          <w:sz w:val="24"/>
          <w:szCs w:val="24"/>
        </w:rPr>
        <w:t>. Кучерла</w:t>
      </w:r>
      <w:r w:rsidR="00B6652E" w:rsidRPr="007F77B0">
        <w:rPr>
          <w:rFonts w:ascii="Times New Roman" w:hAnsi="Times New Roman"/>
          <w:sz w:val="24"/>
          <w:szCs w:val="24"/>
        </w:rPr>
        <w:t xml:space="preserve"> </w:t>
      </w:r>
    </w:p>
    <w:p w14:paraId="7279549B" w14:textId="77777777" w:rsidR="00090310" w:rsidRPr="007F77B0" w:rsidRDefault="00090310" w:rsidP="00F943B6">
      <w:pPr>
        <w:pStyle w:val="aa"/>
        <w:keepNext/>
        <w:keepLines/>
        <w:numPr>
          <w:ilvl w:val="1"/>
          <w:numId w:val="64"/>
        </w:numPr>
        <w:tabs>
          <w:tab w:val="left" w:pos="22856"/>
        </w:tabs>
        <w:spacing w:line="240" w:lineRule="auto"/>
        <w:jc w:val="both"/>
        <w:rPr>
          <w:rFonts w:ascii="Times New Roman" w:hAnsi="Times New Roman"/>
          <w:sz w:val="24"/>
          <w:szCs w:val="24"/>
        </w:rPr>
      </w:pPr>
      <w:r w:rsidRPr="007F77B0">
        <w:rPr>
          <w:rFonts w:ascii="Times New Roman" w:hAnsi="Times New Roman"/>
          <w:sz w:val="24"/>
          <w:szCs w:val="24"/>
        </w:rPr>
        <w:t>На первую очередь предлагается:</w:t>
      </w:r>
    </w:p>
    <w:p w14:paraId="33AFAF3A" w14:textId="77777777" w:rsidR="007F77B0" w:rsidRPr="007F77B0" w:rsidRDefault="00090310" w:rsidP="00F943B6">
      <w:pPr>
        <w:pStyle w:val="aa"/>
        <w:keepNext/>
        <w:keepLines/>
        <w:numPr>
          <w:ilvl w:val="0"/>
          <w:numId w:val="66"/>
        </w:numPr>
        <w:tabs>
          <w:tab w:val="left" w:pos="24356"/>
        </w:tabs>
        <w:spacing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основных улиц с обустройством дорожной одежды с облегченным типом покрытия. Ш</w:t>
      </w:r>
      <w:r w:rsidR="00A131BF" w:rsidRPr="007F77B0">
        <w:rPr>
          <w:rFonts w:ascii="Times New Roman" w:hAnsi="Times New Roman"/>
          <w:color w:val="000000"/>
          <w:sz w:val="24"/>
          <w:szCs w:val="24"/>
        </w:rPr>
        <w:t xml:space="preserve">ирина проезжей части </w:t>
      </w:r>
      <w:smartTag w:uri="urn:schemas-microsoft-com:office:smarttags" w:element="metricconverter">
        <w:smartTagPr>
          <w:attr w:name="ProductID" w:val="6,5 м"/>
        </w:smartTagPr>
        <w:r w:rsidR="00A131BF" w:rsidRPr="007F77B0">
          <w:rPr>
            <w:rFonts w:ascii="Times New Roman" w:hAnsi="Times New Roman"/>
            <w:color w:val="000000"/>
            <w:sz w:val="24"/>
            <w:szCs w:val="24"/>
          </w:rPr>
          <w:t>6,5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5,9 км"/>
        </w:smartTagPr>
        <w:r w:rsidR="00A131BF" w:rsidRPr="007F77B0">
          <w:rPr>
            <w:rFonts w:ascii="Times New Roman" w:hAnsi="Times New Roman"/>
            <w:color w:val="000000"/>
            <w:sz w:val="24"/>
            <w:szCs w:val="24"/>
          </w:rPr>
          <w:t>5,9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38 350 кв. м"/>
        </w:smartTagPr>
        <w:r w:rsidR="00A131BF" w:rsidRPr="007F77B0">
          <w:rPr>
            <w:rFonts w:ascii="Times New Roman" w:hAnsi="Times New Roman"/>
            <w:color w:val="000000"/>
            <w:sz w:val="24"/>
            <w:szCs w:val="24"/>
          </w:rPr>
          <w:t>38 350 кв. м</w:t>
        </w:r>
      </w:smartTag>
      <w:r w:rsidR="00A131BF" w:rsidRPr="007F77B0">
        <w:rPr>
          <w:rFonts w:ascii="Times New Roman" w:hAnsi="Times New Roman"/>
          <w:color w:val="000000"/>
          <w:sz w:val="24"/>
          <w:szCs w:val="24"/>
        </w:rPr>
        <w:t xml:space="preserve">.; </w:t>
      </w:r>
    </w:p>
    <w:p w14:paraId="75E213B7" w14:textId="77777777" w:rsidR="00A131BF" w:rsidRPr="007F77B0" w:rsidRDefault="00A131BF" w:rsidP="00F943B6">
      <w:pPr>
        <w:pStyle w:val="aa"/>
        <w:keepNext/>
        <w:keepLines/>
        <w:numPr>
          <w:ilvl w:val="0"/>
          <w:numId w:val="66"/>
        </w:numPr>
        <w:tabs>
          <w:tab w:val="left" w:pos="24356"/>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строительство моста через р. Кучерла</w:t>
      </w:r>
      <w:r w:rsidR="00090310" w:rsidRPr="007F77B0">
        <w:rPr>
          <w:rFonts w:ascii="Times New Roman" w:hAnsi="Times New Roman"/>
          <w:color w:val="000000"/>
          <w:sz w:val="24"/>
          <w:szCs w:val="24"/>
        </w:rPr>
        <w:t>.</w:t>
      </w:r>
    </w:p>
    <w:p w14:paraId="7D1B56E7" w14:textId="77777777" w:rsidR="007F77B0" w:rsidRPr="007F77B0" w:rsidRDefault="00090310" w:rsidP="00F943B6">
      <w:pPr>
        <w:pStyle w:val="aa"/>
        <w:keepNext/>
        <w:keepLines/>
        <w:numPr>
          <w:ilvl w:val="1"/>
          <w:numId w:val="64"/>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На расчетный срок планируется:</w:t>
      </w:r>
    </w:p>
    <w:p w14:paraId="1CE1CCD6" w14:textId="77777777" w:rsidR="00090310" w:rsidRPr="007F77B0" w:rsidRDefault="00090310" w:rsidP="00F943B6">
      <w:pPr>
        <w:pStyle w:val="aa"/>
        <w:keepNext/>
        <w:keepLines/>
        <w:numPr>
          <w:ilvl w:val="0"/>
          <w:numId w:val="67"/>
        </w:numPr>
        <w:tabs>
          <w:tab w:val="left" w:pos="23060"/>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 xml:space="preserve">капитальный ремонт второстепенных улиц и проездов, дорожная одежда переходного типа – ширина проезжей части </w:t>
      </w:r>
      <w:smartTag w:uri="urn:schemas-microsoft-com:office:smarttags" w:element="metricconverter">
        <w:smartTagPr>
          <w:attr w:name="ProductID" w:val="6 м"/>
        </w:smartTagPr>
        <w:r w:rsidRPr="007F77B0">
          <w:rPr>
            <w:rFonts w:ascii="Times New Roman" w:hAnsi="Times New Roman"/>
            <w:color w:val="000000"/>
            <w:sz w:val="24"/>
            <w:szCs w:val="24"/>
          </w:rPr>
          <w:t>6 м</w:t>
        </w:r>
      </w:smartTag>
      <w:r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2,9 км"/>
        </w:smartTagPr>
        <w:r w:rsidRPr="007F77B0">
          <w:rPr>
            <w:rFonts w:ascii="Times New Roman" w:hAnsi="Times New Roman"/>
            <w:color w:val="000000"/>
            <w:sz w:val="24"/>
            <w:szCs w:val="24"/>
          </w:rPr>
          <w:t>2,9 км</w:t>
        </w:r>
      </w:smartTag>
      <w:r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17 400 кв. м"/>
        </w:smartTagPr>
        <w:r w:rsidRPr="007F77B0">
          <w:rPr>
            <w:rFonts w:ascii="Times New Roman" w:hAnsi="Times New Roman"/>
            <w:color w:val="000000"/>
            <w:sz w:val="24"/>
            <w:szCs w:val="24"/>
          </w:rPr>
          <w:t>17 400 кв. м</w:t>
        </w:r>
      </w:smartTag>
      <w:r w:rsidRPr="007F77B0">
        <w:rPr>
          <w:rFonts w:ascii="Times New Roman" w:hAnsi="Times New Roman"/>
          <w:color w:val="000000"/>
          <w:sz w:val="24"/>
          <w:szCs w:val="24"/>
        </w:rPr>
        <w:t>.</w:t>
      </w:r>
    </w:p>
    <w:p w14:paraId="1D7BFD65" w14:textId="77777777" w:rsidR="00866C26" w:rsidRPr="000D6B00" w:rsidRDefault="00866C26" w:rsidP="001B39F1">
      <w:pPr>
        <w:pStyle w:val="1a"/>
        <w:keepNext/>
        <w:keepLines/>
        <w:spacing w:line="240" w:lineRule="auto"/>
        <w:ind w:firstLine="709"/>
        <w:jc w:val="left"/>
        <w:rPr>
          <w:i/>
        </w:rPr>
      </w:pPr>
    </w:p>
    <w:p w14:paraId="38B4C264" w14:textId="77777777" w:rsidR="00C03EBA" w:rsidRPr="00A4437D" w:rsidRDefault="005667C7" w:rsidP="00487273">
      <w:pPr>
        <w:pStyle w:val="1ff9"/>
        <w:rPr>
          <w:b w:val="0"/>
          <w:bCs w:val="0"/>
          <w:i/>
          <w:iCs/>
        </w:rPr>
      </w:pPr>
      <w:bookmarkStart w:id="221" w:name="_Toc270354750"/>
      <w:bookmarkStart w:id="222" w:name="_Toc274600852"/>
      <w:bookmarkStart w:id="223" w:name="_Toc280028534"/>
      <w:bookmarkStart w:id="224" w:name="_Toc92475914"/>
      <w:bookmarkStart w:id="225" w:name="R276"/>
      <w:r w:rsidRPr="00A4437D">
        <w:rPr>
          <w:b w:val="0"/>
          <w:bCs w:val="0"/>
          <w:i/>
          <w:iCs/>
        </w:rPr>
        <w:t>2.7.</w:t>
      </w:r>
      <w:r w:rsidR="00C04508" w:rsidRPr="00A4437D">
        <w:rPr>
          <w:b w:val="0"/>
          <w:bCs w:val="0"/>
          <w:i/>
          <w:iCs/>
        </w:rPr>
        <w:t>6</w:t>
      </w:r>
      <w:r w:rsidR="00C03EBA" w:rsidRPr="00A4437D">
        <w:rPr>
          <w:b w:val="0"/>
          <w:bCs w:val="0"/>
          <w:i/>
          <w:iCs/>
        </w:rPr>
        <w:t xml:space="preserve"> Инженерная инфраструктура</w:t>
      </w:r>
      <w:bookmarkEnd w:id="221"/>
      <w:bookmarkEnd w:id="222"/>
      <w:bookmarkEnd w:id="223"/>
      <w:bookmarkEnd w:id="224"/>
    </w:p>
    <w:bookmarkEnd w:id="225"/>
    <w:p w14:paraId="099240BC" w14:textId="77777777" w:rsidR="00C03EBA" w:rsidRPr="005667C7" w:rsidRDefault="00C03EBA" w:rsidP="001B39F1">
      <w:pPr>
        <w:keepNext/>
        <w:keepLines/>
        <w:ind w:firstLine="709"/>
        <w:jc w:val="center"/>
        <w:rPr>
          <w:i/>
          <w:color w:val="FF0000"/>
          <w:sz w:val="28"/>
          <w:szCs w:val="28"/>
        </w:rPr>
      </w:pPr>
    </w:p>
    <w:p w14:paraId="4ACA2DEF" w14:textId="77777777" w:rsidR="00B71408" w:rsidRPr="00A4437D" w:rsidRDefault="00C03EBA" w:rsidP="00A4437D">
      <w:pPr>
        <w:spacing w:after="240"/>
        <w:jc w:val="center"/>
        <w:rPr>
          <w:i/>
          <w:iCs/>
        </w:rPr>
      </w:pPr>
      <w:bookmarkStart w:id="226" w:name="_Toc257977347"/>
      <w:bookmarkStart w:id="227" w:name="_Toc260674004"/>
      <w:bookmarkStart w:id="228" w:name="_Toc266385646"/>
      <w:bookmarkStart w:id="229" w:name="_Toc270354751"/>
      <w:bookmarkStart w:id="230" w:name="_Toc274600853"/>
      <w:bookmarkStart w:id="231" w:name="_Toc280028535"/>
      <w:r w:rsidRPr="00A4437D">
        <w:rPr>
          <w:i/>
          <w:iCs/>
        </w:rPr>
        <w:t>Водоснабжение</w:t>
      </w:r>
      <w:bookmarkEnd w:id="226"/>
      <w:bookmarkEnd w:id="227"/>
      <w:bookmarkEnd w:id="228"/>
      <w:bookmarkEnd w:id="229"/>
      <w:bookmarkEnd w:id="230"/>
      <w:bookmarkEnd w:id="231"/>
    </w:p>
    <w:p w14:paraId="49510829" w14:textId="77777777" w:rsidR="00B6652E" w:rsidRPr="00A4437D" w:rsidRDefault="00A4437D" w:rsidP="00F943B6">
      <w:pPr>
        <w:pStyle w:val="aa"/>
        <w:numPr>
          <w:ilvl w:val="0"/>
          <w:numId w:val="68"/>
        </w:numPr>
        <w:spacing w:line="240" w:lineRule="auto"/>
        <w:ind w:left="284" w:hanging="284"/>
        <w:rPr>
          <w:rFonts w:ascii="Times New Roman" w:hAnsi="Times New Roman"/>
          <w:i/>
          <w:iCs/>
          <w:sz w:val="24"/>
          <w:szCs w:val="24"/>
        </w:rPr>
      </w:pPr>
      <w:r w:rsidRPr="00A4437D">
        <w:rPr>
          <w:rFonts w:ascii="Times New Roman" w:hAnsi="Times New Roman"/>
          <w:i/>
          <w:iCs/>
          <w:sz w:val="24"/>
          <w:szCs w:val="24"/>
        </w:rPr>
        <w:t>с</w:t>
      </w:r>
      <w:r w:rsidR="00B6652E" w:rsidRPr="00A4437D">
        <w:rPr>
          <w:rFonts w:ascii="Times New Roman" w:hAnsi="Times New Roman"/>
          <w:i/>
          <w:iCs/>
          <w:sz w:val="24"/>
          <w:szCs w:val="24"/>
        </w:rPr>
        <w:t xml:space="preserve">. Катанда </w:t>
      </w:r>
    </w:p>
    <w:p w14:paraId="44B2DAAC" w14:textId="77777777" w:rsidR="00A131BF" w:rsidRPr="00A4437D" w:rsidRDefault="00A131BF" w:rsidP="00A4437D">
      <w:pPr>
        <w:ind w:firstLine="709"/>
        <w:jc w:val="both"/>
      </w:pPr>
      <w:r w:rsidRPr="00A4437D">
        <w:t>Необходимый запас подземных вод в количестве 370 м</w:t>
      </w:r>
      <w:r w:rsidRPr="00A4437D">
        <w:rPr>
          <w:vertAlign w:val="superscript"/>
        </w:rPr>
        <w:t>3</w:t>
      </w:r>
      <w:r w:rsidRPr="00A4437D">
        <w:t>/сут. Для уточнения местоположения арт</w:t>
      </w:r>
      <w:r w:rsidR="00CE7E88" w:rsidRPr="00A4437D">
        <w:t>езианских</w:t>
      </w:r>
      <w:r w:rsidRPr="00A4437D">
        <w:t xml:space="preserve"> 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 Проектом сохраняется существующая объединенная система хозяйственно-питьевого водопровода с сооружениями на них.</w:t>
      </w:r>
    </w:p>
    <w:p w14:paraId="1C7BC0CB" w14:textId="77777777" w:rsidR="00A131BF" w:rsidRPr="00A4437D" w:rsidRDefault="00A131BF" w:rsidP="00A4437D">
      <w:pPr>
        <w:ind w:firstLine="709"/>
        <w:jc w:val="both"/>
      </w:pPr>
      <w:r w:rsidRPr="00A4437D">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19,3 км"/>
        </w:smartTagPr>
        <w:r w:rsidRPr="00A4437D">
          <w:t>19,3 км</w:t>
        </w:r>
      </w:smartTag>
      <w:r w:rsidRPr="00A4437D">
        <w:t>) и проведением реконструкции разводящих сетей с учетом их санитарно-технического состояния.</w:t>
      </w:r>
    </w:p>
    <w:p w14:paraId="529FEA16" w14:textId="77777777" w:rsidR="00A131BF" w:rsidRPr="00A4437D" w:rsidRDefault="00A131BF" w:rsidP="00A4437D">
      <w:pPr>
        <w:ind w:firstLine="851"/>
        <w:jc w:val="both"/>
      </w:pPr>
      <w:r w:rsidRPr="00A4437D">
        <w:t xml:space="preserve">Предусматривается строительство на </w:t>
      </w:r>
      <w:r w:rsidR="002D5E69" w:rsidRPr="00A4437D">
        <w:t>западе</w:t>
      </w:r>
      <w:r w:rsidRPr="00A4437D">
        <w:t xml:space="preserve"> водозаборных скважин с общим дебитом </w:t>
      </w:r>
      <w:r w:rsidR="00A4437D">
        <w:t xml:space="preserve">– </w:t>
      </w:r>
      <w:r w:rsidRPr="00A4437D">
        <w:t>9</w:t>
      </w:r>
      <w:r w:rsidR="00A4437D">
        <w:t xml:space="preserve"> </w:t>
      </w:r>
      <w:r w:rsidRPr="00A4437D">
        <w:t>м</w:t>
      </w:r>
      <w:r w:rsidRPr="00A4437D">
        <w:rPr>
          <w:vertAlign w:val="superscript"/>
        </w:rPr>
        <w:t>3</w:t>
      </w:r>
      <w:r w:rsidRPr="00A4437D">
        <w:t>/час.</w:t>
      </w:r>
    </w:p>
    <w:p w14:paraId="5BE42CA0" w14:textId="77777777" w:rsidR="00A131BF" w:rsidRPr="00A4437D" w:rsidRDefault="00A131BF" w:rsidP="00A4437D">
      <w:pPr>
        <w:ind w:firstLine="709"/>
        <w:jc w:val="both"/>
      </w:pPr>
      <w:r w:rsidRPr="00A4437D">
        <w:lastRenderedPageBreak/>
        <w:t xml:space="preserve">Так же, проектом предусматривается строительство 4-х резервуаров чистой воды объемом по </w:t>
      </w:r>
      <w:smartTag w:uri="urn:schemas-microsoft-com:office:smarttags" w:element="metricconverter">
        <w:smartTagPr>
          <w:attr w:name="ProductID" w:val="100 м3"/>
        </w:smartTagPr>
        <w:r w:rsidRPr="00A4437D">
          <w:t>100 м</w:t>
        </w:r>
        <w:r w:rsidRPr="00A4437D">
          <w:rPr>
            <w:vertAlign w:val="superscript"/>
          </w:rPr>
          <w:t>3</w:t>
        </w:r>
      </w:smartTag>
      <w:r w:rsidRPr="00A4437D">
        <w:t xml:space="preserve"> каждый. </w:t>
      </w:r>
    </w:p>
    <w:p w14:paraId="5B90DFC6" w14:textId="77777777" w:rsidR="00B6652E" w:rsidRPr="00A4437D" w:rsidRDefault="00A131BF" w:rsidP="00A4437D">
      <w:pPr>
        <w:spacing w:after="240"/>
        <w:ind w:firstLine="709"/>
        <w:jc w:val="both"/>
      </w:pPr>
      <w:r w:rsidRPr="00A4437D">
        <w:t>Проектом предусматривается строительство 2х50м</w:t>
      </w:r>
      <w:r w:rsidRPr="00A4437D">
        <w:rPr>
          <w:vertAlign w:val="superscript"/>
        </w:rPr>
        <w:t>3</w:t>
      </w:r>
      <w:r w:rsidRPr="00A4437D">
        <w:t xml:space="preserve"> водонапорных башен </w:t>
      </w:r>
      <w:r w:rsidR="002D5E69" w:rsidRPr="00A4437D">
        <w:t>на западе</w:t>
      </w:r>
      <w:r w:rsidRPr="00A4437D">
        <w:t xml:space="preserve"> села. </w:t>
      </w:r>
    </w:p>
    <w:p w14:paraId="5FE58D1D" w14:textId="77777777" w:rsidR="00B6652E" w:rsidRPr="00A4437D" w:rsidRDefault="00A4437D" w:rsidP="00F943B6">
      <w:pPr>
        <w:pStyle w:val="aa"/>
        <w:keepNext/>
        <w:keepLines/>
        <w:numPr>
          <w:ilvl w:val="0"/>
          <w:numId w:val="68"/>
        </w:numPr>
        <w:tabs>
          <w:tab w:val="left" w:pos="17606"/>
        </w:tabs>
        <w:spacing w:line="240" w:lineRule="auto"/>
        <w:ind w:left="284" w:hanging="284"/>
        <w:rPr>
          <w:rFonts w:ascii="Times New Roman" w:hAnsi="Times New Roman"/>
          <w:color w:val="333333"/>
          <w:sz w:val="24"/>
          <w:szCs w:val="24"/>
        </w:rPr>
      </w:pPr>
      <w:r w:rsidRPr="00A4437D">
        <w:rPr>
          <w:rFonts w:ascii="Times New Roman" w:hAnsi="Times New Roman"/>
          <w:i/>
          <w:color w:val="333333"/>
          <w:sz w:val="24"/>
          <w:szCs w:val="24"/>
        </w:rPr>
        <w:t>с</w:t>
      </w:r>
      <w:r w:rsidR="00B6652E" w:rsidRPr="00A4437D">
        <w:rPr>
          <w:rFonts w:ascii="Times New Roman" w:hAnsi="Times New Roman"/>
          <w:i/>
          <w:color w:val="333333"/>
          <w:sz w:val="24"/>
          <w:szCs w:val="24"/>
        </w:rPr>
        <w:t>. Тюнгур</w:t>
      </w:r>
      <w:r w:rsidR="00B6652E" w:rsidRPr="00A4437D">
        <w:rPr>
          <w:rFonts w:ascii="Times New Roman" w:hAnsi="Times New Roman"/>
          <w:color w:val="333333"/>
          <w:sz w:val="24"/>
          <w:szCs w:val="24"/>
        </w:rPr>
        <w:t xml:space="preserve"> </w:t>
      </w:r>
    </w:p>
    <w:p w14:paraId="046377BE" w14:textId="77777777" w:rsidR="00A131BF" w:rsidRPr="009A0575" w:rsidRDefault="00A131BF" w:rsidP="00A4437D">
      <w:pPr>
        <w:keepNext/>
        <w:keepLines/>
        <w:tabs>
          <w:tab w:val="left" w:pos="19106"/>
        </w:tabs>
        <w:ind w:firstLine="709"/>
        <w:jc w:val="both"/>
        <w:rPr>
          <w:color w:val="333333"/>
        </w:rPr>
      </w:pPr>
      <w:r w:rsidRPr="009A0575">
        <w:rPr>
          <w:color w:val="333333"/>
        </w:rPr>
        <w:t>Необходимый запас подземных вод в количестве 172 м</w:t>
      </w:r>
      <w:r w:rsidRPr="00A4437D">
        <w:rPr>
          <w:color w:val="333333"/>
          <w:vertAlign w:val="superscript"/>
        </w:rPr>
        <w:t>3</w:t>
      </w:r>
      <w:r w:rsidRPr="009A0575">
        <w:rPr>
          <w:color w:val="333333"/>
        </w:rPr>
        <w:t>/сут.</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3,7 км"/>
        </w:smartTagPr>
        <w:r w:rsidRPr="009A0575">
          <w:rPr>
            <w:color w:val="333333"/>
          </w:rPr>
          <w:t>3,7 км</w:t>
        </w:r>
      </w:smartTag>
      <w:r w:rsidRPr="009A0575">
        <w:rPr>
          <w:color w:val="333333"/>
        </w:rPr>
        <w:t xml:space="preserve"> по правую сторону р. Катуни </w:t>
      </w:r>
      <w:smartTag w:uri="urn:schemas-microsoft-com:office:smarttags" w:element="metricconverter">
        <w:smartTagPr>
          <w:attr w:name="ProductID" w:val="10,0 км"/>
        </w:smartTagPr>
        <w:r w:rsidRPr="009A0575">
          <w:rPr>
            <w:color w:val="333333"/>
          </w:rPr>
          <w:t>10,0 км</w:t>
        </w:r>
      </w:smartTag>
      <w:r w:rsidRPr="009A0575">
        <w:rPr>
          <w:color w:val="333333"/>
        </w:rPr>
        <w:t xml:space="preserve"> по левую) и проведением реконструкции разводящих сетей с учетом их санитарно-технического состояния.</w:t>
      </w:r>
    </w:p>
    <w:p w14:paraId="76F55E34"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Предусматривается строительство на севере села водозаборных скважин с общим дебитом   – </w:t>
      </w:r>
      <w:smartTag w:uri="urn:schemas-microsoft-com:office:smarttags" w:element="metricconverter">
        <w:smartTagPr>
          <w:attr w:name="ProductID" w:val="8,4 м3"/>
        </w:smartTagPr>
        <w:r w:rsidRPr="009A0575">
          <w:rPr>
            <w:color w:val="333333"/>
          </w:rPr>
          <w:t>8,4 м</w:t>
        </w:r>
        <w:r w:rsidRPr="00A4437D">
          <w:rPr>
            <w:color w:val="333333"/>
            <w:vertAlign w:val="superscript"/>
          </w:rPr>
          <w:t>3</w:t>
        </w:r>
      </w:smartTag>
      <w:r w:rsidRPr="009A0575">
        <w:rPr>
          <w:color w:val="333333"/>
        </w:rPr>
        <w:t xml:space="preserve"> / час.</w:t>
      </w:r>
    </w:p>
    <w:p w14:paraId="3E2BFB35"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4-х резервуаров чистой воды объемом по </w:t>
      </w:r>
      <w:smartTag w:uri="urn:schemas-microsoft-com:office:smarttags" w:element="metricconverter">
        <w:smartTagPr>
          <w:attr w:name="ProductID" w:val="50 м3"/>
        </w:smartTagPr>
        <w:r w:rsidRPr="009A0575">
          <w:rPr>
            <w:color w:val="333333"/>
          </w:rPr>
          <w:t>50 м</w:t>
        </w:r>
        <w:r w:rsidRPr="009A0575">
          <w:rPr>
            <w:color w:val="333333"/>
            <w:vertAlign w:val="superscript"/>
          </w:rPr>
          <w:t>3</w:t>
        </w:r>
      </w:smartTag>
      <w:r w:rsidRPr="009A0575">
        <w:rPr>
          <w:color w:val="333333"/>
        </w:rPr>
        <w:t xml:space="preserve"> каждый. </w:t>
      </w:r>
    </w:p>
    <w:p w14:paraId="38510615" w14:textId="77777777" w:rsidR="00483787" w:rsidRDefault="00A131BF" w:rsidP="00A4437D">
      <w:pPr>
        <w:keepNext/>
        <w:keepLines/>
        <w:tabs>
          <w:tab w:val="left" w:pos="11283"/>
          <w:tab w:val="left" w:pos="19106"/>
        </w:tabs>
        <w:ind w:firstLine="709"/>
        <w:jc w:val="both"/>
        <w:rPr>
          <w:color w:val="333333"/>
        </w:rPr>
      </w:pPr>
      <w:r w:rsidRPr="009A0575">
        <w:rPr>
          <w:color w:val="333333"/>
        </w:rPr>
        <w:t>Проектом предусматривается строительство 3-х водонапорных башен 50м</w:t>
      </w:r>
      <w:r w:rsidRPr="009A0575">
        <w:rPr>
          <w:color w:val="333333"/>
          <w:vertAlign w:val="superscript"/>
        </w:rPr>
        <w:t>3</w:t>
      </w:r>
      <w:r w:rsidRPr="009A0575">
        <w:rPr>
          <w:color w:val="333333"/>
        </w:rPr>
        <w:t xml:space="preserve"> рядом с проектируемым водозабором. </w:t>
      </w:r>
    </w:p>
    <w:p w14:paraId="176327B4"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Для наружного пожаротушения на сети предусматриваются пожарные гидранты. Расстояние между гидрантами определяется расчетом согласно СНиП 2-04.02-84. Противопожарный запас воды будет храниться в резервуарах чистой воды. Диаметр труб противопожарного водопровода предусматривается на основании технико-экономических расчетов, но не менее </w:t>
      </w:r>
      <w:smartTag w:uri="urn:schemas-microsoft-com:office:smarttags" w:element="metricconverter">
        <w:smartTagPr>
          <w:attr w:name="ProductID" w:val="100 мм"/>
        </w:smartTagPr>
        <w:r w:rsidRPr="009A0575">
          <w:rPr>
            <w:color w:val="333333"/>
          </w:rPr>
          <w:t>100 мм</w:t>
        </w:r>
      </w:smartTag>
      <w:r w:rsidRPr="009A0575">
        <w:rPr>
          <w:color w:val="333333"/>
        </w:rPr>
        <w:t>, в соответствии с требованиями п.8.46 СНиП 2.04.02-84.</w:t>
      </w:r>
    </w:p>
    <w:p w14:paraId="51F6D039"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Устройство водозаборных колонок на проектируемой водопроводной сети принимать не более </w:t>
      </w:r>
      <w:smartTag w:uri="urn:schemas-microsoft-com:office:smarttags" w:element="metricconverter">
        <w:smartTagPr>
          <w:attr w:name="ProductID" w:val="100 м"/>
        </w:smartTagPr>
        <w:r w:rsidRPr="009A0575">
          <w:rPr>
            <w:color w:val="333333"/>
          </w:rPr>
          <w:t>100 м</w:t>
        </w:r>
      </w:smartTag>
      <w:r w:rsidRPr="009A0575">
        <w:rPr>
          <w:color w:val="333333"/>
        </w:rPr>
        <w:t>.</w:t>
      </w:r>
    </w:p>
    <w:p w14:paraId="049EFE84" w14:textId="77777777" w:rsidR="00A131BF" w:rsidRPr="009A0575" w:rsidRDefault="00A131BF" w:rsidP="001B39F1">
      <w:pPr>
        <w:keepNext/>
        <w:keepLines/>
        <w:tabs>
          <w:tab w:val="left" w:pos="17606"/>
        </w:tabs>
        <w:ind w:firstLine="709"/>
        <w:jc w:val="both"/>
        <w:rPr>
          <w:color w:val="333333"/>
        </w:rPr>
      </w:pPr>
    </w:p>
    <w:p w14:paraId="6296BF54" w14:textId="77777777" w:rsidR="00B6652E" w:rsidRPr="00A4437D" w:rsidRDefault="00A4437D" w:rsidP="00F943B6">
      <w:pPr>
        <w:pStyle w:val="aa"/>
        <w:keepNext/>
        <w:keepLines/>
        <w:numPr>
          <w:ilvl w:val="0"/>
          <w:numId w:val="68"/>
        </w:numPr>
        <w:tabs>
          <w:tab w:val="left" w:pos="22856"/>
        </w:tabs>
        <w:spacing w:line="240" w:lineRule="auto"/>
        <w:ind w:left="284" w:hanging="284"/>
        <w:jc w:val="both"/>
        <w:rPr>
          <w:rFonts w:ascii="Times New Roman" w:hAnsi="Times New Roman"/>
          <w:color w:val="333333"/>
          <w:sz w:val="24"/>
          <w:szCs w:val="24"/>
        </w:rPr>
      </w:pPr>
      <w:r w:rsidRPr="00A4437D">
        <w:rPr>
          <w:rFonts w:ascii="Times New Roman" w:hAnsi="Times New Roman"/>
          <w:i/>
          <w:color w:val="333333"/>
          <w:sz w:val="24"/>
          <w:szCs w:val="24"/>
        </w:rPr>
        <w:t>п</w:t>
      </w:r>
      <w:r w:rsidR="00B6652E" w:rsidRPr="00A4437D">
        <w:rPr>
          <w:rFonts w:ascii="Times New Roman" w:hAnsi="Times New Roman"/>
          <w:i/>
          <w:color w:val="333333"/>
          <w:sz w:val="24"/>
          <w:szCs w:val="24"/>
        </w:rPr>
        <w:t>. Кучерла</w:t>
      </w:r>
      <w:r w:rsidR="00B6652E" w:rsidRPr="00A4437D">
        <w:rPr>
          <w:rFonts w:ascii="Times New Roman" w:hAnsi="Times New Roman"/>
          <w:color w:val="333333"/>
          <w:sz w:val="24"/>
          <w:szCs w:val="24"/>
        </w:rPr>
        <w:t xml:space="preserve"> </w:t>
      </w:r>
    </w:p>
    <w:p w14:paraId="4C36EE41" w14:textId="77777777" w:rsidR="00A131BF" w:rsidRPr="009A0575" w:rsidRDefault="00A131BF" w:rsidP="00A4437D">
      <w:pPr>
        <w:keepNext/>
        <w:keepLines/>
        <w:tabs>
          <w:tab w:val="left" w:pos="19106"/>
        </w:tabs>
        <w:ind w:firstLine="709"/>
        <w:jc w:val="both"/>
        <w:rPr>
          <w:color w:val="333333"/>
        </w:rPr>
      </w:pPr>
      <w:r w:rsidRPr="009A0575">
        <w:rPr>
          <w:color w:val="333333"/>
        </w:rPr>
        <w:t>Необходимый запас подземных вод в количестве 108 м</w:t>
      </w:r>
      <w:r w:rsidRPr="00A4437D">
        <w:rPr>
          <w:color w:val="333333"/>
          <w:vertAlign w:val="superscript"/>
        </w:rPr>
        <w:t>3</w:t>
      </w:r>
      <w:r w:rsidRPr="009A0575">
        <w:rPr>
          <w:color w:val="333333"/>
        </w:rPr>
        <w:t>/сут.</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8,22 км"/>
        </w:smartTagPr>
        <w:r w:rsidRPr="009A0575">
          <w:rPr>
            <w:color w:val="333333"/>
          </w:rPr>
          <w:t>8,22 км</w:t>
        </w:r>
      </w:smartTag>
      <w:r w:rsidRPr="009A0575">
        <w:rPr>
          <w:color w:val="333333"/>
        </w:rPr>
        <w:t>) и проведением реконструкции разводящих сетей с учетом их санитарно-технического состояния.</w:t>
      </w:r>
    </w:p>
    <w:p w14:paraId="725F0D4D"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Предусматривается строительство на </w:t>
      </w:r>
      <w:r w:rsidR="002D5E69">
        <w:rPr>
          <w:color w:val="333333"/>
        </w:rPr>
        <w:t>юге поселка</w:t>
      </w:r>
      <w:r w:rsidRPr="009A0575">
        <w:rPr>
          <w:color w:val="333333"/>
        </w:rPr>
        <w:t xml:space="preserve"> водозаборных скважин с общим дебитом   – </w:t>
      </w:r>
      <w:smartTag w:uri="urn:schemas-microsoft-com:office:smarttags" w:element="metricconverter">
        <w:smartTagPr>
          <w:attr w:name="ProductID" w:val="5,2 м3"/>
        </w:smartTagPr>
        <w:r w:rsidRPr="009A0575">
          <w:rPr>
            <w:color w:val="333333"/>
          </w:rPr>
          <w:t>5,2 м</w:t>
        </w:r>
        <w:r w:rsidRPr="00A4437D">
          <w:rPr>
            <w:color w:val="333333"/>
            <w:vertAlign w:val="superscript"/>
          </w:rPr>
          <w:t>3</w:t>
        </w:r>
      </w:smartTag>
      <w:r w:rsidRPr="009A0575">
        <w:rPr>
          <w:color w:val="333333"/>
        </w:rPr>
        <w:t xml:space="preserve"> / час.</w:t>
      </w:r>
    </w:p>
    <w:p w14:paraId="438E2D12"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2-х резервуаров чистой воды объемом по </w:t>
      </w:r>
      <w:smartTag w:uri="urn:schemas-microsoft-com:office:smarttags" w:element="metricconverter">
        <w:smartTagPr>
          <w:attr w:name="ProductID" w:val="100 м3"/>
        </w:smartTagPr>
        <w:r w:rsidRPr="009A0575">
          <w:rPr>
            <w:color w:val="333333"/>
          </w:rPr>
          <w:t>100 м</w:t>
        </w:r>
        <w:r w:rsidRPr="009A0575">
          <w:rPr>
            <w:color w:val="333333"/>
            <w:vertAlign w:val="superscript"/>
          </w:rPr>
          <w:t>3</w:t>
        </w:r>
      </w:smartTag>
      <w:r w:rsidRPr="009A0575">
        <w:rPr>
          <w:color w:val="333333"/>
        </w:rPr>
        <w:t xml:space="preserve"> каждый. </w:t>
      </w:r>
    </w:p>
    <w:p w14:paraId="4063ED2C" w14:textId="77777777" w:rsidR="009478A9" w:rsidRDefault="00A131BF" w:rsidP="00A4437D">
      <w:pPr>
        <w:keepNext/>
        <w:keepLines/>
        <w:spacing w:after="240"/>
        <w:ind w:firstLine="709"/>
        <w:jc w:val="both"/>
        <w:rPr>
          <w:i/>
          <w:sz w:val="28"/>
          <w:szCs w:val="28"/>
        </w:rPr>
      </w:pPr>
      <w:r w:rsidRPr="009A0575">
        <w:rPr>
          <w:color w:val="333333"/>
        </w:rPr>
        <w:t>Проектом предусматривается строительство водонапорной башни 50м</w:t>
      </w:r>
      <w:r w:rsidRPr="009A0575">
        <w:rPr>
          <w:color w:val="333333"/>
          <w:vertAlign w:val="superscript"/>
        </w:rPr>
        <w:t>3</w:t>
      </w:r>
      <w:r w:rsidRPr="009A0575">
        <w:rPr>
          <w:color w:val="333333"/>
        </w:rPr>
        <w:t xml:space="preserve"> рядом с проектируемым водозабором на юге </w:t>
      </w:r>
      <w:r w:rsidR="002D5E69">
        <w:rPr>
          <w:color w:val="333333"/>
        </w:rPr>
        <w:t>поселка</w:t>
      </w:r>
      <w:r w:rsidRPr="009A0575">
        <w:rPr>
          <w:color w:val="333333"/>
        </w:rPr>
        <w:t xml:space="preserve">. </w:t>
      </w:r>
    </w:p>
    <w:p w14:paraId="548E7E76" w14:textId="77777777" w:rsidR="00F53D92" w:rsidRPr="00B049D0" w:rsidRDefault="00F53D92" w:rsidP="00EB01CD">
      <w:pPr>
        <w:keepNext/>
        <w:keepLines/>
        <w:spacing w:after="240"/>
        <w:jc w:val="center"/>
        <w:rPr>
          <w:i/>
        </w:rPr>
      </w:pPr>
      <w:r w:rsidRPr="00B049D0">
        <w:rPr>
          <w:i/>
        </w:rPr>
        <w:t>Водоотведение</w:t>
      </w:r>
    </w:p>
    <w:p w14:paraId="799647A9" w14:textId="77777777" w:rsidR="00C107A6" w:rsidRDefault="00C107A6" w:rsidP="001B39F1">
      <w:pPr>
        <w:keepNext/>
        <w:keepLines/>
        <w:tabs>
          <w:tab w:val="left" w:pos="10533"/>
          <w:tab w:val="left" w:pos="18356"/>
        </w:tabs>
        <w:ind w:firstLine="709"/>
        <w:jc w:val="both"/>
      </w:pPr>
      <w:r>
        <w:t>Проектом предусмотрена децентрализованная система водоотведения, с устройством индивидуальных выгребов</w:t>
      </w:r>
      <w:r w:rsidR="009E0EC4">
        <w:t xml:space="preserve"> во всех населенных пунктах сельского поселения.</w:t>
      </w:r>
    </w:p>
    <w:p w14:paraId="15481396" w14:textId="77777777" w:rsidR="00FF7DF2" w:rsidRPr="001B6BDE" w:rsidRDefault="00FF7DF2" w:rsidP="001B39F1">
      <w:pPr>
        <w:keepNext/>
        <w:keepLines/>
        <w:ind w:firstLine="709"/>
      </w:pPr>
    </w:p>
    <w:p w14:paraId="09241845" w14:textId="77777777" w:rsidR="0097478C" w:rsidRPr="00EB01CD" w:rsidRDefault="00EB01CD" w:rsidP="00EB01CD">
      <w:pPr>
        <w:jc w:val="center"/>
        <w:rPr>
          <w:i/>
          <w:iCs/>
        </w:rPr>
      </w:pPr>
      <w:bookmarkStart w:id="232" w:name="_Toc261434168"/>
      <w:r w:rsidRPr="00EB01CD">
        <w:rPr>
          <w:i/>
          <w:iCs/>
        </w:rPr>
        <w:t>Теплоснабжение</w:t>
      </w:r>
    </w:p>
    <w:p w14:paraId="48C3BA13" w14:textId="77777777" w:rsidR="00B6652E" w:rsidRPr="00EB01CD" w:rsidRDefault="00EB01CD" w:rsidP="00F943B6">
      <w:pPr>
        <w:pStyle w:val="aa"/>
        <w:keepNext/>
        <w:keepLines/>
        <w:numPr>
          <w:ilvl w:val="0"/>
          <w:numId w:val="69"/>
        </w:numPr>
        <w:tabs>
          <w:tab w:val="left" w:pos="21356"/>
        </w:tabs>
        <w:spacing w:line="240" w:lineRule="auto"/>
        <w:ind w:left="284" w:hanging="284"/>
        <w:jc w:val="both"/>
        <w:rPr>
          <w:rFonts w:ascii="Times New Roman" w:hAnsi="Times New Roman"/>
          <w:color w:val="000000"/>
          <w:sz w:val="24"/>
          <w:szCs w:val="24"/>
        </w:rPr>
      </w:pPr>
      <w:bookmarkStart w:id="233" w:name="_Toc274600855"/>
      <w:bookmarkStart w:id="234" w:name="_Toc280028537"/>
      <w:r w:rsidRPr="00EB01CD">
        <w:rPr>
          <w:rFonts w:ascii="Times New Roman" w:hAnsi="Times New Roman"/>
          <w:i/>
          <w:color w:val="000000"/>
          <w:sz w:val="24"/>
          <w:szCs w:val="24"/>
        </w:rPr>
        <w:lastRenderedPageBreak/>
        <w:t>с</w:t>
      </w:r>
      <w:r w:rsidR="00B6652E" w:rsidRPr="00EB01CD">
        <w:rPr>
          <w:rFonts w:ascii="Times New Roman" w:hAnsi="Times New Roman"/>
          <w:i/>
          <w:color w:val="000000"/>
          <w:sz w:val="24"/>
          <w:szCs w:val="24"/>
        </w:rPr>
        <w:t>. Катанда</w:t>
      </w:r>
      <w:r w:rsidR="00B6652E" w:rsidRPr="00EB01CD">
        <w:rPr>
          <w:rFonts w:ascii="Times New Roman" w:hAnsi="Times New Roman"/>
          <w:color w:val="000000"/>
          <w:sz w:val="24"/>
          <w:szCs w:val="24"/>
        </w:rPr>
        <w:t xml:space="preserve"> </w:t>
      </w:r>
    </w:p>
    <w:p w14:paraId="17C64EC9"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2DC92D5E"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19DE3968"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r w:rsidR="002D5E69">
        <w:rPr>
          <w:color w:val="000000"/>
        </w:rPr>
        <w:t xml:space="preserve"> для планируемых объектов социальной инфраструктуры.</w:t>
      </w:r>
    </w:p>
    <w:p w14:paraId="7D4CFE7A" w14:textId="77777777" w:rsidR="00B6652E" w:rsidRPr="007A44D5" w:rsidRDefault="00B6652E" w:rsidP="001B39F1">
      <w:pPr>
        <w:keepNext/>
        <w:keepLines/>
        <w:tabs>
          <w:tab w:val="left" w:pos="18356"/>
        </w:tabs>
        <w:ind w:firstLine="709"/>
        <w:jc w:val="both"/>
        <w:rPr>
          <w:i/>
          <w:iCs/>
          <w:color w:val="000000"/>
        </w:rPr>
      </w:pPr>
    </w:p>
    <w:p w14:paraId="0DCB9B44" w14:textId="77777777" w:rsidR="00B6652E" w:rsidRPr="00EB01CD" w:rsidRDefault="00EB01CD" w:rsidP="00F943B6">
      <w:pPr>
        <w:pStyle w:val="aa"/>
        <w:keepNext/>
        <w:keepLines/>
        <w:numPr>
          <w:ilvl w:val="0"/>
          <w:numId w:val="69"/>
        </w:numPr>
        <w:tabs>
          <w:tab w:val="left" w:pos="17606"/>
        </w:tabs>
        <w:spacing w:line="240" w:lineRule="auto"/>
        <w:ind w:left="284" w:hanging="284"/>
        <w:jc w:val="both"/>
        <w:rPr>
          <w:rFonts w:ascii="Times New Roman" w:hAnsi="Times New Roman"/>
          <w:color w:val="000000"/>
          <w:sz w:val="24"/>
          <w:szCs w:val="24"/>
        </w:rPr>
      </w:pPr>
      <w:r w:rsidRPr="00EB01CD">
        <w:rPr>
          <w:rFonts w:ascii="Times New Roman" w:hAnsi="Times New Roman"/>
          <w:i/>
          <w:color w:val="000000"/>
          <w:sz w:val="24"/>
          <w:szCs w:val="24"/>
        </w:rPr>
        <w:t>с</w:t>
      </w:r>
      <w:r w:rsidR="00B6652E" w:rsidRPr="00EB01CD">
        <w:rPr>
          <w:rFonts w:ascii="Times New Roman" w:hAnsi="Times New Roman"/>
          <w:i/>
          <w:color w:val="000000"/>
          <w:sz w:val="24"/>
          <w:szCs w:val="24"/>
        </w:rPr>
        <w:t>. Тюнгур</w:t>
      </w:r>
    </w:p>
    <w:p w14:paraId="57102671"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219F935F"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01E56095" w14:textId="77777777" w:rsidR="00A131BF" w:rsidRPr="007A44D5" w:rsidRDefault="00EA29D5" w:rsidP="00EB01CD">
      <w:pPr>
        <w:keepNext/>
        <w:keepLines/>
        <w:tabs>
          <w:tab w:val="left" w:pos="11283"/>
          <w:tab w:val="left" w:pos="19106"/>
        </w:tabs>
        <w:spacing w:after="240"/>
        <w:ind w:firstLine="709"/>
        <w:jc w:val="both"/>
        <w:rPr>
          <w:color w:val="000000"/>
        </w:rPr>
      </w:pPr>
      <w:r w:rsidRPr="007A44D5">
        <w:rPr>
          <w:color w:val="000000"/>
        </w:rPr>
        <w:t>Проектом предусматривается строительство индивидуальн</w:t>
      </w:r>
      <w:r>
        <w:rPr>
          <w:color w:val="000000"/>
        </w:rPr>
        <w:t>ой</w:t>
      </w:r>
      <w:r w:rsidRPr="007A44D5">
        <w:rPr>
          <w:color w:val="000000"/>
        </w:rPr>
        <w:t xml:space="preserve"> встроенн</w:t>
      </w:r>
      <w:r>
        <w:rPr>
          <w:color w:val="000000"/>
        </w:rPr>
        <w:t>ой</w:t>
      </w:r>
      <w:r w:rsidRPr="007A44D5">
        <w:rPr>
          <w:color w:val="000000"/>
        </w:rPr>
        <w:t xml:space="preserve"> котельн</w:t>
      </w:r>
      <w:r>
        <w:rPr>
          <w:color w:val="000000"/>
        </w:rPr>
        <w:t>ой</w:t>
      </w:r>
      <w:r w:rsidRPr="007A44D5">
        <w:rPr>
          <w:color w:val="000000"/>
        </w:rPr>
        <w:t>: для школы на 200 мест</w:t>
      </w:r>
      <w:r>
        <w:rPr>
          <w:color w:val="000000"/>
        </w:rPr>
        <w:t>,</w:t>
      </w:r>
      <w:r w:rsidRPr="007A44D5">
        <w:rPr>
          <w:color w:val="000000"/>
        </w:rPr>
        <w:t xml:space="preserve"> установленной мощност</w:t>
      </w:r>
      <w:r>
        <w:rPr>
          <w:color w:val="000000"/>
        </w:rPr>
        <w:t xml:space="preserve">ью </w:t>
      </w:r>
      <w:r w:rsidRPr="007A44D5">
        <w:rPr>
          <w:color w:val="000000"/>
        </w:rPr>
        <w:t>0,4 Гкал/час.</w:t>
      </w:r>
    </w:p>
    <w:p w14:paraId="57B6E907" w14:textId="77777777" w:rsidR="00B6652E" w:rsidRPr="00EB01CD" w:rsidRDefault="00EB01CD" w:rsidP="00F943B6">
      <w:pPr>
        <w:pStyle w:val="aa"/>
        <w:keepNext/>
        <w:keepLines/>
        <w:numPr>
          <w:ilvl w:val="0"/>
          <w:numId w:val="69"/>
        </w:numPr>
        <w:tabs>
          <w:tab w:val="left" w:pos="22856"/>
        </w:tabs>
        <w:spacing w:after="240" w:line="240" w:lineRule="auto"/>
        <w:ind w:left="284" w:hanging="284"/>
        <w:jc w:val="both"/>
        <w:rPr>
          <w:rFonts w:ascii="Times New Roman" w:hAnsi="Times New Roman"/>
          <w:color w:val="000000"/>
          <w:sz w:val="24"/>
          <w:szCs w:val="24"/>
        </w:rPr>
      </w:pPr>
      <w:r w:rsidRPr="00EB01CD">
        <w:rPr>
          <w:rFonts w:ascii="Times New Roman" w:hAnsi="Times New Roman"/>
          <w:i/>
          <w:color w:val="333333"/>
          <w:sz w:val="24"/>
          <w:szCs w:val="24"/>
        </w:rPr>
        <w:t>п</w:t>
      </w:r>
      <w:r w:rsidR="00B6652E" w:rsidRPr="00EB01CD">
        <w:rPr>
          <w:rFonts w:ascii="Times New Roman" w:hAnsi="Times New Roman"/>
          <w:i/>
          <w:color w:val="000000"/>
          <w:sz w:val="24"/>
          <w:szCs w:val="24"/>
        </w:rPr>
        <w:t>. Кучерла</w:t>
      </w:r>
      <w:r w:rsidR="00B6652E" w:rsidRPr="00EB01CD">
        <w:rPr>
          <w:rFonts w:ascii="Times New Roman" w:hAnsi="Times New Roman"/>
          <w:color w:val="000000"/>
          <w:sz w:val="24"/>
          <w:szCs w:val="24"/>
        </w:rPr>
        <w:t xml:space="preserve"> </w:t>
      </w:r>
    </w:p>
    <w:p w14:paraId="1F169487"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404CC780"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5C8E45C7"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p>
    <w:p w14:paraId="5917B9AF" w14:textId="77777777" w:rsidR="00EB01CD" w:rsidRPr="00EB01CD" w:rsidRDefault="00A131BF" w:rsidP="00F943B6">
      <w:pPr>
        <w:pStyle w:val="aa"/>
        <w:keepNext/>
        <w:keepLines/>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реконструируемая для клуба установленной </w:t>
      </w:r>
      <w:r w:rsidR="00EA29D5" w:rsidRPr="00EB01CD">
        <w:rPr>
          <w:rFonts w:ascii="Times New Roman" w:hAnsi="Times New Roman"/>
          <w:color w:val="000000"/>
          <w:sz w:val="24"/>
          <w:szCs w:val="24"/>
        </w:rPr>
        <w:t>мощностью</w:t>
      </w:r>
      <w:r w:rsidRPr="00EB01CD">
        <w:rPr>
          <w:rFonts w:ascii="Times New Roman" w:hAnsi="Times New Roman"/>
          <w:color w:val="000000"/>
          <w:sz w:val="24"/>
          <w:szCs w:val="24"/>
        </w:rPr>
        <w:t xml:space="preserve"> 0,2 Гкал/час;</w:t>
      </w:r>
    </w:p>
    <w:p w14:paraId="7E3B58F8" w14:textId="77777777" w:rsidR="00A131BF" w:rsidRPr="00EB01CD" w:rsidRDefault="002D5E69" w:rsidP="00F943B6">
      <w:pPr>
        <w:pStyle w:val="aa"/>
        <w:keepNext/>
        <w:keepLines/>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планируемая </w:t>
      </w:r>
      <w:r w:rsidR="00EA29D5" w:rsidRPr="00EB01CD">
        <w:rPr>
          <w:rFonts w:ascii="Times New Roman" w:hAnsi="Times New Roman"/>
          <w:color w:val="000000"/>
          <w:sz w:val="24"/>
          <w:szCs w:val="24"/>
        </w:rPr>
        <w:t xml:space="preserve">для школы, </w:t>
      </w:r>
      <w:r w:rsidR="00A131BF" w:rsidRPr="00EB01CD">
        <w:rPr>
          <w:rFonts w:ascii="Times New Roman" w:hAnsi="Times New Roman"/>
          <w:color w:val="000000"/>
          <w:sz w:val="24"/>
          <w:szCs w:val="24"/>
        </w:rPr>
        <w:t xml:space="preserve">установленной </w:t>
      </w:r>
      <w:r w:rsidR="00EA29D5" w:rsidRPr="00EB01CD">
        <w:rPr>
          <w:rFonts w:ascii="Times New Roman" w:hAnsi="Times New Roman"/>
          <w:color w:val="000000"/>
          <w:sz w:val="24"/>
          <w:szCs w:val="24"/>
        </w:rPr>
        <w:t>мощностью</w:t>
      </w:r>
      <w:r w:rsidR="00A131BF" w:rsidRPr="00EB01CD">
        <w:rPr>
          <w:rFonts w:ascii="Times New Roman" w:hAnsi="Times New Roman"/>
          <w:color w:val="000000"/>
          <w:sz w:val="24"/>
          <w:szCs w:val="24"/>
        </w:rPr>
        <w:t xml:space="preserve"> 0,2 Гкал/час;</w:t>
      </w:r>
    </w:p>
    <w:p w14:paraId="45D11F99" w14:textId="77777777" w:rsidR="00EA29D5" w:rsidRPr="001B6BDE" w:rsidRDefault="00EA29D5" w:rsidP="00487273">
      <w:pPr>
        <w:pStyle w:val="2fb"/>
      </w:pPr>
    </w:p>
    <w:p w14:paraId="02B61404" w14:textId="77777777" w:rsidR="0097478C" w:rsidRPr="005C00B2" w:rsidRDefault="0097478C" w:rsidP="005C00B2">
      <w:pPr>
        <w:spacing w:after="240"/>
        <w:jc w:val="center"/>
        <w:rPr>
          <w:i/>
          <w:iCs/>
        </w:rPr>
      </w:pPr>
      <w:r w:rsidRPr="005C00B2">
        <w:rPr>
          <w:i/>
          <w:iCs/>
        </w:rPr>
        <w:t>Электроснабжение</w:t>
      </w:r>
      <w:bookmarkEnd w:id="233"/>
      <w:bookmarkEnd w:id="234"/>
    </w:p>
    <w:p w14:paraId="1E2A925B" w14:textId="77777777" w:rsidR="00B6652E" w:rsidRPr="00BC6A33" w:rsidRDefault="005C00B2" w:rsidP="00F943B6">
      <w:pPr>
        <w:pStyle w:val="aa"/>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с</w:t>
      </w:r>
      <w:r w:rsidR="00B6652E" w:rsidRPr="00BC6A33">
        <w:rPr>
          <w:rFonts w:ascii="Times New Roman" w:hAnsi="Times New Roman"/>
          <w:i/>
          <w:iCs/>
          <w:sz w:val="24"/>
          <w:szCs w:val="24"/>
        </w:rPr>
        <w:t xml:space="preserve">. Катанда </w:t>
      </w:r>
    </w:p>
    <w:p w14:paraId="623D69AD" w14:textId="77777777" w:rsidR="005C00B2" w:rsidRPr="00BC6A33" w:rsidRDefault="005C00B2" w:rsidP="005C00B2">
      <w:pPr>
        <w:pStyle w:val="aa"/>
        <w:spacing w:line="240" w:lineRule="auto"/>
        <w:rPr>
          <w:rFonts w:ascii="Times New Roman" w:hAnsi="Times New Roman"/>
          <w:sz w:val="16"/>
          <w:szCs w:val="16"/>
        </w:rPr>
      </w:pPr>
    </w:p>
    <w:p w14:paraId="690C00AA"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5,8 км"/>
        </w:smartTagPr>
        <w:r w:rsidRPr="00BC6A33">
          <w:rPr>
            <w:rFonts w:ascii="Times New Roman" w:hAnsi="Times New Roman"/>
            <w:sz w:val="24"/>
            <w:szCs w:val="24"/>
          </w:rPr>
          <w:t>5,8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0C826C67"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w:t>
      </w:r>
      <w:r w:rsidR="00BC6A33" w:rsidRPr="00BC6A33">
        <w:rPr>
          <w:rFonts w:ascii="Times New Roman" w:hAnsi="Times New Roman"/>
          <w:sz w:val="24"/>
          <w:szCs w:val="24"/>
        </w:rPr>
        <w:t>е;</w:t>
      </w:r>
    </w:p>
    <w:p w14:paraId="02855B73"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51120ED0" w14:textId="77777777" w:rsidR="00B6652E" w:rsidRPr="00BC6A33" w:rsidRDefault="00A131BF" w:rsidP="00F943B6">
      <w:pPr>
        <w:pStyle w:val="aa"/>
        <w:numPr>
          <w:ilvl w:val="0"/>
          <w:numId w:val="71"/>
        </w:numPr>
        <w:spacing w:after="0" w:line="240" w:lineRule="auto"/>
        <w:ind w:left="567" w:hanging="284"/>
        <w:rPr>
          <w:rFonts w:ascii="Times New Roman" w:hAnsi="Times New Roman"/>
          <w:sz w:val="24"/>
          <w:szCs w:val="24"/>
        </w:rPr>
      </w:pPr>
      <w:r w:rsidRPr="00BC6A33">
        <w:rPr>
          <w:rFonts w:ascii="Times New Roman" w:hAnsi="Times New Roman"/>
          <w:sz w:val="24"/>
          <w:szCs w:val="24"/>
        </w:rPr>
        <w:t xml:space="preserve">строительство ВЛ-10 кВ в новой жилой застройке, протяженностью </w:t>
      </w:r>
      <w:r w:rsidR="002D5E69" w:rsidRPr="00BC6A33">
        <w:rPr>
          <w:rFonts w:ascii="Times New Roman" w:hAnsi="Times New Roman"/>
          <w:sz w:val="24"/>
          <w:szCs w:val="24"/>
        </w:rPr>
        <w:t>850 м</w:t>
      </w:r>
      <w:r w:rsidR="00BC6A33" w:rsidRPr="00BC6A33">
        <w:rPr>
          <w:rFonts w:ascii="Times New Roman" w:hAnsi="Times New Roman"/>
          <w:sz w:val="24"/>
          <w:szCs w:val="24"/>
        </w:rPr>
        <w:t>.</w:t>
      </w:r>
    </w:p>
    <w:p w14:paraId="3CCF18B5" w14:textId="77777777" w:rsidR="00BC6A33" w:rsidRPr="00BC6A33" w:rsidRDefault="00BC6A33" w:rsidP="00BC6A33">
      <w:pPr>
        <w:ind w:left="360"/>
        <w:rPr>
          <w:sz w:val="16"/>
          <w:szCs w:val="16"/>
        </w:rPr>
      </w:pPr>
    </w:p>
    <w:p w14:paraId="6FF3ABBF" w14:textId="77777777" w:rsidR="00BC6A33" w:rsidRPr="00BC6A33" w:rsidRDefault="00BC6A33" w:rsidP="00F943B6">
      <w:pPr>
        <w:pStyle w:val="aa"/>
        <w:numPr>
          <w:ilvl w:val="0"/>
          <w:numId w:val="70"/>
        </w:numPr>
        <w:ind w:left="284" w:hanging="284"/>
        <w:rPr>
          <w:i/>
          <w:iCs/>
        </w:rPr>
      </w:pPr>
      <w:r w:rsidRPr="00BC6A33">
        <w:rPr>
          <w:i/>
          <w:iCs/>
        </w:rPr>
        <w:t>с</w:t>
      </w:r>
      <w:r w:rsidR="00B6652E" w:rsidRPr="00BC6A33">
        <w:rPr>
          <w:i/>
          <w:iCs/>
        </w:rPr>
        <w:t xml:space="preserve">. Тюнгур </w:t>
      </w:r>
    </w:p>
    <w:p w14:paraId="7210AFFA" w14:textId="77777777" w:rsidR="00BC6A33" w:rsidRPr="00BC6A33" w:rsidRDefault="00BC6A33" w:rsidP="00BC6A33">
      <w:pPr>
        <w:pStyle w:val="aa"/>
        <w:spacing w:line="240" w:lineRule="auto"/>
        <w:rPr>
          <w:sz w:val="16"/>
          <w:szCs w:val="16"/>
        </w:rPr>
      </w:pPr>
    </w:p>
    <w:p w14:paraId="053BF1C0"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0,4 км"/>
        </w:smartTagPr>
        <w:r w:rsidRPr="00BC6A33">
          <w:rPr>
            <w:rFonts w:ascii="Times New Roman" w:hAnsi="Times New Roman"/>
            <w:sz w:val="24"/>
            <w:szCs w:val="24"/>
          </w:rPr>
          <w:t>0,4 км</w:t>
        </w:r>
      </w:smartTag>
      <w:r w:rsidRPr="00BC6A33">
        <w:rPr>
          <w:rFonts w:ascii="Times New Roman" w:hAnsi="Times New Roman"/>
          <w:sz w:val="24"/>
          <w:szCs w:val="24"/>
        </w:rPr>
        <w:t xml:space="preserve"> из жилой застройке</w:t>
      </w:r>
      <w:r w:rsidR="00BC6A33" w:rsidRPr="00BC6A33">
        <w:rPr>
          <w:rFonts w:ascii="Times New Roman" w:hAnsi="Times New Roman"/>
          <w:sz w:val="24"/>
          <w:szCs w:val="24"/>
        </w:rPr>
        <w:t>;</w:t>
      </w:r>
    </w:p>
    <w:p w14:paraId="67B603D3"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застройке</w:t>
      </w:r>
      <w:r w:rsidR="00BC6A33" w:rsidRPr="00BC6A33">
        <w:rPr>
          <w:rFonts w:ascii="Times New Roman" w:hAnsi="Times New Roman"/>
          <w:sz w:val="24"/>
          <w:szCs w:val="24"/>
        </w:rPr>
        <w:t>;</w:t>
      </w:r>
    </w:p>
    <w:p w14:paraId="4CBDB4E1"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24D105EA"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одной трансформаторной подстанции на территории проектируемого туристического комплекса</w:t>
      </w:r>
      <w:r w:rsidR="00BC6A33" w:rsidRPr="00BC6A33">
        <w:rPr>
          <w:rFonts w:ascii="Times New Roman" w:hAnsi="Times New Roman"/>
          <w:sz w:val="24"/>
          <w:szCs w:val="24"/>
        </w:rPr>
        <w:t>;</w:t>
      </w:r>
    </w:p>
    <w:p w14:paraId="01DCA440"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ВЛ-10 кВ в новой жилой застройке, протяженностью 5,2км</w:t>
      </w:r>
      <w:r w:rsidR="00BC6A33" w:rsidRPr="00BC6A33">
        <w:rPr>
          <w:rFonts w:ascii="Times New Roman" w:hAnsi="Times New Roman"/>
          <w:sz w:val="24"/>
          <w:szCs w:val="24"/>
        </w:rPr>
        <w:t>;</w:t>
      </w:r>
    </w:p>
    <w:p w14:paraId="0895CE3F" w14:textId="77777777" w:rsidR="00A131BF"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строительство ВЛ-10 кВ в существующей жилой застройке, протяженностью </w:t>
      </w:r>
      <w:smartTag w:uri="urn:schemas-microsoft-com:office:smarttags" w:element="metricconverter">
        <w:smartTagPr>
          <w:attr w:name="ProductID" w:val="1,2 км"/>
        </w:smartTagPr>
        <w:r w:rsidRPr="00BC6A33">
          <w:rPr>
            <w:rFonts w:ascii="Times New Roman" w:hAnsi="Times New Roman"/>
            <w:sz w:val="24"/>
            <w:szCs w:val="24"/>
          </w:rPr>
          <w:t>1,2 км</w:t>
        </w:r>
      </w:smartTag>
      <w:r w:rsidR="007A44D5" w:rsidRPr="00BC6A33">
        <w:rPr>
          <w:rFonts w:ascii="Times New Roman" w:hAnsi="Times New Roman"/>
          <w:sz w:val="24"/>
          <w:szCs w:val="24"/>
        </w:rPr>
        <w:t>.</w:t>
      </w:r>
    </w:p>
    <w:p w14:paraId="7615F3B1" w14:textId="77777777" w:rsidR="00A131BF" w:rsidRPr="005C00B2" w:rsidRDefault="00A131BF" w:rsidP="005C00B2"/>
    <w:p w14:paraId="4332D5F6" w14:textId="77777777" w:rsidR="00B6652E" w:rsidRPr="00BC6A33" w:rsidRDefault="00BC6A33" w:rsidP="00F943B6">
      <w:pPr>
        <w:pStyle w:val="aa"/>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п</w:t>
      </w:r>
      <w:r w:rsidR="00B6652E" w:rsidRPr="00BC6A33">
        <w:rPr>
          <w:rFonts w:ascii="Times New Roman" w:hAnsi="Times New Roman"/>
          <w:i/>
          <w:iCs/>
          <w:sz w:val="24"/>
          <w:szCs w:val="24"/>
        </w:rPr>
        <w:t xml:space="preserve">. Кучерла </w:t>
      </w:r>
    </w:p>
    <w:p w14:paraId="10471510" w14:textId="77777777" w:rsidR="00BC6A33" w:rsidRPr="00BC6A33" w:rsidRDefault="00BC6A33" w:rsidP="00BC6A33">
      <w:pPr>
        <w:pStyle w:val="aa"/>
        <w:spacing w:line="240" w:lineRule="auto"/>
        <w:rPr>
          <w:rFonts w:ascii="Times New Roman" w:hAnsi="Times New Roman"/>
          <w:sz w:val="24"/>
          <w:szCs w:val="24"/>
        </w:rPr>
      </w:pPr>
      <w:bookmarkStart w:id="235" w:name="_Toc274600856"/>
    </w:p>
    <w:p w14:paraId="11FFC05C" w14:textId="77777777" w:rsidR="00BC6A33" w:rsidRPr="00BC6A33" w:rsidRDefault="00A131BF" w:rsidP="00F943B6">
      <w:pPr>
        <w:pStyle w:val="aa"/>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 xml:space="preserve">вынос линий ВЛ-10 кВ протяженностью </w:t>
      </w:r>
      <w:smartTag w:uri="urn:schemas-microsoft-com:office:smarttags" w:element="metricconverter">
        <w:smartTagPr>
          <w:attr w:name="ProductID" w:val="0,6 км"/>
        </w:smartTagPr>
        <w:r w:rsidRPr="00BC6A33">
          <w:rPr>
            <w:rFonts w:ascii="Times New Roman" w:hAnsi="Times New Roman"/>
            <w:sz w:val="24"/>
            <w:szCs w:val="24"/>
          </w:rPr>
          <w:t>0,6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1B835015" w14:textId="77777777" w:rsidR="00A131BF" w:rsidRPr="00BC6A33" w:rsidRDefault="00A131BF" w:rsidP="00F943B6">
      <w:pPr>
        <w:pStyle w:val="aa"/>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реконструкция ЛЭП-10 кВ в существующей жилой застройке</w:t>
      </w:r>
    </w:p>
    <w:p w14:paraId="17A3F41F" w14:textId="77777777" w:rsidR="00CB00D2" w:rsidRPr="005C00B2" w:rsidRDefault="00CB00D2" w:rsidP="005C00B2"/>
    <w:p w14:paraId="07D90F79" w14:textId="77777777" w:rsidR="004E70DE" w:rsidRPr="00BC6A33" w:rsidRDefault="004E70DE" w:rsidP="00BC6A33">
      <w:pPr>
        <w:spacing w:after="240"/>
        <w:jc w:val="center"/>
        <w:rPr>
          <w:i/>
          <w:iCs/>
        </w:rPr>
      </w:pPr>
      <w:r w:rsidRPr="00BC6A33">
        <w:rPr>
          <w:i/>
          <w:iCs/>
        </w:rPr>
        <w:lastRenderedPageBreak/>
        <w:t>Газоснабжение</w:t>
      </w:r>
    </w:p>
    <w:p w14:paraId="2D335001" w14:textId="77777777" w:rsidR="004E70DE" w:rsidRPr="005C00B2" w:rsidRDefault="004E70DE" w:rsidP="005C00B2">
      <w:r w:rsidRPr="005C00B2">
        <w:t xml:space="preserve">Централизованного газоснабжения на расчетный срок не планируется. </w:t>
      </w:r>
    </w:p>
    <w:p w14:paraId="2490EEF0" w14:textId="77777777" w:rsidR="004E70DE" w:rsidRPr="005C00B2" w:rsidRDefault="004E70DE" w:rsidP="005C00B2">
      <w:r w:rsidRPr="005C00B2">
        <w:t xml:space="preserve">Газоснабжение села будет осуществляться привозным сжиженным газом в баллонах. </w:t>
      </w:r>
    </w:p>
    <w:p w14:paraId="672B25FB" w14:textId="77777777" w:rsidR="004E1555" w:rsidRDefault="004E1555" w:rsidP="00487273">
      <w:pPr>
        <w:pStyle w:val="2fb"/>
      </w:pPr>
    </w:p>
    <w:p w14:paraId="7D5D023E" w14:textId="77777777" w:rsidR="0097478C" w:rsidRDefault="00E628BE" w:rsidP="00487273">
      <w:pPr>
        <w:pStyle w:val="2fb"/>
      </w:pPr>
      <w:bookmarkStart w:id="236" w:name="_Toc280028592"/>
      <w:r w:rsidRPr="001B6BDE">
        <w:t>С</w:t>
      </w:r>
      <w:r w:rsidR="0097478C" w:rsidRPr="001B6BDE">
        <w:t xml:space="preserve">вязь и </w:t>
      </w:r>
      <w:bookmarkEnd w:id="235"/>
      <w:r w:rsidRPr="001B6BDE">
        <w:t>информация</w:t>
      </w:r>
      <w:bookmarkEnd w:id="236"/>
    </w:p>
    <w:p w14:paraId="742C1296" w14:textId="77777777" w:rsidR="005D5395" w:rsidRPr="001B6BDE" w:rsidRDefault="005D5395" w:rsidP="00487273">
      <w:pPr>
        <w:pStyle w:val="2fb"/>
      </w:pPr>
    </w:p>
    <w:p w14:paraId="59D1ED51" w14:textId="77777777" w:rsidR="001B6BDE" w:rsidRPr="007104BE" w:rsidRDefault="001B6BDE" w:rsidP="001B39F1">
      <w:pPr>
        <w:keepNext/>
        <w:keepLines/>
        <w:shd w:val="clear" w:color="auto" w:fill="FFFFFF"/>
        <w:ind w:firstLine="709"/>
        <w:jc w:val="both"/>
        <w:rPr>
          <w:color w:val="000000"/>
        </w:rPr>
      </w:pPr>
      <w:r w:rsidRPr="007104BE">
        <w:t xml:space="preserve">Согласно </w:t>
      </w:r>
      <w:r w:rsidR="007104BE" w:rsidRPr="007104BE">
        <w:rPr>
          <w:color w:val="000000"/>
        </w:rPr>
        <w:t>Указу Президента Российской Федерации от 9 мая 2017 г. № 203 «О стратегии развития информационного общества Российской Федерации на 2017–2030 годы</w:t>
      </w:r>
      <w:r w:rsidR="007104BE">
        <w:rPr>
          <w:color w:val="000000"/>
        </w:rPr>
        <w:t xml:space="preserve"> </w:t>
      </w:r>
      <w:r w:rsidRPr="007104BE">
        <w:t>уровень доступности для населения базовых услуг в сфере информационных и телекоммуникационных технологий должен быть 100 % в любом населенном пункте</w:t>
      </w:r>
      <w:r w:rsidRPr="00AF70D8">
        <w:t>, независимо от его экономического веса, количества населения.</w:t>
      </w:r>
    </w:p>
    <w:p w14:paraId="658A1AC2" w14:textId="77777777" w:rsidR="001B6BDE" w:rsidRPr="00AF70D8" w:rsidRDefault="001B6BDE" w:rsidP="001B39F1">
      <w:pPr>
        <w:keepNext/>
        <w:keepLines/>
        <w:autoSpaceDE w:val="0"/>
        <w:autoSpaceDN w:val="0"/>
        <w:adjustRightInd w:val="0"/>
        <w:ind w:firstLine="709"/>
        <w:jc w:val="both"/>
      </w:pPr>
      <w:r w:rsidRPr="00AF70D8">
        <w:t>С учетом стратегии развития проектом генерального плана предлагаются решения:</w:t>
      </w:r>
    </w:p>
    <w:p w14:paraId="7E31789D" w14:textId="77777777" w:rsidR="00DC0B39" w:rsidRPr="00DC0B39" w:rsidRDefault="001B6BDE" w:rsidP="00F943B6">
      <w:pPr>
        <w:pStyle w:val="aa"/>
        <w:keepNext/>
        <w:keepLines/>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 xml:space="preserve">по развитию телекоммуникационного комплекса </w:t>
      </w:r>
      <w:r w:rsidR="004135C7" w:rsidRPr="00DC0B39">
        <w:rPr>
          <w:rFonts w:ascii="Times New Roman" w:hAnsi="Times New Roman"/>
          <w:sz w:val="24"/>
          <w:szCs w:val="24"/>
        </w:rPr>
        <w:t>населенных пунктов</w:t>
      </w:r>
      <w:r w:rsidRPr="00DC0B39">
        <w:rPr>
          <w:rFonts w:ascii="Times New Roman" w:hAnsi="Times New Roman"/>
          <w:sz w:val="24"/>
          <w:szCs w:val="24"/>
        </w:rPr>
        <w:t>;</w:t>
      </w:r>
    </w:p>
    <w:p w14:paraId="4AED0DB4" w14:textId="77777777" w:rsidR="001B6BDE" w:rsidRPr="00DC0B39" w:rsidRDefault="001B6BDE" w:rsidP="00F943B6">
      <w:pPr>
        <w:pStyle w:val="aa"/>
        <w:keepNext/>
        <w:keepLines/>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по реконструкции и развитию систем связи, связанные с изменением планировочной структуры населенных пунктов сельского поселения.</w:t>
      </w:r>
    </w:p>
    <w:p w14:paraId="0333972C" w14:textId="77777777" w:rsidR="001B6BDE" w:rsidRPr="00AF70D8" w:rsidRDefault="001B6BDE" w:rsidP="001B39F1">
      <w:pPr>
        <w:keepNext/>
        <w:keepLines/>
        <w:autoSpaceDE w:val="0"/>
        <w:autoSpaceDN w:val="0"/>
        <w:adjustRightInd w:val="0"/>
        <w:ind w:firstLine="709"/>
        <w:jc w:val="both"/>
      </w:pPr>
      <w:r w:rsidRPr="00AF70D8">
        <w:t xml:space="preserve">Основными направлениями развития телекоммуникационного комплекса </w:t>
      </w:r>
      <w:r w:rsidR="004135C7">
        <w:t>населенных пунктов</w:t>
      </w:r>
      <w:r w:rsidRPr="00AF70D8">
        <w:t>:</w:t>
      </w:r>
    </w:p>
    <w:p w14:paraId="6D3B3239"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улучшение качества связи телефонной сети общего пользования;</w:t>
      </w:r>
    </w:p>
    <w:p w14:paraId="13029A3E"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создание и развитие информационных телекоммуникационных сетей и сетей передачи данных;</w:t>
      </w:r>
    </w:p>
    <w:p w14:paraId="65E3E55B"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расширение мультимедийных услуг, предоставляемых населению, включая "Интернет";</w:t>
      </w:r>
    </w:p>
    <w:p w14:paraId="72E2D409"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эфирного радиовещания, осуществляемого в УКВ и FM диапазонах, за счет увеличения количества радиовещательных станций;</w:t>
      </w:r>
    </w:p>
    <w:p w14:paraId="02ED4067"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сотовой связи за счет увеличения покрытия территории населенного пункта сотовой связью различных операторов и применения новейших технологий;</w:t>
      </w:r>
    </w:p>
    <w:p w14:paraId="62CC6EE1" w14:textId="77777777" w:rsidR="001B6BDE"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14:paraId="57C6A82C" w14:textId="77777777" w:rsidR="001B6BDE" w:rsidRPr="00AF70D8" w:rsidRDefault="001B6BDE" w:rsidP="001B39F1">
      <w:pPr>
        <w:pStyle w:val="affffffb"/>
        <w:keepNext/>
        <w:keepLines/>
        <w:snapToGrid w:val="0"/>
        <w:ind w:firstLine="709"/>
        <w:jc w:val="both"/>
      </w:pPr>
      <w:r w:rsidRPr="00AF70D8">
        <w:t xml:space="preserve">По анализу существующего положения и предложениям по развитию телефонной сети, проектом предусматривается увеличение сферы услуг, предоставляемых операторами связи в населенном пункте. </w:t>
      </w:r>
      <w:r w:rsidR="009A183B" w:rsidRPr="00122777">
        <w:t>Запланировано строительство вышки сотовой связи</w:t>
      </w:r>
      <w:r w:rsidR="009A183B">
        <w:t>,</w:t>
      </w:r>
      <w:r w:rsidR="009A183B" w:rsidRPr="00122777">
        <w:t xml:space="preserve"> запа</w:t>
      </w:r>
      <w:r w:rsidR="009A183B">
        <w:t>д</w:t>
      </w:r>
      <w:r w:rsidR="009A183B" w:rsidRPr="00122777">
        <w:t>нее с. Катанда.</w:t>
      </w:r>
    </w:p>
    <w:p w14:paraId="7B2E892E" w14:textId="77777777" w:rsidR="00951966" w:rsidRDefault="00951966" w:rsidP="001B39F1">
      <w:pPr>
        <w:pStyle w:val="affffffb"/>
        <w:keepNext/>
        <w:keepLines/>
        <w:snapToGrid w:val="0"/>
        <w:ind w:firstLine="709"/>
        <w:jc w:val="both"/>
      </w:pPr>
      <w:r>
        <w:t>В связи с невысокой потребностью населения в кабельных каналах связи и неэффективностью их прокладки и обслуживания, а также с расширением территорий и качества обслуживания операторов сотовой подвижной связи, проектом предусматривается обеспечение населения услугами связи средствами операторов сотовой сети.</w:t>
      </w:r>
    </w:p>
    <w:p w14:paraId="4351AAD0" w14:textId="77777777" w:rsidR="0097478C" w:rsidRDefault="0097478C" w:rsidP="001B39F1">
      <w:pPr>
        <w:pStyle w:val="afb"/>
        <w:keepNext/>
        <w:keepLines/>
        <w:spacing w:line="240" w:lineRule="auto"/>
        <w:ind w:firstLine="709"/>
        <w:jc w:val="both"/>
        <w:rPr>
          <w:b w:val="0"/>
          <w:sz w:val="28"/>
        </w:rPr>
      </w:pPr>
    </w:p>
    <w:p w14:paraId="2F12C634" w14:textId="77777777" w:rsidR="0019363C" w:rsidRDefault="000D6B00" w:rsidP="00487273">
      <w:pPr>
        <w:pStyle w:val="2fb"/>
      </w:pPr>
      <w:bookmarkStart w:id="237" w:name="_Toc257977353"/>
      <w:bookmarkStart w:id="238" w:name="_Toc260674012"/>
      <w:bookmarkStart w:id="239" w:name="_Toc266385653"/>
      <w:bookmarkStart w:id="240" w:name="_Toc270354757"/>
      <w:bookmarkStart w:id="241" w:name="_Toc274600857"/>
      <w:bookmarkStart w:id="242" w:name="_Toc280028593"/>
      <w:bookmarkStart w:id="243" w:name="_Toc92475915"/>
      <w:r w:rsidRPr="002F69E3">
        <w:t>2.8</w:t>
      </w:r>
      <w:r w:rsidRPr="000D6B00">
        <w:t xml:space="preserve"> </w:t>
      </w:r>
      <w:r w:rsidR="0019363C" w:rsidRPr="002F69E3">
        <w:t>Санитарная очистка</w:t>
      </w:r>
      <w:bookmarkEnd w:id="237"/>
      <w:bookmarkEnd w:id="238"/>
      <w:bookmarkEnd w:id="239"/>
      <w:bookmarkEnd w:id="240"/>
      <w:bookmarkEnd w:id="241"/>
      <w:bookmarkEnd w:id="242"/>
      <w:bookmarkEnd w:id="243"/>
    </w:p>
    <w:p w14:paraId="7E4A8E28" w14:textId="77777777" w:rsidR="006E4879" w:rsidRPr="004379AC" w:rsidRDefault="006E4879" w:rsidP="004379AC"/>
    <w:p w14:paraId="0D3C897F" w14:textId="77777777" w:rsidR="00415747" w:rsidRPr="004379AC" w:rsidRDefault="00415747" w:rsidP="004379AC">
      <w:pPr>
        <w:ind w:firstLine="709"/>
        <w:jc w:val="both"/>
      </w:pPr>
      <w:bookmarkStart w:id="244" w:name="_Toc244354405"/>
      <w:bookmarkStart w:id="245" w:name="_Toc266385655"/>
      <w:bookmarkStart w:id="246" w:name="_Toc270354759"/>
      <w:r w:rsidRPr="004379AC">
        <w:t>В сфере обращения с твердыми коммунальными отходами:</w:t>
      </w:r>
    </w:p>
    <w:p w14:paraId="66739571" w14:textId="77777777" w:rsidR="00415747" w:rsidRPr="004379AC" w:rsidRDefault="00415747" w:rsidP="004379AC">
      <w:pPr>
        <w:jc w:val="both"/>
      </w:pPr>
      <w:r w:rsidRPr="004379AC">
        <w:t>Согласно Территориальной схеме обращения с отходами на территории РА, соответственно на территории Катандинского СП будет внедрена новая система обращения с отходами</w:t>
      </w:r>
      <w:r w:rsidR="004379AC">
        <w:t>.</w:t>
      </w:r>
    </w:p>
    <w:p w14:paraId="7B38F4C0" w14:textId="77777777" w:rsidR="00415747" w:rsidRPr="004379AC" w:rsidRDefault="00415747" w:rsidP="004379AC">
      <w:pPr>
        <w:ind w:firstLine="709"/>
        <w:jc w:val="both"/>
      </w:pPr>
      <w:r w:rsidRPr="004379AC">
        <w:t>В подготовительный период проведены следующие мероприятия:</w:t>
      </w:r>
    </w:p>
    <w:p w14:paraId="53126EBF"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В целях оптимизации затрат на весь комплекс работ по обращению с ТКО (сбор, вывоз, сортировка, переработка и захоронение) от населения, кроме мест общего пользования (ответственность за сбор и вывоз ТКО от мест общего пользования возлагается на Муниципальные образования) произведена разбивка муниципальных образований Республики Алтай на административно-производственные объединения (АПО), Усть-Коксинский район относится к АПО-2.</w:t>
      </w:r>
    </w:p>
    <w:p w14:paraId="052F7F1D"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На территории МО «Усть-Коксинский район» действует один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расположенный в 4 км. на </w:t>
      </w:r>
      <w:r w:rsidR="00112544" w:rsidRPr="004379AC">
        <w:rPr>
          <w:rFonts w:ascii="Times New Roman" w:hAnsi="Times New Roman"/>
          <w:sz w:val="24"/>
          <w:szCs w:val="24"/>
        </w:rPr>
        <w:t>в</w:t>
      </w:r>
      <w:r w:rsidRPr="004379AC">
        <w:rPr>
          <w:rFonts w:ascii="Times New Roman" w:hAnsi="Times New Roman"/>
          <w:sz w:val="24"/>
          <w:szCs w:val="24"/>
        </w:rPr>
        <w:t>осток от населенного пункта Усть-Кокса, по правой стороне автомобильной дороги Туекта-Усть-Кан-Усть-Кокса-Иня, который находится в аренде у регионального оператора ООО «Экобезопасность» с 01.03.2019 г.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внесен в систему ГРОРО (Государственный Реестр Объектов Размещения Отходов) Приказом  </w:t>
      </w:r>
      <w:r w:rsidRPr="004379AC">
        <w:rPr>
          <w:rFonts w:ascii="Times New Roman" w:hAnsi="Times New Roman"/>
          <w:sz w:val="24"/>
          <w:szCs w:val="24"/>
        </w:rPr>
        <w:lastRenderedPageBreak/>
        <w:t>Министерства природных ресурсов и экологии Российской Федерации № 523 от 12.05.2020 г</w:t>
      </w:r>
      <w:r w:rsidR="004379AC" w:rsidRPr="004379AC">
        <w:rPr>
          <w:rFonts w:ascii="Times New Roman" w:hAnsi="Times New Roman"/>
          <w:sz w:val="24"/>
          <w:szCs w:val="24"/>
        </w:rPr>
        <w:t>.</w:t>
      </w:r>
    </w:p>
    <w:p w14:paraId="0A2C3A54"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 xml:space="preserve">Свалки ТКО, расположенные на территории МО «Усть-Коксинский район», не включенные в Государственный Реестр Объектов </w:t>
      </w:r>
      <w:r w:rsidR="00112544" w:rsidRPr="004379AC">
        <w:rPr>
          <w:rFonts w:ascii="Times New Roman" w:hAnsi="Times New Roman"/>
          <w:sz w:val="24"/>
          <w:szCs w:val="24"/>
        </w:rPr>
        <w:t>р</w:t>
      </w:r>
      <w:r w:rsidRPr="004379AC">
        <w:rPr>
          <w:rFonts w:ascii="Times New Roman" w:hAnsi="Times New Roman"/>
          <w:sz w:val="24"/>
          <w:szCs w:val="24"/>
        </w:rPr>
        <w:t>азмещения отходов закрыты, разм</w:t>
      </w:r>
      <w:r w:rsidR="00112544" w:rsidRPr="004379AC">
        <w:rPr>
          <w:rFonts w:ascii="Times New Roman" w:hAnsi="Times New Roman"/>
          <w:sz w:val="24"/>
          <w:szCs w:val="24"/>
        </w:rPr>
        <w:t>ещение мусора на них запрещено.</w:t>
      </w:r>
      <w:r w:rsidRPr="004379AC">
        <w:rPr>
          <w:rFonts w:ascii="Times New Roman" w:hAnsi="Times New Roman"/>
          <w:sz w:val="24"/>
          <w:szCs w:val="24"/>
        </w:rPr>
        <w:t>Весь мусор, который образуется в домохозяйствах жителей Усть-Коксинского района, накапливается в мешках либо в индивидуальных контейнерах и в соответствии с графиком вывозится региональным оператором ООО «Экобезопасность» на указанный полигон для размещения на нем и последующих действий, которые необходимо провести региональному оператору в соответствии с законом.  Следует отметить, что в Усть-Коксинском районе оплата за вывоз мусора начисляется не по нормативу, а по факту оказания услуги и фактически вывезенному объему. Причем отсортированный мусор (стекло и пластик), отдельно собранный в мешки, забирается бесплатно. Как показывает практика, наработанная в Усть-Коксинском районе, фактические объемы ТКО образуются в домовладениях жителей, значительно ниже нормативов образования ТКО. Региональный оператор выработал алгоритм, который удобен жителям. Накопления мусора осуществляется в индивидуальных контейнерах, самостоятельно приобретенных населением или в мешках, что соответствует федеральному закону.</w:t>
      </w:r>
    </w:p>
    <w:p w14:paraId="5DC6643B" w14:textId="77777777" w:rsidR="00415747"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Кроме того, запланирована реконструкция ТКО, который будет внесен в ГРОРО на территории Горбуновского СП Усть-Коксинского района.</w:t>
      </w:r>
      <w:r w:rsidRPr="004379AC">
        <w:rPr>
          <w:rFonts w:ascii="Times New Roman" w:eastAsia="Garamond" w:hAnsi="Times New Roman"/>
          <w:sz w:val="24"/>
          <w:szCs w:val="24"/>
        </w:rPr>
        <w:t xml:space="preserve"> </w:t>
      </w:r>
      <w:r w:rsidRPr="004379AC">
        <w:rPr>
          <w:rFonts w:ascii="Times New Roman" w:hAnsi="Times New Roman"/>
          <w:sz w:val="24"/>
          <w:szCs w:val="24"/>
        </w:rPr>
        <w:t>Планируется оснастить полигон мусороперегрузочной станцией или мобильным мусоросортировочным комплексом производительностью до 10 тыс. мЗ/год.</w:t>
      </w:r>
      <w:r w:rsidRPr="004379AC">
        <w:rPr>
          <w:rFonts w:ascii="Times New Roman" w:eastAsia="Garamond" w:hAnsi="Times New Roman"/>
          <w:sz w:val="24"/>
          <w:szCs w:val="24"/>
        </w:rPr>
        <w:t xml:space="preserve"> При этом региональному оператору необходимо будет транспортировать ТКО для обработки внутри района, а для утилизации ТКО до мусоросортировочного комплекса, расположенного в с. Майма, будет транспортироваться уже вторичное отсортированное сырье, что делает утилизацию не убыточной.</w:t>
      </w:r>
    </w:p>
    <w:p w14:paraId="1F0022B9" w14:textId="77777777" w:rsidR="00382707" w:rsidRPr="00904153" w:rsidRDefault="00382707" w:rsidP="001B39F1">
      <w:pPr>
        <w:pStyle w:val="212"/>
        <w:keepNext/>
        <w:keepLines/>
        <w:widowControl/>
        <w:shd w:val="clear" w:color="auto" w:fill="auto"/>
        <w:spacing w:line="240" w:lineRule="auto"/>
        <w:ind w:firstLine="709"/>
        <w:rPr>
          <w:rStyle w:val="2ff1"/>
          <w:color w:val="000080"/>
          <w:sz w:val="24"/>
          <w:szCs w:val="24"/>
        </w:rPr>
      </w:pPr>
    </w:p>
    <w:p w14:paraId="6340CD46" w14:textId="77777777" w:rsidR="00382707" w:rsidRPr="00382707" w:rsidRDefault="00382707" w:rsidP="004379AC">
      <w:pPr>
        <w:pStyle w:val="212"/>
        <w:keepNext/>
        <w:keepLines/>
        <w:widowControl/>
        <w:shd w:val="clear" w:color="auto" w:fill="auto"/>
        <w:spacing w:line="240" w:lineRule="auto"/>
        <w:ind w:firstLine="0"/>
        <w:rPr>
          <w:rStyle w:val="2ff1"/>
          <w:i/>
          <w:sz w:val="24"/>
          <w:szCs w:val="24"/>
          <w:u w:val="none"/>
        </w:rPr>
      </w:pPr>
      <w:r w:rsidRPr="00382707">
        <w:rPr>
          <w:rStyle w:val="2ff1"/>
          <w:i/>
          <w:sz w:val="24"/>
          <w:szCs w:val="24"/>
          <w:u w:val="none"/>
        </w:rPr>
        <w:t>В сфере обращения с биологическими отходами:</w:t>
      </w:r>
    </w:p>
    <w:p w14:paraId="480FEDDD" w14:textId="77777777" w:rsidR="004379AC" w:rsidRDefault="00382707" w:rsidP="00F943B6">
      <w:pPr>
        <w:pStyle w:val="212"/>
        <w:keepNext/>
        <w:keepLines/>
        <w:widowControl/>
        <w:numPr>
          <w:ilvl w:val="0"/>
          <w:numId w:val="77"/>
        </w:numPr>
        <w:shd w:val="clear" w:color="auto" w:fill="auto"/>
        <w:spacing w:line="240" w:lineRule="auto"/>
        <w:ind w:left="284" w:hanging="284"/>
        <w:rPr>
          <w:sz w:val="24"/>
          <w:szCs w:val="24"/>
        </w:rPr>
      </w:pPr>
      <w:r w:rsidRPr="00382707">
        <w:rPr>
          <w:sz w:val="24"/>
          <w:szCs w:val="24"/>
        </w:rPr>
        <w:t>планомерное</w:t>
      </w:r>
      <w:r w:rsidR="00393C64">
        <w:rPr>
          <w:sz w:val="24"/>
          <w:szCs w:val="24"/>
        </w:rPr>
        <w:t xml:space="preserve"> </w:t>
      </w:r>
      <w:r w:rsidRPr="00382707">
        <w:rPr>
          <w:sz w:val="24"/>
          <w:szCs w:val="24"/>
        </w:rPr>
        <w:t>закрытие и консервация скотомогильников, расположенных с нарушением нормативных требований;</w:t>
      </w:r>
    </w:p>
    <w:p w14:paraId="262525A8" w14:textId="77777777" w:rsidR="00382707" w:rsidRPr="004379AC" w:rsidRDefault="00382707" w:rsidP="00F943B6">
      <w:pPr>
        <w:pStyle w:val="212"/>
        <w:keepNext/>
        <w:keepLines/>
        <w:widowControl/>
        <w:numPr>
          <w:ilvl w:val="0"/>
          <w:numId w:val="77"/>
        </w:numPr>
        <w:shd w:val="clear" w:color="auto" w:fill="auto"/>
        <w:spacing w:line="240" w:lineRule="auto"/>
        <w:ind w:left="284" w:hanging="284"/>
        <w:rPr>
          <w:sz w:val="24"/>
          <w:szCs w:val="24"/>
        </w:rPr>
      </w:pPr>
      <w:r w:rsidRPr="004379AC">
        <w:rPr>
          <w:sz w:val="24"/>
          <w:szCs w:val="24"/>
        </w:rPr>
        <w:t>консервация закрытых скотомогильников;</w:t>
      </w:r>
    </w:p>
    <w:p w14:paraId="7A2266DC" w14:textId="77777777" w:rsidR="004E1555" w:rsidRDefault="004E1555" w:rsidP="001B39F1">
      <w:pPr>
        <w:pStyle w:val="212"/>
        <w:keepNext/>
        <w:keepLines/>
        <w:widowControl/>
        <w:shd w:val="clear" w:color="auto" w:fill="auto"/>
        <w:tabs>
          <w:tab w:val="left" w:pos="1480"/>
        </w:tabs>
        <w:spacing w:line="240" w:lineRule="auto"/>
        <w:ind w:firstLine="709"/>
        <w:rPr>
          <w:bCs/>
          <w:i/>
          <w:iCs/>
          <w:sz w:val="24"/>
          <w:szCs w:val="24"/>
        </w:rPr>
      </w:pPr>
    </w:p>
    <w:p w14:paraId="14D0F50B" w14:textId="77777777" w:rsidR="00382707" w:rsidRPr="00382707" w:rsidRDefault="00382707" w:rsidP="004379AC">
      <w:pPr>
        <w:pStyle w:val="212"/>
        <w:keepNext/>
        <w:keepLines/>
        <w:widowControl/>
        <w:shd w:val="clear" w:color="auto" w:fill="auto"/>
        <w:tabs>
          <w:tab w:val="left" w:pos="1480"/>
        </w:tabs>
        <w:spacing w:after="240" w:line="240" w:lineRule="auto"/>
        <w:ind w:firstLine="0"/>
        <w:jc w:val="center"/>
        <w:rPr>
          <w:sz w:val="24"/>
          <w:szCs w:val="24"/>
        </w:rPr>
      </w:pPr>
      <w:r w:rsidRPr="00382707">
        <w:rPr>
          <w:bCs/>
          <w:i/>
          <w:iCs/>
          <w:sz w:val="24"/>
          <w:szCs w:val="24"/>
        </w:rPr>
        <w:t>Организация ритуальных услуг</w:t>
      </w:r>
    </w:p>
    <w:p w14:paraId="2F5568DC" w14:textId="77777777" w:rsidR="00382707" w:rsidRPr="00382707" w:rsidRDefault="00382707" w:rsidP="001B39F1">
      <w:pPr>
        <w:pStyle w:val="1ff4"/>
        <w:keepNext/>
        <w:keepLines/>
        <w:spacing w:line="240" w:lineRule="auto"/>
        <w:ind w:left="0"/>
        <w:rPr>
          <w:sz w:val="24"/>
          <w:szCs w:val="24"/>
        </w:rPr>
      </w:pPr>
      <w:r w:rsidRPr="00382707">
        <w:rPr>
          <w:sz w:val="24"/>
          <w:szCs w:val="24"/>
        </w:rPr>
        <w:t>Санитарно-эпидемиологические заключения по местам погребений, включая утвержденные проекты СЗЗ кладбищ на сегодняшний день отсутствуют.</w:t>
      </w:r>
    </w:p>
    <w:p w14:paraId="7AA48CCC" w14:textId="77777777" w:rsidR="00382707" w:rsidRPr="00382707" w:rsidRDefault="00382707" w:rsidP="001B39F1">
      <w:pPr>
        <w:keepNext/>
        <w:keepLines/>
        <w:ind w:firstLine="709"/>
        <w:jc w:val="both"/>
      </w:pPr>
      <w:r w:rsidRPr="00382707">
        <w:t xml:space="preserve">Требования к размещению большинства кладбищ сельского поселения отвечают нормативным. </w:t>
      </w:r>
    </w:p>
    <w:p w14:paraId="15BA55E3" w14:textId="77777777" w:rsidR="00382707" w:rsidRPr="00382707" w:rsidRDefault="00382707" w:rsidP="001B39F1">
      <w:pPr>
        <w:keepNext/>
        <w:keepLines/>
        <w:ind w:firstLine="709"/>
        <w:jc w:val="both"/>
        <w:rPr>
          <w:b/>
        </w:rPr>
      </w:pPr>
      <w:r w:rsidRPr="00382707">
        <w:t>В соответствии со СНиП 2.07.01-89* нормативный размер земельного участка, отводимого под традиционное</w:t>
      </w:r>
      <w:r w:rsidR="004379AC">
        <w:t xml:space="preserve"> </w:t>
      </w:r>
      <w:r w:rsidRPr="00382707">
        <w:t>захоронение</w:t>
      </w:r>
      <w:r w:rsidR="004379AC">
        <w:t xml:space="preserve">, </w:t>
      </w:r>
      <w:r w:rsidRPr="00382707">
        <w:t>составляет 0,24</w:t>
      </w:r>
      <w:r w:rsidR="00BF5904">
        <w:t xml:space="preserve"> </w:t>
      </w:r>
      <w:r w:rsidRPr="00382707">
        <w:t xml:space="preserve">га на 1000 чел. населения. </w:t>
      </w:r>
    </w:p>
    <w:p w14:paraId="287DAEF9" w14:textId="77777777" w:rsidR="00382707" w:rsidRPr="00382707" w:rsidRDefault="000D6202" w:rsidP="001B39F1">
      <w:pPr>
        <w:keepNext/>
        <w:keepLines/>
        <w:ind w:firstLine="709"/>
        <w:jc w:val="both"/>
      </w:pPr>
      <w:r>
        <w:rPr>
          <w:bCs/>
        </w:rPr>
        <w:t xml:space="preserve">В с. Тюнгур кладбище расположено с нарушением санитарно-защитных зон в районе школы. Проектом запланировано строительство нового кладбища общей площадью </w:t>
      </w:r>
      <w:r w:rsidR="002152B0" w:rsidRPr="002F69E3">
        <w:rPr>
          <w:bCs/>
        </w:rPr>
        <w:t>1</w:t>
      </w:r>
      <w:r w:rsidRPr="002F69E3">
        <w:rPr>
          <w:bCs/>
        </w:rPr>
        <w:t xml:space="preserve"> га</w:t>
      </w:r>
      <w:r w:rsidR="00122777" w:rsidRPr="002F69E3">
        <w:rPr>
          <w:bCs/>
        </w:rPr>
        <w:t>,</w:t>
      </w:r>
      <w:r w:rsidR="00122777">
        <w:rPr>
          <w:bCs/>
        </w:rPr>
        <w:t xml:space="preserve"> расположенного в ур. Байда</w:t>
      </w:r>
    </w:p>
    <w:p w14:paraId="78AE4133" w14:textId="77777777" w:rsidR="002659EC" w:rsidRPr="000D6B00" w:rsidRDefault="002659EC" w:rsidP="00487273">
      <w:pPr>
        <w:pStyle w:val="2fb"/>
      </w:pPr>
    </w:p>
    <w:p w14:paraId="50082AF3" w14:textId="77777777" w:rsidR="00E628BE" w:rsidRPr="00B73994" w:rsidRDefault="005667C7" w:rsidP="00487273">
      <w:pPr>
        <w:pStyle w:val="2fb"/>
      </w:pPr>
      <w:bookmarkStart w:id="247" w:name="_Toc92475916"/>
      <w:r w:rsidRPr="00B73994">
        <w:t>2.</w:t>
      </w:r>
      <w:r w:rsidR="000D6B00" w:rsidRPr="00B73994">
        <w:t>9</w:t>
      </w:r>
      <w:r w:rsidR="00E628BE" w:rsidRPr="00B73994">
        <w:t xml:space="preserve"> Инженерная подготовка территории</w:t>
      </w:r>
      <w:bookmarkEnd w:id="247"/>
    </w:p>
    <w:p w14:paraId="64649BFE" w14:textId="77777777" w:rsidR="005667C7" w:rsidRPr="007A44D5" w:rsidRDefault="005667C7" w:rsidP="00487273">
      <w:pPr>
        <w:pStyle w:val="2fb"/>
      </w:pPr>
    </w:p>
    <w:p w14:paraId="02C158D0" w14:textId="77777777" w:rsidR="00E628BE" w:rsidRPr="007A44D5" w:rsidRDefault="00E628BE" w:rsidP="001B39F1">
      <w:pPr>
        <w:pStyle w:val="a7"/>
        <w:ind w:firstLine="709"/>
        <w:rPr>
          <w:sz w:val="24"/>
        </w:rPr>
      </w:pPr>
      <w:r w:rsidRPr="007A44D5">
        <w:rPr>
          <w:sz w:val="24"/>
        </w:rPr>
        <w:t>В состав мероприятий по инженерной подготовке территории включены следующие виды работ:</w:t>
      </w:r>
    </w:p>
    <w:p w14:paraId="4E78C880" w14:textId="77777777" w:rsidR="00E628BE" w:rsidRPr="007A44D5" w:rsidRDefault="00E628BE" w:rsidP="00F943B6">
      <w:pPr>
        <w:pStyle w:val="a7"/>
        <w:numPr>
          <w:ilvl w:val="0"/>
          <w:numId w:val="78"/>
        </w:numPr>
        <w:ind w:left="284" w:hanging="284"/>
        <w:rPr>
          <w:sz w:val="24"/>
        </w:rPr>
      </w:pPr>
      <w:r w:rsidRPr="007A44D5">
        <w:rPr>
          <w:sz w:val="24"/>
        </w:rPr>
        <w:t>Организация водостоков и защита территории от подтопления.</w:t>
      </w:r>
    </w:p>
    <w:p w14:paraId="0AB0C566" w14:textId="77777777" w:rsidR="00BC5481" w:rsidRDefault="00CE7E88" w:rsidP="00BC5481">
      <w:pPr>
        <w:ind w:left="284"/>
        <w:jc w:val="both"/>
      </w:pPr>
      <w:r>
        <w:t xml:space="preserve">В </w:t>
      </w:r>
      <w:r w:rsidRPr="00CE7E88">
        <w:t>с. Катанда</w:t>
      </w:r>
      <w:r>
        <w:rPr>
          <w:i/>
        </w:rPr>
        <w:t xml:space="preserve"> </w:t>
      </w:r>
      <w:r>
        <w:t>п</w:t>
      </w:r>
      <w:r w:rsidR="005D5D97" w:rsidRPr="007A44D5">
        <w:t xml:space="preserve">роектом предлагается построить ливневую канализацию открытого типа со стоком ливневых вод в пониженные места за пределами </w:t>
      </w:r>
      <w:r w:rsidR="007A44D5" w:rsidRPr="007A44D5">
        <w:t>села</w:t>
      </w:r>
      <w:r w:rsidR="005D5D97" w:rsidRPr="007A44D5">
        <w:t xml:space="preserve">, в </w:t>
      </w:r>
      <w:r w:rsidR="005D5D97" w:rsidRPr="002F69E3">
        <w:t>местах стока в русло р. Верхняя Катанда предусмотреть очистные сооружения.</w:t>
      </w:r>
      <w:r w:rsidR="005D5D97" w:rsidRPr="007A44D5">
        <w:t xml:space="preserve"> </w:t>
      </w:r>
    </w:p>
    <w:p w14:paraId="3A919DF1" w14:textId="77777777" w:rsidR="00E628BE" w:rsidRPr="00BC5481" w:rsidRDefault="00E628BE" w:rsidP="00F943B6">
      <w:pPr>
        <w:pStyle w:val="aa"/>
        <w:numPr>
          <w:ilvl w:val="0"/>
          <w:numId w:val="78"/>
        </w:numPr>
        <w:spacing w:after="0" w:line="240" w:lineRule="auto"/>
        <w:ind w:left="284" w:hanging="284"/>
        <w:jc w:val="both"/>
        <w:rPr>
          <w:rFonts w:ascii="Times New Roman" w:hAnsi="Times New Roman"/>
          <w:i/>
          <w:sz w:val="24"/>
          <w:szCs w:val="24"/>
        </w:rPr>
      </w:pPr>
      <w:r w:rsidRPr="00BC5481">
        <w:rPr>
          <w:rFonts w:ascii="Times New Roman" w:hAnsi="Times New Roman"/>
          <w:sz w:val="24"/>
          <w:szCs w:val="24"/>
        </w:rPr>
        <w:t>Защита от затопления (наледей).</w:t>
      </w:r>
    </w:p>
    <w:p w14:paraId="7F64EFC1" w14:textId="77777777" w:rsidR="005D5D97" w:rsidRPr="00CE7E88" w:rsidRDefault="00E628BE" w:rsidP="00BC5481">
      <w:pPr>
        <w:pStyle w:val="a7"/>
        <w:ind w:left="284"/>
        <w:rPr>
          <w:sz w:val="24"/>
        </w:rPr>
      </w:pPr>
      <w:r w:rsidRPr="00CE7E88">
        <w:rPr>
          <w:sz w:val="24"/>
        </w:rPr>
        <w:t>В качестве основного мероприятия по предотвращению затопления села паводковыми водами предлагается</w:t>
      </w:r>
      <w:r w:rsidR="00CE7E88" w:rsidRPr="00CE7E88">
        <w:rPr>
          <w:sz w:val="24"/>
        </w:rPr>
        <w:t xml:space="preserve"> в </w:t>
      </w:r>
      <w:r w:rsidR="006E4184">
        <w:rPr>
          <w:sz w:val="24"/>
        </w:rPr>
        <w:t>с</w:t>
      </w:r>
      <w:r w:rsidR="005D5D97" w:rsidRPr="00CE7E88">
        <w:rPr>
          <w:sz w:val="24"/>
        </w:rPr>
        <w:t>. Катанда</w:t>
      </w:r>
      <w:r w:rsidR="00CE7E88" w:rsidRPr="00CE7E88">
        <w:rPr>
          <w:sz w:val="24"/>
        </w:rPr>
        <w:t xml:space="preserve"> </w:t>
      </w:r>
      <w:r w:rsidR="005D5D97" w:rsidRPr="00CE7E88">
        <w:rPr>
          <w:sz w:val="24"/>
        </w:rPr>
        <w:t xml:space="preserve">строительство дамб обвалования в восточной части населенного пункта. </w:t>
      </w:r>
    </w:p>
    <w:p w14:paraId="5E4EAAB5" w14:textId="77777777" w:rsidR="005D5D97" w:rsidRPr="00BC5481" w:rsidRDefault="007A44D5" w:rsidP="00BC5481">
      <w:pPr>
        <w:pStyle w:val="a7"/>
        <w:ind w:left="284"/>
        <w:rPr>
          <w:i/>
          <w:iCs/>
          <w:sz w:val="24"/>
        </w:rPr>
      </w:pPr>
      <w:r w:rsidRPr="00BC5481">
        <w:rPr>
          <w:i/>
          <w:iCs/>
          <w:sz w:val="24"/>
        </w:rPr>
        <w:t>Кроме того, предлагается:</w:t>
      </w:r>
    </w:p>
    <w:p w14:paraId="0AF7DBAA" w14:textId="77777777" w:rsidR="00E628BE" w:rsidRPr="007A44D5" w:rsidRDefault="00E628BE" w:rsidP="00F943B6">
      <w:pPr>
        <w:pStyle w:val="a7"/>
        <w:numPr>
          <w:ilvl w:val="0"/>
          <w:numId w:val="79"/>
        </w:numPr>
        <w:ind w:left="567" w:hanging="283"/>
        <w:rPr>
          <w:sz w:val="24"/>
        </w:rPr>
      </w:pPr>
      <w:r w:rsidRPr="007A44D5">
        <w:rPr>
          <w:sz w:val="24"/>
        </w:rPr>
        <w:lastRenderedPageBreak/>
        <w:t>расчистка, расширение и углубление русел рек</w:t>
      </w:r>
      <w:r w:rsidR="00144E56" w:rsidRPr="007A44D5">
        <w:rPr>
          <w:sz w:val="24"/>
        </w:rPr>
        <w:t>, расчистка перекатов</w:t>
      </w:r>
      <w:r w:rsidRPr="007A44D5">
        <w:rPr>
          <w:sz w:val="24"/>
        </w:rPr>
        <w:t xml:space="preserve"> в пределах территории </w:t>
      </w:r>
      <w:r w:rsidR="00900F97" w:rsidRPr="007A44D5">
        <w:rPr>
          <w:sz w:val="24"/>
        </w:rPr>
        <w:t>населенных пунктов</w:t>
      </w:r>
      <w:r w:rsidRPr="007A44D5">
        <w:rPr>
          <w:sz w:val="24"/>
        </w:rPr>
        <w:t xml:space="preserve"> на участках, где расположены мосты.</w:t>
      </w:r>
      <w:r w:rsidR="00144E56" w:rsidRPr="007A44D5">
        <w:rPr>
          <w:sz w:val="24"/>
        </w:rPr>
        <w:t xml:space="preserve"> Перечисленные работы являются фундаментальными, обеспечивают долголетнее предупреждение речных наледей, но требуют на их осуществление больших капиталовложений.</w:t>
      </w:r>
    </w:p>
    <w:p w14:paraId="61B2D08A" w14:textId="77777777" w:rsidR="00900F97" w:rsidRPr="007A44D5" w:rsidRDefault="00900F97" w:rsidP="00F943B6">
      <w:pPr>
        <w:pStyle w:val="S0"/>
        <w:numPr>
          <w:ilvl w:val="0"/>
          <w:numId w:val="78"/>
        </w:numPr>
        <w:tabs>
          <w:tab w:val="left" w:pos="6480"/>
        </w:tabs>
        <w:spacing w:line="240" w:lineRule="auto"/>
        <w:ind w:left="284" w:hanging="284"/>
        <w:rPr>
          <w:i/>
          <w:color w:val="000000"/>
        </w:rPr>
      </w:pPr>
      <w:r w:rsidRPr="007A44D5">
        <w:t>Предусматривается выравнивание и планировка береговой линии в местах подверженных размыву</w:t>
      </w:r>
    </w:p>
    <w:p w14:paraId="23F7186C" w14:textId="77777777" w:rsidR="00E628BE" w:rsidRPr="007A44D5" w:rsidRDefault="00E628BE" w:rsidP="00BC5481">
      <w:pPr>
        <w:ind w:left="284"/>
        <w:jc w:val="both"/>
        <w:rPr>
          <w:i/>
        </w:rPr>
      </w:pPr>
      <w:r w:rsidRPr="007A44D5">
        <w:rPr>
          <w:i/>
        </w:rPr>
        <w:t>По инженерной подготовке территории для нового строительства рекомендуется:</w:t>
      </w:r>
    </w:p>
    <w:p w14:paraId="5970BC5A"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проведение мероприятий, устраняющих просадочные явления, согласно СНиП 11-02-96 «Инженерные изыскания для строительства. Основные положения» и СП 11-105-97 «Инженерно-геологические изыскания для строительства»;</w:t>
      </w:r>
    </w:p>
    <w:p w14:paraId="54F6AFB9"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закладка фундаментов ниже расчетной глубины промерзания грунтов и гидроизоляция фундаментов (</w:t>
      </w:r>
      <w:r w:rsidRPr="00BC5481">
        <w:rPr>
          <w:rFonts w:ascii="Times New Roman" w:hAnsi="Times New Roman"/>
          <w:color w:val="000000"/>
          <w:sz w:val="24"/>
          <w:szCs w:val="24"/>
        </w:rPr>
        <w:t xml:space="preserve">нормативная глубина промерзания суглинка равна </w:t>
      </w:r>
      <w:smartTag w:uri="urn:schemas-microsoft-com:office:smarttags" w:element="metricconverter">
        <w:smartTagPr>
          <w:attr w:name="ProductID" w:val="1,9 м"/>
        </w:smartTagPr>
        <w:r w:rsidRPr="00BC5481">
          <w:rPr>
            <w:rFonts w:ascii="Times New Roman" w:hAnsi="Times New Roman"/>
            <w:color w:val="000000"/>
            <w:sz w:val="24"/>
            <w:szCs w:val="24"/>
          </w:rPr>
          <w:t>1,9 м</w:t>
        </w:r>
      </w:smartTag>
      <w:r w:rsidRPr="00BC5481">
        <w:rPr>
          <w:rFonts w:ascii="Times New Roman" w:hAnsi="Times New Roman"/>
          <w:color w:val="000000"/>
          <w:sz w:val="24"/>
          <w:szCs w:val="24"/>
        </w:rPr>
        <w:t>);</w:t>
      </w:r>
    </w:p>
    <w:p w14:paraId="16C01CAF"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планировка территории для организации сбора и отвода атмосферных осадков и талых вод;</w:t>
      </w:r>
    </w:p>
    <w:p w14:paraId="63191C32" w14:textId="77777777" w:rsidR="00E628BE"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использование свайных фундаментов;</w:t>
      </w:r>
    </w:p>
    <w:p w14:paraId="555B93F6" w14:textId="77777777" w:rsidR="00E628BE" w:rsidRPr="007A44D5" w:rsidRDefault="00E628BE" w:rsidP="00BC5481">
      <w:pPr>
        <w:ind w:left="284"/>
        <w:jc w:val="both"/>
        <w:rPr>
          <w:i/>
        </w:rPr>
      </w:pPr>
      <w:r w:rsidRPr="007A44D5">
        <w:rPr>
          <w:i/>
        </w:rPr>
        <w:t>По инженерной подготовке территории для строительства водопровода рекомендуется:</w:t>
      </w:r>
    </w:p>
    <w:p w14:paraId="3548307D" w14:textId="77777777" w:rsidR="00E628BE" w:rsidRPr="007A44D5" w:rsidRDefault="00E628BE" w:rsidP="00BC5481">
      <w:pPr>
        <w:shd w:val="clear" w:color="auto" w:fill="FFFFFF"/>
        <w:ind w:left="284" w:firstLine="709"/>
        <w:jc w:val="both"/>
        <w:rPr>
          <w:spacing w:val="-1"/>
        </w:rPr>
      </w:pPr>
      <w:r w:rsidRPr="007A44D5">
        <w:rPr>
          <w:spacing w:val="-1"/>
        </w:rPr>
        <w:t>Наличие мерзлоты сильно осложняет обеспечение проектного положения водопроводов и определяет специфику бурения водозаборных скважин. Значительная - до двух метров и более - глубина слоя сезонного протаивания, низкая несущая способность талых грунтов и нестабильность мерзлоты, интенсивные мерзлотные процессы вынуждают практически все водопроводы прокладывать над поверхностью грунта - на опорах или по эстакадам.</w:t>
      </w:r>
    </w:p>
    <w:p w14:paraId="2D79095F" w14:textId="77777777" w:rsidR="00E628BE" w:rsidRPr="007A44D5" w:rsidRDefault="00E628BE" w:rsidP="00BC5481">
      <w:pPr>
        <w:shd w:val="clear" w:color="auto" w:fill="FFFFFF"/>
        <w:ind w:left="284" w:firstLine="709"/>
        <w:jc w:val="both"/>
        <w:rPr>
          <w:spacing w:val="-1"/>
        </w:rPr>
      </w:pPr>
      <w:r w:rsidRPr="007A44D5">
        <w:rPr>
          <w:spacing w:val="-1"/>
        </w:rPr>
        <w:t>Трубопровод, проложенный над поверхностью грунта, подвергается гораздо более сильным колебаниям температуры, чем при подземной прокладке. Особенно критичными при этом оказываются зимние холода, когда тепловые потери с поверхности труб возрастают до недопустимых значений, и угроза их замерзания становится более чем реальной. Это вынуждает теплоизолировать трубы, прокладывать водопроводы с теплоспутниками, строить промежуточные котельные на водоводах и т.п. Все эти меры, во-первых, требуют немалых затрат, во-вторых, не обеспечивают полной безаварийности сетей. Любая остановка подачи воды в зимний период может обернуться аварией с тяжелыми последствиями, связанной с размораживанием труб и выходом их из строя. Еще одна особенность эксплуатации водопроводов и теплотрасс в северных регионах связана с особенностями гидрохимического состава природных вод, характерными для заболоченных ландшафтов, в частности, с низкими значениями рН и высоким содержанием железа. Стальные трубы, транспортирующие такую воду, подвергаются интенсивному зарастанию и служат значительно меньше своего нормативного срока.</w:t>
      </w:r>
    </w:p>
    <w:p w14:paraId="176952D0" w14:textId="77777777" w:rsidR="00E628BE" w:rsidRPr="00B049D0" w:rsidRDefault="00E628BE" w:rsidP="00BC5481">
      <w:pPr>
        <w:ind w:left="284" w:firstLine="709"/>
        <w:jc w:val="both"/>
        <w:rPr>
          <w:spacing w:val="-1"/>
        </w:rPr>
      </w:pPr>
      <w:r w:rsidRPr="007A44D5">
        <w:rPr>
          <w:spacing w:val="-1"/>
        </w:rPr>
        <w:t>Современные марки трубного полиэтилена - наиболее распространенного материала для производства труб для наружных сетей - обладают высокой хладостойкостью (температура хрупкости не выше -70°С), поэтому работоспособность изготовленных из них труб в условиях Севера не вызывает сомнений. Самый поверхностный анализ показывает, что во многих случаях полимерные трубы могут с успехом заменить традиционно используемые стальные - в водо-, газо- и теплоснабжении, при строительстве технологических трубопроводов. Более того, в подавляющем большинстве случаев такая замена будет экономически целесообразна.</w:t>
      </w:r>
    </w:p>
    <w:p w14:paraId="3E9AAC1C" w14:textId="77777777" w:rsidR="005D5395" w:rsidRDefault="005D5395" w:rsidP="00487273">
      <w:pPr>
        <w:pStyle w:val="af2"/>
      </w:pPr>
      <w:bookmarkStart w:id="248" w:name="_Toc274600858"/>
      <w:bookmarkStart w:id="249" w:name="_Toc92475917"/>
    </w:p>
    <w:p w14:paraId="4EC99100" w14:textId="77777777" w:rsidR="0019363C" w:rsidRPr="000D6B00" w:rsidRDefault="0019363C" w:rsidP="00B6369E">
      <w:pPr>
        <w:pStyle w:val="af2"/>
        <w:keepNext/>
        <w:keepLines/>
        <w:rPr>
          <w:spacing w:val="-2"/>
        </w:rPr>
      </w:pPr>
      <w:r w:rsidRPr="000D6B00">
        <w:lastRenderedPageBreak/>
        <w:t>3. Охрана окружающей среды</w:t>
      </w:r>
      <w:bookmarkEnd w:id="244"/>
      <w:bookmarkEnd w:id="245"/>
      <w:bookmarkEnd w:id="246"/>
      <w:bookmarkEnd w:id="248"/>
      <w:bookmarkEnd w:id="249"/>
    </w:p>
    <w:p w14:paraId="25CC9D3F" w14:textId="77777777" w:rsidR="00951966" w:rsidRDefault="00951966" w:rsidP="00B6369E">
      <w:pPr>
        <w:pStyle w:val="1ff9"/>
        <w:keepNext/>
        <w:keepLines/>
      </w:pPr>
      <w:bookmarkStart w:id="250" w:name="_Toc257977355"/>
      <w:bookmarkStart w:id="251" w:name="_Toc260674014"/>
      <w:bookmarkStart w:id="252" w:name="_Toc266385656"/>
      <w:bookmarkStart w:id="253" w:name="_Toc270354760"/>
      <w:bookmarkStart w:id="254" w:name="_Toc274600859"/>
      <w:bookmarkStart w:id="255" w:name="_Toc92475918"/>
    </w:p>
    <w:p w14:paraId="35B9311C" w14:textId="77777777" w:rsidR="0019363C" w:rsidRPr="00B73994" w:rsidRDefault="0019363C" w:rsidP="00B6369E">
      <w:pPr>
        <w:pStyle w:val="1ff9"/>
        <w:keepNext/>
        <w:keepLines/>
      </w:pPr>
      <w:r w:rsidRPr="00B73994">
        <w:t>3.1 Зоны с особыми условиями использования территории</w:t>
      </w:r>
      <w:bookmarkEnd w:id="250"/>
      <w:bookmarkEnd w:id="251"/>
      <w:bookmarkEnd w:id="252"/>
      <w:bookmarkEnd w:id="253"/>
      <w:bookmarkEnd w:id="254"/>
      <w:bookmarkEnd w:id="255"/>
    </w:p>
    <w:p w14:paraId="1C9DD3FE" w14:textId="77777777" w:rsidR="0019363C" w:rsidRPr="00B049D0" w:rsidRDefault="0019363C" w:rsidP="00B6369E">
      <w:pPr>
        <w:pStyle w:val="2fd"/>
        <w:keepNext/>
        <w:keepLines/>
        <w:ind w:firstLine="709"/>
        <w:rPr>
          <w:b/>
          <w:sz w:val="24"/>
        </w:rPr>
      </w:pPr>
    </w:p>
    <w:p w14:paraId="6DDA826D" w14:textId="77777777" w:rsidR="0019363C" w:rsidRPr="00B049D0" w:rsidRDefault="000F1D76" w:rsidP="00B6369E">
      <w:pPr>
        <w:keepNext/>
        <w:keepLines/>
        <w:shd w:val="clear" w:color="auto" w:fill="FFFFFF"/>
        <w:ind w:firstLine="709"/>
        <w:jc w:val="both"/>
        <w:rPr>
          <w:spacing w:val="-1"/>
        </w:rPr>
      </w:pPr>
      <w:r w:rsidRPr="00B049D0">
        <w:rPr>
          <w:spacing w:val="-1"/>
        </w:rPr>
        <w:t>Основным</w:t>
      </w:r>
      <w:r w:rsidR="0019363C" w:rsidRPr="00B049D0">
        <w:rPr>
          <w:spacing w:val="-1"/>
        </w:rPr>
        <w:t xml:space="preserve"> мероприяти</w:t>
      </w:r>
      <w:r w:rsidRPr="00B049D0">
        <w:rPr>
          <w:spacing w:val="-1"/>
        </w:rPr>
        <w:t>ем</w:t>
      </w:r>
      <w:r w:rsidR="0019363C" w:rsidRPr="00B049D0">
        <w:rPr>
          <w:spacing w:val="-1"/>
        </w:rPr>
        <w:t xml:space="preserve"> по охране окружающей среды и поддержанию благоприятной санитарно-эпидемиологической обстановки на территории муниципального образования явля</w:t>
      </w:r>
      <w:r w:rsidRPr="00B049D0">
        <w:rPr>
          <w:spacing w:val="-1"/>
        </w:rPr>
        <w:t>е</w:t>
      </w:r>
      <w:r w:rsidR="0019363C" w:rsidRPr="00B049D0">
        <w:rPr>
          <w:spacing w:val="-1"/>
        </w:rPr>
        <w:t>тся установление зон с особыми условиями использования территории.</w:t>
      </w:r>
    </w:p>
    <w:p w14:paraId="72CA708D" w14:textId="77777777" w:rsidR="0019363C" w:rsidRPr="00B049D0" w:rsidRDefault="0019363C" w:rsidP="00B6369E">
      <w:pPr>
        <w:keepNext/>
        <w:keepLines/>
        <w:shd w:val="clear" w:color="auto" w:fill="FFFFFF"/>
        <w:ind w:firstLine="709"/>
        <w:jc w:val="both"/>
      </w:pPr>
      <w:r w:rsidRPr="00B049D0">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условия развития селитебных территорий, промышленных и производственных зон.</w:t>
      </w:r>
    </w:p>
    <w:p w14:paraId="5B4CD339" w14:textId="77777777" w:rsidR="0019363C" w:rsidRPr="00B049D0" w:rsidRDefault="0019363C" w:rsidP="00B6369E">
      <w:pPr>
        <w:pStyle w:val="S0"/>
        <w:keepNext/>
        <w:keepLines/>
        <w:spacing w:line="240" w:lineRule="auto"/>
      </w:pPr>
      <w:r w:rsidRPr="00B049D0">
        <w:t>Зоны с особыми условиями использования территории муниципального образования включают:</w:t>
      </w:r>
    </w:p>
    <w:p w14:paraId="2D50113E" w14:textId="77777777" w:rsidR="00094D02" w:rsidRDefault="00AF34F7" w:rsidP="00F943B6">
      <w:pPr>
        <w:pStyle w:val="S0"/>
        <w:keepNext/>
        <w:keepLines/>
        <w:numPr>
          <w:ilvl w:val="0"/>
          <w:numId w:val="80"/>
        </w:numPr>
        <w:tabs>
          <w:tab w:val="left" w:pos="900"/>
        </w:tabs>
        <w:spacing w:line="240" w:lineRule="auto"/>
        <w:ind w:left="284" w:hanging="284"/>
      </w:pPr>
      <w:r w:rsidRPr="00122777">
        <w:t xml:space="preserve">санитарно-защитные зоны (СЗЗ) предприятий, сооружений и иных объектов; </w:t>
      </w:r>
    </w:p>
    <w:p w14:paraId="73B241B3" w14:textId="77777777" w:rsidR="00094D02" w:rsidRDefault="00AF34F7" w:rsidP="00F943B6">
      <w:pPr>
        <w:pStyle w:val="S0"/>
        <w:keepNext/>
        <w:keepLines/>
        <w:numPr>
          <w:ilvl w:val="0"/>
          <w:numId w:val="80"/>
        </w:numPr>
        <w:tabs>
          <w:tab w:val="left" w:pos="900"/>
        </w:tabs>
        <w:spacing w:line="240" w:lineRule="auto"/>
        <w:ind w:left="284" w:hanging="284"/>
      </w:pPr>
      <w:r w:rsidRPr="00122777">
        <w:t>зоны санитарной охраны источников питьевого водоснабжения;</w:t>
      </w:r>
    </w:p>
    <w:p w14:paraId="188F697D" w14:textId="77777777" w:rsidR="00094D02" w:rsidRDefault="00AF34F7" w:rsidP="00F943B6">
      <w:pPr>
        <w:pStyle w:val="S0"/>
        <w:keepNext/>
        <w:keepLines/>
        <w:numPr>
          <w:ilvl w:val="0"/>
          <w:numId w:val="80"/>
        </w:numPr>
        <w:tabs>
          <w:tab w:val="left" w:pos="900"/>
        </w:tabs>
        <w:spacing w:line="240" w:lineRule="auto"/>
        <w:ind w:left="284" w:hanging="284"/>
      </w:pPr>
      <w:r w:rsidRPr="00122777">
        <w:t>охранные зоны объектов инженерной инфраструктуры;</w:t>
      </w:r>
    </w:p>
    <w:p w14:paraId="50CEA4D2" w14:textId="77777777" w:rsidR="00094D02" w:rsidRDefault="00AF34F7" w:rsidP="00F943B6">
      <w:pPr>
        <w:pStyle w:val="S0"/>
        <w:keepNext/>
        <w:keepLines/>
        <w:numPr>
          <w:ilvl w:val="0"/>
          <w:numId w:val="80"/>
        </w:numPr>
        <w:tabs>
          <w:tab w:val="left" w:pos="900"/>
        </w:tabs>
        <w:spacing w:line="240" w:lineRule="auto"/>
        <w:ind w:left="284" w:hanging="284"/>
      </w:pPr>
      <w:r w:rsidRPr="00122777">
        <w:t xml:space="preserve">охранные зоны объектов транспортной инфраструктуры; </w:t>
      </w:r>
    </w:p>
    <w:p w14:paraId="2295DFE9" w14:textId="77777777" w:rsidR="00094D02" w:rsidRDefault="00AF34F7" w:rsidP="00F943B6">
      <w:pPr>
        <w:pStyle w:val="S0"/>
        <w:keepNext/>
        <w:keepLines/>
        <w:numPr>
          <w:ilvl w:val="0"/>
          <w:numId w:val="80"/>
        </w:numPr>
        <w:tabs>
          <w:tab w:val="left" w:pos="900"/>
        </w:tabs>
        <w:spacing w:line="240" w:lineRule="auto"/>
        <w:ind w:left="284" w:hanging="284"/>
      </w:pPr>
      <w:r w:rsidRPr="00122777">
        <w:t>водоохраные зоны, прибрежные защитные полосы;</w:t>
      </w:r>
    </w:p>
    <w:p w14:paraId="6ABBBC64" w14:textId="77777777" w:rsidR="0019363C" w:rsidRDefault="00AF34F7" w:rsidP="00F943B6">
      <w:pPr>
        <w:pStyle w:val="S0"/>
        <w:keepNext/>
        <w:keepLines/>
        <w:numPr>
          <w:ilvl w:val="0"/>
          <w:numId w:val="80"/>
        </w:numPr>
        <w:tabs>
          <w:tab w:val="left" w:pos="900"/>
        </w:tabs>
        <w:spacing w:after="240" w:line="240" w:lineRule="auto"/>
        <w:ind w:left="284" w:hanging="284"/>
      </w:pPr>
      <w:r w:rsidRPr="00122777">
        <w:t>пятикилометровая полоса местности вдоль Государственной границы</w:t>
      </w:r>
      <w:r w:rsidR="00112544">
        <w:t>.</w:t>
      </w:r>
    </w:p>
    <w:p w14:paraId="3F3744DC" w14:textId="77777777" w:rsidR="00B77F6D" w:rsidRPr="00B77F6D" w:rsidRDefault="00B77F6D" w:rsidP="00B6369E">
      <w:pPr>
        <w:pStyle w:val="af5"/>
        <w:keepNext/>
        <w:keepLines/>
        <w:tabs>
          <w:tab w:val="left" w:pos="1620"/>
        </w:tabs>
        <w:spacing w:line="240" w:lineRule="auto"/>
        <w:ind w:left="0" w:firstLine="709"/>
        <w:jc w:val="both"/>
        <w:rPr>
          <w:b w:val="0"/>
          <w:sz w:val="24"/>
        </w:rPr>
      </w:pPr>
      <w:r w:rsidRPr="00B77F6D">
        <w:rPr>
          <w:b w:val="0"/>
          <w:sz w:val="24"/>
        </w:rPr>
        <w:t>Основными источниками загрязнения на т</w:t>
      </w:r>
      <w:r w:rsidRPr="00B77F6D">
        <w:rPr>
          <w:b w:val="0"/>
          <w:bCs/>
          <w:sz w:val="24"/>
        </w:rPr>
        <w:t xml:space="preserve">ерритории </w:t>
      </w:r>
      <w:r w:rsidRPr="00B77F6D">
        <w:rPr>
          <w:b w:val="0"/>
          <w:sz w:val="24"/>
        </w:rPr>
        <w:t xml:space="preserve">поселения являются объекты теплоснабжения, автотранспорт, печи жилых домов. Категория опасности выбрасываемых в атмосферу веществ 1-3. В основном это оксид углерода, сажа, диоксид азота, </w:t>
      </w:r>
      <w:r w:rsidRPr="00B77F6D">
        <w:rPr>
          <w:b w:val="0"/>
          <w:spacing w:val="-4"/>
          <w:sz w:val="24"/>
        </w:rPr>
        <w:t>диоксид серы</w:t>
      </w:r>
      <w:r w:rsidRPr="00B77F6D">
        <w:rPr>
          <w:b w:val="0"/>
          <w:sz w:val="24"/>
        </w:rPr>
        <w:t>.</w:t>
      </w:r>
    </w:p>
    <w:p w14:paraId="4659816A" w14:textId="77777777" w:rsidR="00B77F6D" w:rsidRPr="00B049D0" w:rsidRDefault="00B77F6D" w:rsidP="00B6369E">
      <w:pPr>
        <w:pStyle w:val="S0"/>
        <w:keepNext/>
        <w:keepLines/>
        <w:spacing w:line="240" w:lineRule="auto"/>
      </w:pPr>
    </w:p>
    <w:p w14:paraId="72C6A303" w14:textId="77777777" w:rsidR="0019363C" w:rsidRPr="00366D25" w:rsidRDefault="00B77F6D" w:rsidP="00B6369E">
      <w:pPr>
        <w:keepNext/>
        <w:keepLines/>
        <w:spacing w:after="240"/>
        <w:jc w:val="center"/>
        <w:rPr>
          <w:i/>
        </w:rPr>
      </w:pPr>
      <w:r w:rsidRPr="00366D25">
        <w:rPr>
          <w:i/>
        </w:rPr>
        <w:t>С</w:t>
      </w:r>
      <w:r w:rsidR="0019363C" w:rsidRPr="00366D25">
        <w:rPr>
          <w:i/>
        </w:rPr>
        <w:t>анитарно защитные зоны</w:t>
      </w:r>
    </w:p>
    <w:p w14:paraId="49688C52" w14:textId="77777777" w:rsidR="00415FF5" w:rsidRPr="00122777" w:rsidRDefault="00415FF5" w:rsidP="00B6369E">
      <w:pPr>
        <w:keepNext/>
        <w:keepLines/>
        <w:shd w:val="clear" w:color="auto" w:fill="FFFFFF"/>
        <w:ind w:firstLine="709"/>
        <w:jc w:val="both"/>
        <w:rPr>
          <w:spacing w:val="-1"/>
        </w:rPr>
      </w:pPr>
      <w:r w:rsidRPr="00122777">
        <w:rPr>
          <w:spacing w:val="-1"/>
        </w:rPr>
        <w:t xml:space="preserve">В соответствии с требованиями </w:t>
      </w:r>
      <w:r w:rsidRPr="00122777">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ФЗ от 30.03.1999 № 52-ФЗ «О санитарно-эпидемиологическом благополучии населения» (в редакции)</w:t>
      </w:r>
      <w:r w:rsidRPr="00122777">
        <w:rPr>
          <w:lang w:eastAsia="ar-SA"/>
        </w:rPr>
        <w:t xml:space="preserve"> о</w:t>
      </w:r>
      <w:r w:rsidRPr="00122777">
        <w:rPr>
          <w:spacing w:val="-1"/>
        </w:rPr>
        <w:t xml:space="preserve">рганизации, промышленные объекты и производства, группы промышленных объектов и сооружений,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w:t>
      </w:r>
    </w:p>
    <w:p w14:paraId="4ADC04B9" w14:textId="77777777" w:rsidR="00415FF5" w:rsidRPr="002F69E3" w:rsidRDefault="00415FF5" w:rsidP="00B6369E">
      <w:pPr>
        <w:pStyle w:val="S13"/>
        <w:keepNext/>
        <w:keepLines/>
        <w:spacing w:after="240" w:line="240" w:lineRule="auto"/>
      </w:pPr>
      <w:r w:rsidRPr="00122777">
        <w:t xml:space="preserve">На территории поселения располагается ряд объектов, требующих установления санитарно-защитных зон </w:t>
      </w:r>
      <w:r w:rsidRPr="002F69E3">
        <w:t xml:space="preserve">(табл. </w:t>
      </w:r>
      <w:r w:rsidR="00FC4E0C" w:rsidRPr="002F69E3">
        <w:t>2</w:t>
      </w:r>
      <w:r w:rsidR="00084A93">
        <w:t>4</w:t>
      </w:r>
      <w:r w:rsidRPr="002F69E3">
        <w:t>).</w:t>
      </w:r>
    </w:p>
    <w:p w14:paraId="75AE0C5D" w14:textId="77777777" w:rsidR="00415FF5" w:rsidRPr="00FC4E0C" w:rsidRDefault="00415FF5" w:rsidP="00B6369E">
      <w:pPr>
        <w:pStyle w:val="S13"/>
        <w:keepNext/>
        <w:keepLines/>
        <w:spacing w:after="240" w:line="240" w:lineRule="auto"/>
        <w:jc w:val="right"/>
      </w:pPr>
      <w:r w:rsidRPr="002F69E3">
        <w:t xml:space="preserve">Таблица </w:t>
      </w:r>
      <w:r w:rsidR="00FC4E0C" w:rsidRPr="002F69E3">
        <w:t>2</w:t>
      </w:r>
      <w:r w:rsidR="00084A93">
        <w:t>4</w:t>
      </w:r>
    </w:p>
    <w:tbl>
      <w:tblPr>
        <w:tblW w:w="5000" w:type="pct"/>
        <w:jc w:val="center"/>
        <w:tblCellMar>
          <w:left w:w="40" w:type="dxa"/>
          <w:right w:w="40" w:type="dxa"/>
        </w:tblCellMar>
        <w:tblLook w:val="0000" w:firstRow="0" w:lastRow="0" w:firstColumn="0" w:lastColumn="0" w:noHBand="0" w:noVBand="0"/>
      </w:tblPr>
      <w:tblGrid>
        <w:gridCol w:w="1081"/>
        <w:gridCol w:w="6006"/>
        <w:gridCol w:w="2632"/>
      </w:tblGrid>
      <w:tr w:rsidR="00415FF5" w:rsidRPr="00094D02" w14:paraId="04A00897"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311D3FDA" w14:textId="77777777" w:rsidR="00415FF5" w:rsidRPr="00094D02" w:rsidRDefault="00415FF5" w:rsidP="00B6369E">
            <w:pPr>
              <w:keepNext/>
              <w:keepLines/>
              <w:shd w:val="clear" w:color="auto" w:fill="FFFFFF"/>
              <w:jc w:val="center"/>
              <w:rPr>
                <w:b/>
                <w:bCs/>
                <w:color w:val="000000"/>
                <w:sz w:val="20"/>
                <w:szCs w:val="20"/>
              </w:rPr>
            </w:pPr>
            <w:r w:rsidRPr="00094D02">
              <w:rPr>
                <w:b/>
                <w:bCs/>
                <w:color w:val="000000"/>
                <w:sz w:val="20"/>
                <w:szCs w:val="20"/>
              </w:rPr>
              <w:t xml:space="preserve">№ </w:t>
            </w:r>
            <w:r w:rsidRPr="00094D02">
              <w:rPr>
                <w:b/>
                <w:bCs/>
                <w:color w:val="000000"/>
                <w:spacing w:val="-9"/>
                <w:sz w:val="20"/>
                <w:szCs w:val="20"/>
              </w:rPr>
              <w:t>п/п</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4A274F9B" w14:textId="77777777" w:rsidR="00415FF5" w:rsidRPr="00094D02" w:rsidRDefault="00415FF5" w:rsidP="00B6369E">
            <w:pPr>
              <w:keepNext/>
              <w:keepLines/>
              <w:shd w:val="clear" w:color="auto" w:fill="FFFFFF"/>
              <w:jc w:val="center"/>
              <w:rPr>
                <w:b/>
                <w:bCs/>
                <w:color w:val="000000"/>
                <w:sz w:val="20"/>
                <w:szCs w:val="20"/>
              </w:rPr>
            </w:pPr>
            <w:r w:rsidRPr="00094D02">
              <w:rPr>
                <w:b/>
                <w:bCs/>
                <w:color w:val="000000"/>
                <w:spacing w:val="-3"/>
                <w:sz w:val="20"/>
                <w:szCs w:val="20"/>
              </w:rPr>
              <w:t>Наименование и назначение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6125DD1A" w14:textId="77777777" w:rsidR="00415FF5" w:rsidRPr="00094D02" w:rsidRDefault="00415FF5" w:rsidP="00B6369E">
            <w:pPr>
              <w:keepNext/>
              <w:keepLines/>
              <w:shd w:val="clear" w:color="auto" w:fill="FFFFFF"/>
              <w:jc w:val="center"/>
              <w:rPr>
                <w:b/>
                <w:bCs/>
                <w:color w:val="000000"/>
                <w:spacing w:val="9"/>
                <w:sz w:val="20"/>
                <w:szCs w:val="20"/>
              </w:rPr>
            </w:pPr>
            <w:r w:rsidRPr="00094D02">
              <w:rPr>
                <w:b/>
                <w:bCs/>
                <w:color w:val="000000"/>
                <w:spacing w:val="-1"/>
                <w:sz w:val="20"/>
                <w:szCs w:val="20"/>
              </w:rPr>
              <w:t>Нормативный размер</w:t>
            </w:r>
            <w:r w:rsidRPr="00094D02">
              <w:rPr>
                <w:b/>
                <w:bCs/>
                <w:color w:val="000000"/>
                <w:spacing w:val="-3"/>
                <w:sz w:val="20"/>
                <w:szCs w:val="20"/>
              </w:rPr>
              <w:t>, м</w:t>
            </w:r>
          </w:p>
        </w:tc>
      </w:tr>
      <w:tr w:rsidR="00415FF5" w:rsidRPr="00094D02" w14:paraId="72299AC0"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0A7629AD" w14:textId="77777777" w:rsidR="00415FF5" w:rsidRPr="00094D02" w:rsidRDefault="00415FF5" w:rsidP="00B6369E">
            <w:pPr>
              <w:keepNext/>
              <w:keepLines/>
              <w:shd w:val="clear" w:color="auto" w:fill="FFFFFF"/>
              <w:jc w:val="center"/>
              <w:rPr>
                <w:b/>
                <w:bCs/>
                <w:color w:val="000000"/>
                <w:spacing w:val="-3"/>
                <w:sz w:val="20"/>
                <w:szCs w:val="20"/>
                <w:u w:val="single"/>
              </w:rPr>
            </w:pPr>
            <w:r w:rsidRPr="00094D02">
              <w:rPr>
                <w:b/>
                <w:bCs/>
                <w:color w:val="000000"/>
                <w:spacing w:val="-3"/>
                <w:sz w:val="20"/>
                <w:szCs w:val="20"/>
              </w:rPr>
              <w:t>Объекты сельскохозяйственного назначения</w:t>
            </w:r>
          </w:p>
        </w:tc>
      </w:tr>
      <w:tr w:rsidR="00415FF5" w:rsidRPr="00B77F6D" w14:paraId="0C6F27FF"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4122ADD6"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1</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A73CEC5" w14:textId="77777777" w:rsidR="00415FF5" w:rsidRPr="00B77F6D" w:rsidRDefault="00415FF5" w:rsidP="00B6369E">
            <w:pPr>
              <w:keepNext/>
              <w:keepLines/>
              <w:overflowPunct w:val="0"/>
              <w:autoSpaceDE w:val="0"/>
              <w:autoSpaceDN w:val="0"/>
              <w:adjustRightInd w:val="0"/>
              <w:textAlignment w:val="baseline"/>
              <w:rPr>
                <w:sz w:val="20"/>
                <w:szCs w:val="20"/>
              </w:rPr>
            </w:pPr>
            <w:r w:rsidRPr="00B77F6D">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7D04836"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V</w:t>
            </w:r>
            <w:r w:rsidRPr="00B77F6D">
              <w:rPr>
                <w:sz w:val="20"/>
              </w:rPr>
              <w:t>, СЗЗ – 50 м</w:t>
            </w:r>
          </w:p>
        </w:tc>
      </w:tr>
      <w:tr w:rsidR="00415FF5" w:rsidRPr="00B77F6D" w14:paraId="6495B014"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1F5E162A"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2</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77850965" w14:textId="77777777" w:rsidR="00415FF5" w:rsidRPr="00B77F6D" w:rsidRDefault="00415FF5" w:rsidP="00B6369E">
            <w:pPr>
              <w:keepNext/>
              <w:keepLines/>
              <w:overflowPunct w:val="0"/>
              <w:autoSpaceDE w:val="0"/>
              <w:autoSpaceDN w:val="0"/>
              <w:adjustRightInd w:val="0"/>
              <w:textAlignment w:val="baseline"/>
              <w:rPr>
                <w:sz w:val="20"/>
                <w:szCs w:val="20"/>
              </w:rPr>
            </w:pPr>
            <w:r w:rsidRPr="00B77F6D">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5C6541D"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4A282814"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5D90DD69"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98ADF70" w14:textId="77777777" w:rsidR="004D3DB9" w:rsidRPr="00B77F6D" w:rsidRDefault="004D3DB9" w:rsidP="00B6369E">
            <w:pPr>
              <w:keepNext/>
              <w:keepLines/>
              <w:overflowPunct w:val="0"/>
              <w:autoSpaceDE w:val="0"/>
              <w:autoSpaceDN w:val="0"/>
              <w:adjustRightInd w:val="0"/>
              <w:textAlignment w:val="baseline"/>
              <w:rPr>
                <w:sz w:val="20"/>
                <w:szCs w:val="20"/>
              </w:rPr>
            </w:pPr>
            <w:r w:rsidRPr="00EE3A51">
              <w:rPr>
                <w:sz w:val="20"/>
                <w:szCs w:val="20"/>
              </w:rPr>
              <w:t>Маслосырзавод</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FAA7A70"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0E446B9A"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019657D1"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7FB3AA83" w14:textId="77777777" w:rsidR="004D3DB9" w:rsidRPr="00EE3A51" w:rsidRDefault="004D3DB9" w:rsidP="00B6369E">
            <w:pPr>
              <w:keepNext/>
              <w:keepLines/>
              <w:overflowPunct w:val="0"/>
              <w:autoSpaceDE w:val="0"/>
              <w:autoSpaceDN w:val="0"/>
              <w:adjustRightInd w:val="0"/>
              <w:textAlignment w:val="baseline"/>
              <w:rPr>
                <w:sz w:val="20"/>
                <w:szCs w:val="20"/>
              </w:rPr>
            </w:pPr>
            <w:r w:rsidRPr="00EE3A51">
              <w:rPr>
                <w:sz w:val="20"/>
                <w:szCs w:val="20"/>
              </w:rPr>
              <w:t>Пилорама ОАО «Катанда»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2AA16FA2"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15FF5" w:rsidRPr="00094D02" w14:paraId="535763A7"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1E0ACF0" w14:textId="77777777" w:rsidR="00415FF5" w:rsidRPr="00094D02" w:rsidRDefault="00415FF5" w:rsidP="00B6369E">
            <w:pPr>
              <w:keepNext/>
              <w:keepLines/>
              <w:shd w:val="clear" w:color="auto" w:fill="FFFFFF"/>
              <w:jc w:val="center"/>
              <w:rPr>
                <w:b/>
                <w:bCs/>
                <w:color w:val="000000"/>
                <w:spacing w:val="-1"/>
                <w:sz w:val="20"/>
                <w:szCs w:val="20"/>
              </w:rPr>
            </w:pPr>
            <w:r w:rsidRPr="00094D02">
              <w:rPr>
                <w:b/>
                <w:bCs/>
                <w:color w:val="000000"/>
                <w:sz w:val="20"/>
                <w:szCs w:val="20"/>
              </w:rPr>
              <w:t>Объекты транспортной инфраструктуры</w:t>
            </w:r>
          </w:p>
        </w:tc>
      </w:tr>
      <w:tr w:rsidR="00415FF5" w:rsidRPr="00B77F6D" w14:paraId="6C026420"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5A96F03B"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lastRenderedPageBreak/>
              <w:t>3</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B8AFD38"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Автомобильная дорога межмуниципального значения 4 категории</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E213BDD" w14:textId="77777777" w:rsidR="00415FF5" w:rsidRPr="00B77F6D" w:rsidRDefault="00415FF5" w:rsidP="00B6369E">
            <w:pPr>
              <w:pStyle w:val="ac"/>
              <w:keepNext/>
              <w:keepLines/>
              <w:ind w:left="-106" w:right="-110"/>
              <w:jc w:val="center"/>
              <w:rPr>
                <w:color w:val="000000"/>
                <w:spacing w:val="-1"/>
                <w:sz w:val="20"/>
              </w:rPr>
            </w:pPr>
            <w:r w:rsidRPr="00B77F6D">
              <w:rPr>
                <w:sz w:val="20"/>
              </w:rPr>
              <w:t>СР – 50 м</w:t>
            </w:r>
          </w:p>
        </w:tc>
      </w:tr>
      <w:tr w:rsidR="004D3DB9" w:rsidRPr="00B77F6D" w14:paraId="0D338CD9"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32C80D79"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3FB99986" w14:textId="77777777" w:rsidR="004D3DB9" w:rsidRPr="00B77F6D" w:rsidRDefault="004D3DB9" w:rsidP="00B6369E">
            <w:pPr>
              <w:keepNext/>
              <w:keepLines/>
              <w:shd w:val="clear" w:color="auto" w:fill="FFFFFF"/>
              <w:rPr>
                <w:color w:val="000000"/>
                <w:spacing w:val="-3"/>
                <w:sz w:val="20"/>
                <w:szCs w:val="20"/>
              </w:rPr>
            </w:pPr>
            <w:r w:rsidRPr="00EE3A51">
              <w:rPr>
                <w:sz w:val="20"/>
                <w:szCs w:val="20"/>
              </w:rPr>
              <w:t>ДРСУ</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E4376DB"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445637F2"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0DAF19C8"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17CC2EF" w14:textId="77777777" w:rsidR="004D3DB9" w:rsidRPr="00EE3A51" w:rsidRDefault="004D3DB9" w:rsidP="00B6369E">
            <w:pPr>
              <w:keepNext/>
              <w:keepLines/>
              <w:shd w:val="clear" w:color="auto" w:fill="FFFFFF"/>
              <w:rPr>
                <w:sz w:val="20"/>
                <w:szCs w:val="20"/>
              </w:rPr>
            </w:pPr>
            <w:r w:rsidRPr="00EE3A51">
              <w:rPr>
                <w:sz w:val="20"/>
                <w:szCs w:val="20"/>
              </w:rPr>
              <w:t>Гараж</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7A4F03EB"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15FF5" w:rsidRPr="00094D02" w14:paraId="1D39BA2F"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3AAD1635" w14:textId="77777777" w:rsidR="00415FF5" w:rsidRPr="00094D02" w:rsidRDefault="00415FF5" w:rsidP="00B6369E">
            <w:pPr>
              <w:keepNext/>
              <w:keepLines/>
              <w:shd w:val="clear" w:color="auto" w:fill="FFFFFF"/>
              <w:jc w:val="center"/>
              <w:rPr>
                <w:b/>
                <w:bCs/>
                <w:color w:val="000000"/>
                <w:spacing w:val="-1"/>
                <w:sz w:val="20"/>
                <w:szCs w:val="20"/>
              </w:rPr>
            </w:pPr>
            <w:r w:rsidRPr="00094D02">
              <w:rPr>
                <w:b/>
                <w:bCs/>
                <w:color w:val="000000"/>
                <w:spacing w:val="-1"/>
                <w:sz w:val="20"/>
                <w:szCs w:val="20"/>
              </w:rPr>
              <w:t>Объекты специального назначения</w:t>
            </w:r>
          </w:p>
        </w:tc>
      </w:tr>
      <w:tr w:rsidR="00415FF5" w:rsidRPr="00B77F6D" w14:paraId="0462B8DE"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4AA86920"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4</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39D5D87A"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Кладбище (4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5BDE90B8" w14:textId="77777777" w:rsidR="00415FF5" w:rsidRPr="00B77F6D" w:rsidRDefault="00415FF5" w:rsidP="00B6369E">
            <w:pPr>
              <w:pStyle w:val="ac"/>
              <w:keepNext/>
              <w:keepLines/>
              <w:ind w:left="-106" w:right="-110"/>
              <w:jc w:val="center"/>
              <w:rPr>
                <w:color w:val="000000"/>
                <w:spacing w:val="-1"/>
                <w:sz w:val="20"/>
              </w:rPr>
            </w:pPr>
            <w:r w:rsidRPr="00B77F6D">
              <w:rPr>
                <w:sz w:val="20"/>
              </w:rPr>
              <w:t xml:space="preserve">Класс </w:t>
            </w:r>
            <w:r w:rsidRPr="00B77F6D">
              <w:rPr>
                <w:sz w:val="20"/>
                <w:lang w:val="en-US"/>
              </w:rPr>
              <w:t>V</w:t>
            </w:r>
            <w:r w:rsidRPr="00B77F6D">
              <w:rPr>
                <w:sz w:val="20"/>
              </w:rPr>
              <w:t>, СЗЗ – 50 м</w:t>
            </w:r>
          </w:p>
        </w:tc>
      </w:tr>
      <w:tr w:rsidR="00415FF5" w:rsidRPr="00B77F6D" w14:paraId="722FDABF"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5A5ABDD7"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5</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6631CCDA"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Скотомогильник с захоронением в ямах (закрытый)</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1F8CA8AE"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I</w:t>
            </w:r>
            <w:r w:rsidRPr="00B77F6D">
              <w:rPr>
                <w:sz w:val="20"/>
              </w:rPr>
              <w:t>, СЗЗ – 1000 м</w:t>
            </w:r>
          </w:p>
        </w:tc>
      </w:tr>
    </w:tbl>
    <w:p w14:paraId="30E7D2CA" w14:textId="77777777" w:rsidR="00B77F6D" w:rsidRPr="00B77F6D" w:rsidRDefault="00B77F6D" w:rsidP="00B6369E">
      <w:pPr>
        <w:pStyle w:val="S3"/>
        <w:keepNext/>
        <w:keepLines/>
        <w:numPr>
          <w:ilvl w:val="0"/>
          <w:numId w:val="0"/>
        </w:numPr>
        <w:jc w:val="both"/>
        <w:outlineLvl w:val="9"/>
        <w:rPr>
          <w:b/>
          <w:u w:val="none"/>
        </w:rPr>
      </w:pPr>
      <w:bookmarkStart w:id="256" w:name="_Toc235855597"/>
      <w:bookmarkStart w:id="257" w:name="_Toc280028597"/>
    </w:p>
    <w:p w14:paraId="488E5D88" w14:textId="77777777" w:rsidR="00B77F6D" w:rsidRPr="00094D02" w:rsidRDefault="00B77F6D" w:rsidP="00B6369E">
      <w:pPr>
        <w:pStyle w:val="S3"/>
        <w:keepNext/>
        <w:keepLines/>
        <w:numPr>
          <w:ilvl w:val="0"/>
          <w:numId w:val="0"/>
        </w:numPr>
        <w:suppressAutoHyphens/>
        <w:spacing w:after="240" w:line="240" w:lineRule="auto"/>
        <w:jc w:val="center"/>
        <w:outlineLvl w:val="9"/>
        <w:rPr>
          <w:i/>
          <w:u w:val="none"/>
        </w:rPr>
      </w:pPr>
      <w:r w:rsidRPr="00094D02">
        <w:rPr>
          <w:i/>
          <w:u w:val="none"/>
        </w:rPr>
        <w:t>Охранные зоны объектов инженерной инфраструктуры</w:t>
      </w:r>
      <w:bookmarkEnd w:id="256"/>
      <w:bookmarkEnd w:id="257"/>
    </w:p>
    <w:p w14:paraId="18A7158E" w14:textId="77777777" w:rsidR="00B77F6D" w:rsidRPr="00B049D0" w:rsidRDefault="00B77F6D" w:rsidP="00B6369E">
      <w:pPr>
        <w:keepNext/>
        <w:keepLines/>
        <w:suppressAutoHyphens/>
        <w:ind w:firstLine="709"/>
        <w:jc w:val="both"/>
      </w:pPr>
      <w:r w:rsidRPr="00B049D0">
        <w:t>Из объектов инженерной</w:t>
      </w:r>
      <w:r w:rsidR="00094D02">
        <w:t xml:space="preserve"> </w:t>
      </w:r>
      <w:r w:rsidRPr="00B049D0">
        <w:t>инфраструктуры</w:t>
      </w:r>
      <w:r w:rsidR="00094D02">
        <w:t>,</w:t>
      </w:r>
      <w:r w:rsidRPr="00B049D0">
        <w:t xml:space="preserve"> имеющих градостроительные ограничения на территории муниципального</w:t>
      </w:r>
      <w:r w:rsidR="00094D02">
        <w:t xml:space="preserve"> </w:t>
      </w:r>
      <w:r w:rsidRPr="00B049D0">
        <w:t xml:space="preserve">образования проходят линии электропередачи 10 кВ. </w:t>
      </w:r>
    </w:p>
    <w:p w14:paraId="5CF2B8AF" w14:textId="77777777" w:rsidR="00B77F6D" w:rsidRDefault="00B77F6D" w:rsidP="00B6369E">
      <w:pPr>
        <w:keepNext/>
        <w:keepLines/>
        <w:suppressAutoHyphens/>
        <w:ind w:firstLine="709"/>
        <w:jc w:val="both"/>
      </w:pPr>
      <w:r w:rsidRPr="00B049D0">
        <w:t xml:space="preserve">Охранные зоны от линий электропередачи напряжением 10кВ устанавливаются в размере </w:t>
      </w:r>
      <w:smartTag w:uri="urn:schemas-microsoft-com:office:smarttags" w:element="metricconverter">
        <w:smartTagPr>
          <w:attr w:name="ProductID" w:val="10 метров"/>
        </w:smartTagPr>
        <w:r w:rsidRPr="00B049D0">
          <w:t>10 метров</w:t>
        </w:r>
      </w:smartTag>
      <w:r w:rsidRPr="00B049D0">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w:t>
      </w:r>
    </w:p>
    <w:p w14:paraId="66A3F214" w14:textId="77777777" w:rsidR="006560B9" w:rsidRPr="00FC4E0C" w:rsidRDefault="006560B9" w:rsidP="00B6369E">
      <w:pPr>
        <w:keepNext/>
        <w:keepLines/>
        <w:suppressAutoHyphens/>
        <w:ind w:firstLine="709"/>
        <w:jc w:val="both"/>
      </w:pPr>
      <w:r w:rsidRPr="00FC4E0C">
        <w:t>В соответствии с «Правилами охраны линий и сооружений связи РФ», утвержденных правительством РФ от 09.06.1995 г. №578 на трассах подземных кабельных линий связи установлены охранные зоны с особыми условиями использования по 2 м с каждой стороны линии.</w:t>
      </w:r>
    </w:p>
    <w:p w14:paraId="3A8AE7AC" w14:textId="77777777" w:rsidR="0008596A" w:rsidRDefault="006560B9" w:rsidP="00B6369E">
      <w:pPr>
        <w:keepNext/>
        <w:keepLines/>
        <w:suppressAutoHyphens/>
        <w:spacing w:after="240"/>
        <w:ind w:firstLine="709"/>
        <w:jc w:val="both"/>
      </w:pPr>
      <w:r w:rsidRPr="006560B9">
        <w:t>Нормативы охранных зон регламентируется СП 62.13330.2011* (бывший СНиП 42-01-2002) действующими на территории всех регионов РФ.</w:t>
      </w:r>
    </w:p>
    <w:p w14:paraId="7DE6755E" w14:textId="77777777" w:rsidR="006560B9" w:rsidRPr="00C16711" w:rsidRDefault="006560B9" w:rsidP="00B6369E">
      <w:pPr>
        <w:keepNext/>
        <w:keepLines/>
        <w:tabs>
          <w:tab w:val="left" w:pos="4219"/>
        </w:tabs>
        <w:suppressAutoHyphens/>
        <w:autoSpaceDE w:val="0"/>
        <w:autoSpaceDN w:val="0"/>
        <w:adjustRightInd w:val="0"/>
        <w:spacing w:after="240"/>
        <w:jc w:val="center"/>
        <w:rPr>
          <w:i/>
        </w:rPr>
      </w:pPr>
      <w:r w:rsidRPr="00C16711">
        <w:rPr>
          <w:i/>
        </w:rPr>
        <w:t>Полосы отвода и придорожные полосы автомобильных дорог</w:t>
      </w:r>
    </w:p>
    <w:p w14:paraId="0D3186B8" w14:textId="77777777" w:rsidR="006560B9" w:rsidRPr="00C16711" w:rsidRDefault="006560B9" w:rsidP="00B6369E">
      <w:pPr>
        <w:pStyle w:val="1ff4"/>
        <w:keepNext/>
        <w:keepLines/>
        <w:shd w:val="clear" w:color="auto" w:fill="FFFFFF"/>
        <w:spacing w:line="240" w:lineRule="auto"/>
        <w:ind w:left="0"/>
        <w:rPr>
          <w:sz w:val="24"/>
          <w:szCs w:val="24"/>
        </w:rPr>
      </w:pPr>
      <w:r w:rsidRPr="00C16711">
        <w:rPr>
          <w:sz w:val="24"/>
          <w:szCs w:val="24"/>
        </w:rPr>
        <w:t>В зависимости от категории автомобильных</w:t>
      </w:r>
      <w:bookmarkStart w:id="258" w:name="l296"/>
      <w:bookmarkEnd w:id="258"/>
      <w:r w:rsidRPr="00C16711">
        <w:rPr>
          <w:rStyle w:val="apple-converted-space"/>
          <w:sz w:val="24"/>
          <w:szCs w:val="24"/>
        </w:rPr>
        <w:t xml:space="preserve"> </w:t>
      </w:r>
      <w:r w:rsidRPr="00C16711">
        <w:rPr>
          <w:sz w:val="24"/>
          <w:szCs w:val="24"/>
        </w:rPr>
        <w:t>дорог с учетом перспектив их развития ширина каждой придорожной полосы устанавливается в размере:</w:t>
      </w:r>
    </w:p>
    <w:p w14:paraId="400A0627" w14:textId="77777777" w:rsidR="006560B9" w:rsidRPr="00C16711" w:rsidRDefault="006560B9" w:rsidP="00B6369E">
      <w:pPr>
        <w:pStyle w:val="1ff4"/>
        <w:keepNext/>
        <w:keepLines/>
        <w:shd w:val="clear" w:color="auto" w:fill="FFFFFF"/>
        <w:spacing w:line="240" w:lineRule="auto"/>
        <w:ind w:left="0"/>
        <w:rPr>
          <w:sz w:val="24"/>
          <w:szCs w:val="24"/>
        </w:rPr>
      </w:pPr>
      <w:r w:rsidRPr="00C16711">
        <w:rPr>
          <w:sz w:val="24"/>
          <w:szCs w:val="24"/>
        </w:rPr>
        <w:t xml:space="preserve">- двадцати пяти метров - для автомобильных дорог </w:t>
      </w:r>
      <w:r>
        <w:rPr>
          <w:sz w:val="24"/>
          <w:szCs w:val="24"/>
        </w:rPr>
        <w:t>четвертой</w:t>
      </w:r>
      <w:r w:rsidRPr="00C16711">
        <w:rPr>
          <w:sz w:val="24"/>
          <w:szCs w:val="24"/>
        </w:rPr>
        <w:t xml:space="preserve"> категории, куда относятся автомобильные дороги регионального значения.</w:t>
      </w:r>
    </w:p>
    <w:p w14:paraId="5B9AE0AE" w14:textId="77777777" w:rsidR="006560B9" w:rsidRPr="00C16711" w:rsidRDefault="006560B9" w:rsidP="00B6369E">
      <w:pPr>
        <w:pStyle w:val="1ff4"/>
        <w:keepNext/>
        <w:keepLines/>
        <w:shd w:val="clear" w:color="auto" w:fill="FFFFFF"/>
        <w:spacing w:line="240" w:lineRule="auto"/>
        <w:ind w:left="0"/>
        <w:rPr>
          <w:color w:val="000000"/>
          <w:sz w:val="24"/>
          <w:szCs w:val="24"/>
        </w:rPr>
      </w:pPr>
      <w:r>
        <w:rPr>
          <w:sz w:val="24"/>
          <w:szCs w:val="24"/>
        </w:rPr>
        <w:t>В</w:t>
      </w:r>
      <w:r w:rsidRPr="00C16711">
        <w:rPr>
          <w:sz w:val="24"/>
          <w:szCs w:val="24"/>
        </w:rPr>
        <w:t xml:space="preserve"> полосах отвода и придорожных полосах устанавливается</w:t>
      </w:r>
      <w:r w:rsidRPr="00C16711">
        <w:rPr>
          <w:i/>
          <w:sz w:val="24"/>
          <w:szCs w:val="24"/>
        </w:rPr>
        <w:t xml:space="preserve"> </w:t>
      </w:r>
      <w:r w:rsidRPr="00C16711">
        <w:rPr>
          <w:color w:val="000000"/>
          <w:sz w:val="24"/>
          <w:szCs w:val="24"/>
        </w:rPr>
        <w:t>особый режим использования земель, который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w:t>
      </w:r>
    </w:p>
    <w:p w14:paraId="5FAA5D3C" w14:textId="77777777" w:rsidR="006560B9" w:rsidRPr="00366D25" w:rsidRDefault="006560B9" w:rsidP="00B6369E">
      <w:pPr>
        <w:keepNext/>
        <w:keepLines/>
        <w:suppressAutoHyphens/>
        <w:spacing w:before="240" w:after="240"/>
        <w:jc w:val="center"/>
        <w:rPr>
          <w:i/>
        </w:rPr>
      </w:pPr>
      <w:r w:rsidRPr="00366D25">
        <w:rPr>
          <w:i/>
        </w:rPr>
        <w:t>Зоны санитарной охраны источников питьевого водоснабжения</w:t>
      </w:r>
    </w:p>
    <w:p w14:paraId="25C7A176" w14:textId="77777777" w:rsidR="006560B9" w:rsidRPr="00FC4E0C" w:rsidRDefault="006560B9" w:rsidP="00B6369E">
      <w:pPr>
        <w:keepNext/>
        <w:keepLines/>
        <w:tabs>
          <w:tab w:val="left" w:pos="709"/>
          <w:tab w:val="left" w:pos="1134"/>
        </w:tabs>
        <w:suppressAutoHyphens/>
        <w:ind w:firstLine="709"/>
        <w:jc w:val="both"/>
      </w:pPr>
      <w:r w:rsidRPr="00FC4E0C">
        <w:t>Мероприятия по организации поясов ЗСО источника водоснабжения соответствуют требованиям п. 3.2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689FD76" w14:textId="77777777" w:rsidR="006560B9" w:rsidRPr="00B049D0" w:rsidRDefault="006560B9" w:rsidP="00B6369E">
      <w:pPr>
        <w:keepNext/>
        <w:keepLines/>
        <w:suppressAutoHyphens/>
        <w:ind w:firstLine="709"/>
        <w:jc w:val="both"/>
      </w:pPr>
      <w:r>
        <w:t>Г</w:t>
      </w:r>
      <w:r w:rsidRPr="00B049D0">
        <w:t>раницы первого пояса зоны санитарной охраны источников водоснабжения – водозабора устанавливаются от одиночного водозабора (скважина) или от крайних водозаборных сооружений группового водозабора на расстояниях:</w:t>
      </w:r>
    </w:p>
    <w:p w14:paraId="26CD90A7" w14:textId="77777777" w:rsidR="00094D02" w:rsidRPr="00094D02" w:rsidRDefault="006560B9" w:rsidP="00F943B6">
      <w:pPr>
        <w:pStyle w:val="aa"/>
        <w:keepNext/>
        <w:keepLines/>
        <w:numPr>
          <w:ilvl w:val="0"/>
          <w:numId w:val="81"/>
        </w:numPr>
        <w:suppressAutoHyphens/>
        <w:spacing w:after="0" w:line="240" w:lineRule="auto"/>
        <w:ind w:left="284" w:hanging="284"/>
        <w:jc w:val="both"/>
        <w:rPr>
          <w:rFonts w:ascii="Times New Roman" w:hAnsi="Times New Roman"/>
          <w:sz w:val="24"/>
          <w:szCs w:val="24"/>
        </w:rPr>
      </w:pPr>
      <w:smartTag w:uri="urn:schemas-microsoft-com:office:smarttags" w:element="metricconverter">
        <w:smartTagPr>
          <w:attr w:name="ProductID" w:val="30 м"/>
        </w:smartTagPr>
        <w:r w:rsidRPr="00094D02">
          <w:rPr>
            <w:rFonts w:ascii="Times New Roman" w:hAnsi="Times New Roman"/>
            <w:sz w:val="24"/>
            <w:szCs w:val="24"/>
          </w:rPr>
          <w:t>30 м</w:t>
        </w:r>
      </w:smartTag>
      <w:r w:rsidRPr="00094D02">
        <w:rPr>
          <w:rFonts w:ascii="Times New Roman" w:hAnsi="Times New Roman"/>
          <w:sz w:val="24"/>
          <w:szCs w:val="24"/>
        </w:rPr>
        <w:t xml:space="preserve"> при использовании защищенных подземных вод;</w:t>
      </w:r>
      <w:smartTag w:uri="urn:schemas-microsoft-com:office:smarttags" w:element="metricconverter">
        <w:smartTagPr>
          <w:attr w:name="ProductID" w:val="50 м"/>
        </w:smartTagPr>
      </w:smartTag>
    </w:p>
    <w:p w14:paraId="37332904" w14:textId="77777777" w:rsidR="006560B9" w:rsidRPr="00094D02" w:rsidRDefault="006560B9" w:rsidP="00F943B6">
      <w:pPr>
        <w:pStyle w:val="aa"/>
        <w:keepNext/>
        <w:keepLines/>
        <w:numPr>
          <w:ilvl w:val="0"/>
          <w:numId w:val="81"/>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lastRenderedPageBreak/>
        <w:t>50 м при использовании незащищенных подземных вод.</w:t>
      </w:r>
    </w:p>
    <w:p w14:paraId="40B949D5" w14:textId="77777777" w:rsidR="006560B9" w:rsidRPr="00B049D0" w:rsidRDefault="006560B9" w:rsidP="00B6369E">
      <w:pPr>
        <w:keepNext/>
        <w:keepLines/>
        <w:suppressAutoHyphens/>
        <w:ind w:firstLine="709"/>
        <w:jc w:val="both"/>
      </w:pPr>
      <w:r w:rsidRPr="00B049D0">
        <w:t xml:space="preserve">Для водозаборов, расположенных на территории объекта, исключающего возможность загрязнения почвы и подземных вод, а также для водозаборов, расположенных в благоприятных санитарных, топографических и гидрогеологических условиях, размеры первого пояса зоны допускается уменьшать по согласованию с местными органами санитарно-эпидемиологической службы, но принимать не менее 15 и </w:t>
      </w:r>
      <w:smartTag w:uri="urn:schemas-microsoft-com:office:smarttags" w:element="metricconverter">
        <w:smartTagPr>
          <w:attr w:name="ProductID" w:val="25 м"/>
        </w:smartTagPr>
        <w:r w:rsidRPr="00B049D0">
          <w:t>25 м</w:t>
        </w:r>
      </w:smartTag>
      <w:r w:rsidRPr="00B049D0">
        <w:t xml:space="preserve"> соответственно.</w:t>
      </w:r>
    </w:p>
    <w:p w14:paraId="1F523FE1" w14:textId="77777777" w:rsidR="006560B9" w:rsidRPr="00094D02" w:rsidRDefault="006560B9" w:rsidP="00B6369E">
      <w:pPr>
        <w:keepNext/>
        <w:keepLines/>
        <w:suppressAutoHyphens/>
        <w:ind w:firstLine="709"/>
        <w:jc w:val="both"/>
      </w:pPr>
      <w:r w:rsidRPr="00094D02">
        <w:t>Границы второго пояса зоны санитарной охраны источников водоснабжения устанавливаются расчетом, учитывающим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м.</w:t>
      </w:r>
    </w:p>
    <w:p w14:paraId="316969DD" w14:textId="77777777" w:rsidR="006560B9" w:rsidRPr="00094D02" w:rsidRDefault="006560B9" w:rsidP="00B6369E">
      <w:pPr>
        <w:keepNext/>
        <w:keepLines/>
        <w:suppressAutoHyphens/>
        <w:ind w:firstLine="709"/>
        <w:jc w:val="both"/>
      </w:pPr>
      <w:r w:rsidRPr="00094D02">
        <w:t>Граница третьего пояса зоны санитарной охраны подземных источников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14:paraId="41C932B6" w14:textId="77777777" w:rsidR="006560B9" w:rsidRPr="00094D02" w:rsidRDefault="006560B9" w:rsidP="00B6369E">
      <w:pPr>
        <w:keepNext/>
        <w:keepLines/>
        <w:suppressAutoHyphens/>
        <w:ind w:firstLine="709"/>
        <w:jc w:val="both"/>
      </w:pPr>
      <w:r w:rsidRPr="00094D02">
        <w:t>Ширину санитарно-защитной полосы следует принимать по обе стороны от крайних линий водопровода.</w:t>
      </w:r>
    </w:p>
    <w:p w14:paraId="5EAB557E" w14:textId="77777777" w:rsidR="006560B9" w:rsidRPr="00094D02" w:rsidRDefault="006560B9" w:rsidP="00B6369E">
      <w:pPr>
        <w:keepNext/>
        <w:keepLines/>
        <w:suppressAutoHyphens/>
        <w:jc w:val="both"/>
      </w:pPr>
    </w:p>
    <w:p w14:paraId="6DFBB9C2" w14:textId="77777777" w:rsidR="00FC358C" w:rsidRPr="00094D02" w:rsidRDefault="006560B9" w:rsidP="00B6369E">
      <w:pPr>
        <w:keepNext/>
        <w:keepLines/>
        <w:suppressAutoHyphens/>
        <w:spacing w:after="240"/>
        <w:jc w:val="center"/>
        <w:rPr>
          <w:i/>
          <w:iCs/>
        </w:rPr>
      </w:pPr>
      <w:r w:rsidRPr="00094D02">
        <w:rPr>
          <w:i/>
          <w:iCs/>
        </w:rPr>
        <w:t>В</w:t>
      </w:r>
      <w:r w:rsidR="0019363C" w:rsidRPr="00094D02">
        <w:rPr>
          <w:i/>
          <w:iCs/>
        </w:rPr>
        <w:t>одоохранные зоны</w:t>
      </w:r>
    </w:p>
    <w:p w14:paraId="6D123266" w14:textId="77777777" w:rsidR="00FC358C" w:rsidRPr="00094D02" w:rsidRDefault="00FC358C" w:rsidP="00B6369E">
      <w:pPr>
        <w:keepNext/>
        <w:keepLines/>
        <w:suppressAutoHyphens/>
        <w:ind w:firstLine="709"/>
        <w:jc w:val="both"/>
      </w:pPr>
      <w:r w:rsidRPr="00094D02">
        <w:t>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w:t>
      </w:r>
    </w:p>
    <w:p w14:paraId="6E2454AF" w14:textId="77777777" w:rsidR="00900F97" w:rsidRPr="00094D02" w:rsidRDefault="0019363C" w:rsidP="00B6369E">
      <w:pPr>
        <w:keepNext/>
        <w:keepLines/>
        <w:suppressAutoHyphens/>
        <w:ind w:firstLine="709"/>
        <w:jc w:val="both"/>
      </w:pPr>
      <w:r w:rsidRPr="00094D02">
        <w:t xml:space="preserve"> </w:t>
      </w:r>
      <w:r w:rsidR="00FC358C" w:rsidRPr="00094D02">
        <w:t>Ш</w:t>
      </w:r>
      <w:r w:rsidR="00900F97" w:rsidRPr="00094D02">
        <w:t xml:space="preserve">ирина водоохранных зон реки р. Катунь </w:t>
      </w:r>
      <w:smartTag w:uri="urn:schemas-microsoft-com:office:smarttags" w:element="metricconverter">
        <w:smartTagPr>
          <w:attr w:name="ProductID" w:val="-200 м"/>
        </w:smartTagPr>
        <w:r w:rsidR="00900F97" w:rsidRPr="00094D02">
          <w:t>-200 м</w:t>
        </w:r>
      </w:smartTag>
      <w:r w:rsidR="00900F97" w:rsidRPr="00094D02">
        <w:t>, в соответствии с п 4. статьи 65 Водного кодекса Российской Федерации.</w:t>
      </w:r>
    </w:p>
    <w:p w14:paraId="02D1B17E" w14:textId="77777777" w:rsidR="0019363C" w:rsidRPr="00094D02" w:rsidRDefault="00094D02" w:rsidP="00B6369E">
      <w:pPr>
        <w:keepNext/>
        <w:keepLines/>
        <w:suppressAutoHyphens/>
        <w:ind w:firstLine="709"/>
        <w:jc w:val="both"/>
      </w:pPr>
      <w:r>
        <w:t>Ш</w:t>
      </w:r>
      <w:r w:rsidR="0019363C" w:rsidRPr="00094D02">
        <w:t xml:space="preserve">ирина водоохранных зон реки р. </w:t>
      </w:r>
      <w:r w:rsidR="00884797" w:rsidRPr="00094D02">
        <w:t>Аккем</w:t>
      </w:r>
      <w:r w:rsidR="00997583" w:rsidRPr="00094D02">
        <w:t xml:space="preserve">, р. </w:t>
      </w:r>
      <w:r w:rsidR="00884797" w:rsidRPr="00094D02">
        <w:t>Кучерла</w:t>
      </w:r>
      <w:r w:rsidR="0019363C" w:rsidRPr="00094D02">
        <w:t xml:space="preserve"> </w:t>
      </w:r>
      <w:smartTag w:uri="urn:schemas-microsoft-com:office:smarttags" w:element="metricconverter">
        <w:smartTagPr>
          <w:attr w:name="ProductID" w:val="-100 м"/>
        </w:smartTagPr>
        <w:r w:rsidR="0019363C" w:rsidRPr="00094D02">
          <w:t>-100 м</w:t>
        </w:r>
      </w:smartTag>
      <w:r w:rsidR="00A710CD" w:rsidRPr="00094D02">
        <w:t xml:space="preserve">, </w:t>
      </w:r>
      <w:r w:rsidR="0019363C" w:rsidRPr="00094D02">
        <w:t>в соответствии с п 4. статьи 65 Водного кодекса Российской Федерации.</w:t>
      </w:r>
    </w:p>
    <w:p w14:paraId="4192E240" w14:textId="77777777" w:rsidR="0019363C" w:rsidRPr="00094D02" w:rsidRDefault="0019363C" w:rsidP="00B6369E">
      <w:pPr>
        <w:keepNext/>
        <w:keepLines/>
        <w:suppressAutoHyphens/>
        <w:ind w:firstLine="709"/>
        <w:jc w:val="both"/>
      </w:pPr>
      <w:r w:rsidRPr="00094D02">
        <w:t>В соответствии с Водным кодексом Российской Федерации в границах водоохранных зон запрещаются:</w:t>
      </w:r>
    </w:p>
    <w:p w14:paraId="3AFE82ED"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использование сточных вод для удобрений почв;</w:t>
      </w:r>
    </w:p>
    <w:p w14:paraId="50F18820"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D001F25"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осуществление авиационных мер по борьбе с вредителями и болезнями растений;</w:t>
      </w:r>
    </w:p>
    <w:p w14:paraId="68B7C161" w14:textId="77777777" w:rsidR="0019363C"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движение и стоянка транспортных средств (кроме спецтранспорта), за исключением их движения по дорогам и стоянки на дорогах и в специально оборудованных местах, имеющих твердое покрытие.</w:t>
      </w:r>
    </w:p>
    <w:p w14:paraId="6C829880" w14:textId="77777777" w:rsidR="0019363C" w:rsidRPr="00094D02" w:rsidRDefault="0019363C" w:rsidP="00B6369E">
      <w:pPr>
        <w:keepNext/>
        <w:keepLines/>
        <w:suppressAutoHyphens/>
        <w:ind w:firstLine="709"/>
        <w:jc w:val="both"/>
      </w:pPr>
      <w:r w:rsidRPr="00094D0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 целях выполнения мероприятий по охране водных объектов рекомендуется закрепление на местности прибрежной защитной полосы рек специальными информационными знаками. Подготовка и принятие соответствующих местных нормативных актов, регламентирующих порядок проектирования, строительства и эксплуатации объектов капитального строительства</w:t>
      </w:r>
      <w:r w:rsidR="000F1D76" w:rsidRPr="00094D02">
        <w:t>,</w:t>
      </w:r>
      <w:r w:rsidRPr="00094D02">
        <w:t xml:space="preserve"> расположенных в границах водоохраной зоны.</w:t>
      </w:r>
    </w:p>
    <w:p w14:paraId="692166C6" w14:textId="77777777" w:rsidR="0019363C" w:rsidRPr="00094D02" w:rsidRDefault="0019363C" w:rsidP="00B6369E">
      <w:pPr>
        <w:keepNext/>
        <w:keepLines/>
        <w:suppressAutoHyphens/>
        <w:jc w:val="both"/>
      </w:pPr>
    </w:p>
    <w:p w14:paraId="4170B8EF" w14:textId="77777777" w:rsidR="00094D02" w:rsidRPr="00094D02" w:rsidRDefault="00FA7AB8" w:rsidP="00B6369E">
      <w:pPr>
        <w:keepNext/>
        <w:keepLines/>
        <w:jc w:val="center"/>
        <w:rPr>
          <w:i/>
          <w:iCs/>
        </w:rPr>
      </w:pPr>
      <w:r w:rsidRPr="00094D02">
        <w:rPr>
          <w:i/>
          <w:iCs/>
        </w:rPr>
        <w:t>П</w:t>
      </w:r>
      <w:r w:rsidR="0019363C" w:rsidRPr="00094D02">
        <w:rPr>
          <w:i/>
          <w:iCs/>
        </w:rPr>
        <w:t>рибрежные защитные полосы рек</w:t>
      </w:r>
    </w:p>
    <w:p w14:paraId="1C737E18" w14:textId="77777777" w:rsidR="0019363C" w:rsidRPr="00094D02" w:rsidRDefault="0019363C" w:rsidP="00B6369E">
      <w:pPr>
        <w:keepNext/>
        <w:keepLines/>
        <w:suppressAutoHyphens/>
        <w:ind w:firstLine="709"/>
        <w:jc w:val="both"/>
      </w:pPr>
      <w:r w:rsidRPr="00094D02">
        <w:t xml:space="preserve">Прибрежные защитные полосы рек установлены в соответствии с крутизной склона и видом прилегающих к водным объектам угодий, и составляют </w:t>
      </w:r>
      <w:smartTag w:uri="urn:schemas-microsoft-com:office:smarttags" w:element="metricconverter">
        <w:smartTagPr>
          <w:attr w:name="ProductID" w:val="50 м"/>
        </w:smartTagPr>
        <w:r w:rsidRPr="00094D02">
          <w:t>50 м</w:t>
        </w:r>
      </w:smartTag>
      <w:r w:rsidRPr="00094D02">
        <w:t xml:space="preserve"> в соответствии с п. 11 статьи 65 Водного кодекса Российской Федерации</w:t>
      </w:r>
      <w:r w:rsidR="00382707" w:rsidRPr="00094D02">
        <w:t>. Прибрежная защитная полоса реки Катунь составляет 200 м.</w:t>
      </w:r>
    </w:p>
    <w:p w14:paraId="15B92D52" w14:textId="77777777" w:rsidR="0019363C" w:rsidRPr="00094D02" w:rsidRDefault="0019363C" w:rsidP="00B6369E">
      <w:pPr>
        <w:keepNext/>
        <w:keepLines/>
        <w:suppressAutoHyphens/>
        <w:ind w:firstLine="709"/>
        <w:jc w:val="both"/>
      </w:pPr>
      <w:r w:rsidRPr="00094D02">
        <w:t>В соответствии с п. 17 статьи 65 Водного кодекса Российской Федерации в границах прибрежных защитных полос наряду с установленными ограничениями к хозяйственной и иной деятельности в границах водоохранных зон запрещаются:</w:t>
      </w:r>
    </w:p>
    <w:p w14:paraId="7C0C6B04" w14:textId="77777777" w:rsidR="00094D02"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распашка земель;</w:t>
      </w:r>
    </w:p>
    <w:p w14:paraId="03727C8E" w14:textId="77777777" w:rsidR="00094D02"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lastRenderedPageBreak/>
        <w:t>размещение отвалов размываемых грунтов;</w:t>
      </w:r>
    </w:p>
    <w:p w14:paraId="5A21100D" w14:textId="77777777" w:rsidR="0019363C"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 xml:space="preserve">выпас сельскохозяйственных животных и организация для них летних лагерей, ванн. </w:t>
      </w:r>
    </w:p>
    <w:p w14:paraId="4171B2F7" w14:textId="77777777" w:rsidR="00415FF5" w:rsidRPr="00094D02" w:rsidRDefault="00415FF5" w:rsidP="00B6369E">
      <w:pPr>
        <w:keepNext/>
        <w:keepLines/>
        <w:suppressAutoHyphens/>
        <w:ind w:firstLine="709"/>
        <w:jc w:val="both"/>
      </w:pPr>
      <w:r w:rsidRPr="00094D02">
        <w:t>В генеральном плане отражены береговые полосы согласно п. 6 ст.6 Водного кодекса РФ (полосы земли вдоль береговой линии водного объекта общего пользования).</w:t>
      </w:r>
    </w:p>
    <w:p w14:paraId="41EB8B51" w14:textId="77777777" w:rsidR="00094D02" w:rsidRDefault="00415FF5" w:rsidP="00B6369E">
      <w:pPr>
        <w:keepNext/>
        <w:keepLines/>
        <w:suppressAutoHyphens/>
        <w:ind w:firstLine="709"/>
        <w:jc w:val="both"/>
      </w:pPr>
      <w:r w:rsidRPr="00094D0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44C7740" w14:textId="77777777" w:rsidR="00415FF5" w:rsidRPr="00094D02" w:rsidRDefault="00415FF5" w:rsidP="00B6369E">
      <w:pPr>
        <w:keepNext/>
        <w:keepLines/>
        <w:suppressAutoHyphens/>
        <w:spacing w:after="240"/>
      </w:pPr>
      <w:r w:rsidRPr="00FC4E0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487770B" w14:textId="77777777" w:rsidR="00415FF5" w:rsidRPr="00094D02" w:rsidRDefault="00415FF5" w:rsidP="00B6369E">
      <w:pPr>
        <w:keepNext/>
        <w:keepLines/>
        <w:suppressAutoHyphens/>
        <w:spacing w:after="240"/>
        <w:jc w:val="center"/>
        <w:rPr>
          <w:i/>
          <w:iCs/>
        </w:rPr>
      </w:pPr>
      <w:bookmarkStart w:id="259" w:name="_Toc257977356"/>
      <w:bookmarkStart w:id="260" w:name="_Toc260674015"/>
      <w:bookmarkStart w:id="261" w:name="_Toc266385657"/>
      <w:r w:rsidRPr="00094D02">
        <w:rPr>
          <w:i/>
          <w:iCs/>
        </w:rPr>
        <w:t>Приграничная зона</w:t>
      </w:r>
    </w:p>
    <w:p w14:paraId="5BEE9B97" w14:textId="77777777" w:rsidR="00415FF5" w:rsidRPr="00094D02" w:rsidRDefault="00415FF5" w:rsidP="00B6369E">
      <w:pPr>
        <w:keepNext/>
        <w:keepLines/>
        <w:suppressAutoHyphens/>
        <w:spacing w:after="240"/>
        <w:ind w:firstLine="709"/>
      </w:pPr>
      <w:r w:rsidRPr="00094D02">
        <w:t>Правила пограничного режима и пребывания в пограничной зоне регулируются соответствующими нормативными документами, в том числе «Правилами пограничного режима», утвержденными приказом ФСБ РФ от 07. 08. 2017 г. № 454 (в ред. от 19.06.2018).</w:t>
      </w:r>
    </w:p>
    <w:p w14:paraId="6BD3CB57" w14:textId="77777777" w:rsidR="00FC358C" w:rsidRPr="00094D02" w:rsidRDefault="00FC358C" w:rsidP="00B6369E">
      <w:pPr>
        <w:keepNext/>
        <w:keepLines/>
        <w:spacing w:after="240"/>
        <w:jc w:val="center"/>
        <w:rPr>
          <w:i/>
          <w:iCs/>
        </w:rPr>
      </w:pPr>
      <w:r w:rsidRPr="00094D02">
        <w:rPr>
          <w:i/>
          <w:iCs/>
        </w:rPr>
        <w:t>Зоны ООПТ</w:t>
      </w:r>
    </w:p>
    <w:p w14:paraId="372CC07E" w14:textId="77777777" w:rsidR="00EE0A55" w:rsidRPr="00094D02" w:rsidRDefault="00EE0A55" w:rsidP="00B6369E">
      <w:pPr>
        <w:keepNext/>
        <w:keepLines/>
        <w:ind w:firstLine="709"/>
      </w:pPr>
      <w:r w:rsidRPr="00094D02">
        <w:t>На территории Катандинского СП расположены объекты ООПТ федерального и регионального значений:</w:t>
      </w:r>
    </w:p>
    <w:p w14:paraId="4AE16D3A"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Государственный природный Биосферный заповедник «Катунский» (федерального значения)</w:t>
      </w:r>
      <w:r w:rsidR="00094D02" w:rsidRPr="00094D02">
        <w:rPr>
          <w:rFonts w:ascii="Times New Roman" w:hAnsi="Times New Roman"/>
          <w:sz w:val="24"/>
          <w:szCs w:val="24"/>
        </w:rPr>
        <w:t>;</w:t>
      </w:r>
    </w:p>
    <w:p w14:paraId="4528208A"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природный парк «Белуха» (регионального значения); </w:t>
      </w:r>
    </w:p>
    <w:p w14:paraId="2F751923"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памятники природы (регионального значения);</w:t>
      </w:r>
    </w:p>
    <w:p w14:paraId="3A5226BC"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Водопад Текелю</w:t>
      </w:r>
    </w:p>
    <w:p w14:paraId="7CA4DE06"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Гора Белуха </w:t>
      </w:r>
    </w:p>
    <w:p w14:paraId="5BE68350"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Озера Аккемские – Верхнее и Нижнее;</w:t>
      </w:r>
    </w:p>
    <w:p w14:paraId="35488D13" w14:textId="77777777" w:rsidR="00EE0A55" w:rsidRPr="00094D02" w:rsidRDefault="00EE0A55" w:rsidP="00F943B6">
      <w:pPr>
        <w:pStyle w:val="aa"/>
        <w:keepNext/>
        <w:keepLines/>
        <w:numPr>
          <w:ilvl w:val="0"/>
          <w:numId w:val="84"/>
        </w:numPr>
        <w:spacing w:after="0" w:line="240" w:lineRule="auto"/>
        <w:ind w:left="284" w:hanging="284"/>
        <w:contextualSpacing w:val="0"/>
      </w:pPr>
      <w:r w:rsidRPr="00094D02">
        <w:rPr>
          <w:rFonts w:ascii="Times New Roman" w:hAnsi="Times New Roman"/>
          <w:sz w:val="24"/>
          <w:szCs w:val="24"/>
        </w:rPr>
        <w:t>Озеро Кучерлинское</w:t>
      </w:r>
    </w:p>
    <w:p w14:paraId="3B58D2CA" w14:textId="77777777" w:rsidR="005631EE" w:rsidRDefault="005631EE" w:rsidP="001B39F1">
      <w:pPr>
        <w:pStyle w:val="p7"/>
        <w:keepNext/>
        <w:keepLines/>
        <w:shd w:val="clear" w:color="auto" w:fill="FFFFFF"/>
        <w:spacing w:before="0" w:beforeAutospacing="0" w:after="0" w:afterAutospacing="0"/>
        <w:ind w:firstLine="709"/>
        <w:jc w:val="both"/>
        <w:rPr>
          <w:b/>
          <w:smallCaps/>
        </w:rPr>
      </w:pPr>
      <w:bookmarkStart w:id="262" w:name="_Toc270354761"/>
      <w:bookmarkStart w:id="263" w:name="_Toc274600860"/>
    </w:p>
    <w:p w14:paraId="599B74C2" w14:textId="77777777" w:rsidR="005631EE" w:rsidRPr="00B6369E" w:rsidRDefault="005631EE" w:rsidP="001B39F1">
      <w:pPr>
        <w:pStyle w:val="p7"/>
        <w:keepNext/>
        <w:keepLines/>
        <w:shd w:val="clear" w:color="auto" w:fill="FFFFFF"/>
        <w:spacing w:before="0" w:beforeAutospacing="0" w:after="0" w:afterAutospacing="0"/>
        <w:ind w:firstLine="709"/>
        <w:jc w:val="center"/>
        <w:rPr>
          <w:b/>
          <w:bCs/>
          <w:smallCaps/>
        </w:rPr>
      </w:pPr>
      <w:r w:rsidRPr="00B6369E">
        <w:rPr>
          <w:b/>
          <w:bCs/>
          <w:smallCaps/>
        </w:rPr>
        <w:t xml:space="preserve">3.2 </w:t>
      </w:r>
      <w:bookmarkStart w:id="264" w:name="R32"/>
      <w:r w:rsidRPr="00B6369E">
        <w:rPr>
          <w:b/>
          <w:bCs/>
          <w:smallCaps/>
        </w:rPr>
        <w:t>Мероприятия по охране окружающей среды</w:t>
      </w:r>
      <w:bookmarkEnd w:id="262"/>
      <w:bookmarkEnd w:id="263"/>
      <w:bookmarkEnd w:id="264"/>
    </w:p>
    <w:p w14:paraId="3BDB2D77" w14:textId="77777777" w:rsidR="00FA7AB8" w:rsidRPr="002D64CD" w:rsidRDefault="00FA7AB8" w:rsidP="001B39F1">
      <w:pPr>
        <w:pStyle w:val="p7"/>
        <w:keepNext/>
        <w:keepLines/>
        <w:shd w:val="clear" w:color="auto" w:fill="FFFFFF"/>
        <w:spacing w:before="0" w:beforeAutospacing="0" w:after="0" w:afterAutospacing="0"/>
        <w:ind w:firstLine="709"/>
        <w:jc w:val="center"/>
        <w:rPr>
          <w:i/>
          <w:color w:val="2D2D2D"/>
          <w:spacing w:val="2"/>
          <w:shd w:val="clear" w:color="auto" w:fill="FFFFFF"/>
        </w:rPr>
      </w:pPr>
    </w:p>
    <w:p w14:paraId="626BF2CA" w14:textId="77777777" w:rsidR="005631EE" w:rsidRPr="002D64CD" w:rsidRDefault="005631EE" w:rsidP="00B6369E">
      <w:pPr>
        <w:pStyle w:val="p7"/>
        <w:keepNext/>
        <w:keepLines/>
        <w:shd w:val="clear" w:color="auto" w:fill="FFFFFF"/>
        <w:spacing w:before="0" w:beforeAutospacing="0" w:after="240" w:afterAutospacing="0"/>
        <w:jc w:val="center"/>
        <w:rPr>
          <w:i/>
          <w:color w:val="000000"/>
        </w:rPr>
      </w:pPr>
      <w:bookmarkStart w:id="265" w:name="R321"/>
      <w:r w:rsidRPr="002D64CD">
        <w:rPr>
          <w:i/>
          <w:color w:val="2D2D2D"/>
          <w:spacing w:val="2"/>
          <w:shd w:val="clear" w:color="auto" w:fill="FFFFFF"/>
        </w:rPr>
        <w:t>3.2.1</w:t>
      </w:r>
      <w:r w:rsidR="00EE0A55" w:rsidRPr="00417F3A">
        <w:rPr>
          <w:color w:val="2D2D2D"/>
          <w:spacing w:val="2"/>
          <w:shd w:val="clear" w:color="auto" w:fill="FFFFFF"/>
        </w:rPr>
        <w:t>.</w:t>
      </w:r>
      <w:r w:rsidR="00EE0A55">
        <w:rPr>
          <w:color w:val="2D2D2D"/>
          <w:spacing w:val="2"/>
          <w:shd w:val="clear" w:color="auto" w:fill="FFFFFF"/>
        </w:rPr>
        <w:t xml:space="preserve"> </w:t>
      </w:r>
      <w:r w:rsidR="00EE0A55" w:rsidRPr="002D64CD">
        <w:rPr>
          <w:i/>
          <w:color w:val="000000"/>
        </w:rPr>
        <w:t xml:space="preserve">Мероприятия по охране </w:t>
      </w:r>
      <w:r w:rsidRPr="002D64CD">
        <w:rPr>
          <w:i/>
          <w:color w:val="000000"/>
        </w:rPr>
        <w:t>объект</w:t>
      </w:r>
      <w:r w:rsidR="002459DA">
        <w:rPr>
          <w:i/>
          <w:color w:val="000000"/>
        </w:rPr>
        <w:t>ов</w:t>
      </w:r>
      <w:r w:rsidRPr="002D64CD">
        <w:rPr>
          <w:i/>
          <w:color w:val="000000"/>
        </w:rPr>
        <w:t xml:space="preserve"> ООПТ</w:t>
      </w:r>
    </w:p>
    <w:bookmarkEnd w:id="265"/>
    <w:p w14:paraId="624E10F0" w14:textId="77777777" w:rsidR="00EE0A55" w:rsidRPr="002E0216" w:rsidRDefault="00AF753E" w:rsidP="00AF753E">
      <w:pPr>
        <w:pStyle w:val="p7"/>
        <w:keepNext/>
        <w:keepLines/>
        <w:shd w:val="clear" w:color="auto" w:fill="FFFFFF"/>
        <w:spacing w:before="0" w:beforeAutospacing="0" w:after="240" w:afterAutospacing="0"/>
        <w:jc w:val="center"/>
        <w:rPr>
          <w:i/>
          <w:color w:val="000000"/>
        </w:rPr>
      </w:pPr>
      <w:r>
        <w:rPr>
          <w:i/>
          <w:color w:val="000000"/>
        </w:rPr>
        <w:t>П</w:t>
      </w:r>
      <w:r w:rsidR="00EE0A55" w:rsidRPr="002E0216">
        <w:rPr>
          <w:i/>
          <w:color w:val="000000"/>
        </w:rPr>
        <w:t>риродн</w:t>
      </w:r>
      <w:r>
        <w:rPr>
          <w:i/>
          <w:color w:val="000000"/>
        </w:rPr>
        <w:t>ый</w:t>
      </w:r>
      <w:r w:rsidR="00EE0A55" w:rsidRPr="002E0216">
        <w:rPr>
          <w:i/>
          <w:color w:val="000000"/>
        </w:rPr>
        <w:t xml:space="preserve"> биосферн</w:t>
      </w:r>
      <w:r>
        <w:rPr>
          <w:i/>
          <w:color w:val="000000"/>
        </w:rPr>
        <w:t>ый</w:t>
      </w:r>
      <w:r w:rsidR="00EE0A55" w:rsidRPr="002E0216">
        <w:rPr>
          <w:i/>
          <w:color w:val="000000"/>
        </w:rPr>
        <w:t xml:space="preserve"> заповедник «Катунский»</w:t>
      </w:r>
    </w:p>
    <w:p w14:paraId="67ECB40E" w14:textId="77777777" w:rsidR="00EE0A55" w:rsidRPr="00EC71EF"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14:paraId="7EC47A5D"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EC71EF">
        <w:rPr>
          <w:color w:val="000000"/>
        </w:rPr>
        <w:t xml:space="preserve">действия, изменяющие гидрологический режим земель; </w:t>
      </w:r>
    </w:p>
    <w:p w14:paraId="52973699"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изыскательские работы и разработка полезных ископаемых, нарушение почвенного покрова, выходов минералов, обнажений и горных пород;</w:t>
      </w:r>
    </w:p>
    <w:p w14:paraId="0E166C51" w14:textId="77777777" w:rsidR="00AF753E"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w:t>
      </w:r>
    </w:p>
    <w:p w14:paraId="0D462603" w14:textId="77777777" w:rsidR="00AF753E" w:rsidRPr="00AF753E" w:rsidRDefault="00EE0A55" w:rsidP="00F943B6">
      <w:pPr>
        <w:pStyle w:val="12"/>
        <w:keepNext/>
        <w:keepLines/>
        <w:numPr>
          <w:ilvl w:val="0"/>
          <w:numId w:val="86"/>
        </w:numPr>
        <w:tabs>
          <w:tab w:val="left" w:pos="900"/>
        </w:tabs>
        <w:spacing w:line="240" w:lineRule="auto"/>
        <w:ind w:left="567" w:hanging="283"/>
        <w:rPr>
          <w:color w:val="000000"/>
        </w:rPr>
      </w:pPr>
      <w:r w:rsidRPr="00AF753E">
        <w:t>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w:t>
      </w:r>
    </w:p>
    <w:p w14:paraId="572CF89C" w14:textId="77777777" w:rsidR="002459DA" w:rsidRPr="00AF753E" w:rsidRDefault="00EE0A55" w:rsidP="00F943B6">
      <w:pPr>
        <w:pStyle w:val="12"/>
        <w:keepNext/>
        <w:keepLines/>
        <w:numPr>
          <w:ilvl w:val="0"/>
          <w:numId w:val="86"/>
        </w:numPr>
        <w:tabs>
          <w:tab w:val="left" w:pos="900"/>
        </w:tabs>
        <w:spacing w:line="240" w:lineRule="auto"/>
        <w:ind w:left="567" w:hanging="283"/>
        <w:rPr>
          <w:color w:val="000000"/>
        </w:rPr>
      </w:pPr>
      <w:r w:rsidRPr="00AF753E">
        <w:lastRenderedPageBreak/>
        <w:t>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14:paraId="734A695C"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промысловая, спортивная и любительская охота и лов рыбы, иные виды пользования животным миром;</w:t>
      </w:r>
    </w:p>
    <w:p w14:paraId="08B8F5D2"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интродукция живых организмов в целях их акклиматизации; применение минеральных удобрений и химических средств защиты растений; сплав леса;</w:t>
      </w:r>
    </w:p>
    <w:p w14:paraId="3ABB3575"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загрязнение территории бытовыми и производственными отходами и мусором;</w:t>
      </w:r>
    </w:p>
    <w:p w14:paraId="3AFE9DE0"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транзитный прогон домашних животных;</w:t>
      </w:r>
    </w:p>
    <w:p w14:paraId="54FB6215"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нахождение, проход и проезд посторонних лиц и автомототранспорта вне дорог и водных путей общего пользования;</w:t>
      </w:r>
    </w:p>
    <w:p w14:paraId="4AEE92F3"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14:paraId="3D884D84"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пролет вертолетов и самолетов ниже 2000 метров над заповедником без согласования с его администрацией или Росприроднадзором, а также преодоление самолетами над территорией заповедника звукового барьера;</w:t>
      </w:r>
    </w:p>
    <w:p w14:paraId="3112A79B"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уничтожение и повреждение аншлагов, шлагбаумов, граничных столбов и других</w:t>
      </w:r>
      <w:r w:rsidR="00AF753E">
        <w:rPr>
          <w:color w:val="000000"/>
        </w:rPr>
        <w:t xml:space="preserve"> </w:t>
      </w:r>
      <w:r w:rsidRPr="002459DA">
        <w:rPr>
          <w:color w:val="000000"/>
        </w:rPr>
        <w:t>информационных</w:t>
      </w:r>
      <w:r w:rsidR="002459DA">
        <w:rPr>
          <w:color w:val="000000"/>
        </w:rPr>
        <w:t xml:space="preserve"> </w:t>
      </w:r>
      <w:r w:rsidRPr="002459DA">
        <w:rPr>
          <w:color w:val="000000"/>
        </w:rPr>
        <w:t>знаков</w:t>
      </w:r>
      <w:r w:rsidR="00AF753E">
        <w:rPr>
          <w:color w:val="000000"/>
        </w:rPr>
        <w:t>,</w:t>
      </w:r>
      <w:r w:rsidR="002459DA">
        <w:rPr>
          <w:color w:val="000000"/>
        </w:rPr>
        <w:t xml:space="preserve"> </w:t>
      </w:r>
      <w:r w:rsidRPr="002459DA">
        <w:rPr>
          <w:color w:val="000000"/>
        </w:rPr>
        <w:t>и стендов заповедника, а также оборудованных мест отдыха, строений и имущества заповедника;</w:t>
      </w:r>
    </w:p>
    <w:p w14:paraId="33B4B94E" w14:textId="77777777" w:rsidR="00EE0A55" w:rsidRP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14:paraId="3735B091" w14:textId="77777777" w:rsidR="00EE0A55" w:rsidRPr="00EC71EF"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На территории заповедника допускается осуществление мероприятий и деятельности, направленных на:</w:t>
      </w:r>
    </w:p>
    <w:p w14:paraId="21C36C3D"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EC71EF">
        <w:rPr>
          <w:color w:val="000000"/>
        </w:rPr>
        <w:t>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14:paraId="611C3786"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поддержание условий, обеспечивающих санитарную и противопожарную безопасность людей, животных, природных комплексов и объектов;</w:t>
      </w:r>
    </w:p>
    <w:p w14:paraId="128B07F1"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предотвращение опасных природных явлений (снежных лавин, камнепадов, селей и других), угрожающих жизни людей и населенным пунктам;</w:t>
      </w:r>
    </w:p>
    <w:p w14:paraId="7ABC707B"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проведение научных исследований и экологического мониторинга;</w:t>
      </w:r>
    </w:p>
    <w:p w14:paraId="2A3406E9"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ведение эколого-просветительской работы;</w:t>
      </w:r>
    </w:p>
    <w:p w14:paraId="28F9E599" w14:textId="77777777" w:rsidR="00EE0A55" w:rsidRP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осуществление контрольных функций.</w:t>
      </w:r>
    </w:p>
    <w:p w14:paraId="15E9E6F7" w14:textId="77777777" w:rsidR="002459DA"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 xml:space="preserve">В заповеднике могут выделяться участки,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 </w:t>
      </w:r>
      <w:r w:rsidRPr="002459DA">
        <w:rPr>
          <w:color w:val="000000"/>
        </w:rPr>
        <w:t>Порядок посещения этих участков определяется администрацией заповедника с учетом рекомендаций научно-технического совета заповедника.</w:t>
      </w:r>
    </w:p>
    <w:p w14:paraId="494E570A" w14:textId="77777777" w:rsidR="002459DA" w:rsidRPr="002459DA" w:rsidRDefault="00EE0A55" w:rsidP="00F943B6">
      <w:pPr>
        <w:pStyle w:val="aa"/>
        <w:numPr>
          <w:ilvl w:val="0"/>
          <w:numId w:val="85"/>
        </w:numPr>
        <w:spacing w:after="0" w:line="240" w:lineRule="auto"/>
        <w:ind w:left="284" w:hanging="284"/>
        <w:jc w:val="both"/>
        <w:rPr>
          <w:rFonts w:ascii="Times New Roman" w:hAnsi="Times New Roman"/>
          <w:sz w:val="24"/>
          <w:szCs w:val="24"/>
        </w:rPr>
      </w:pPr>
      <w:r w:rsidRPr="002459DA">
        <w:rPr>
          <w:rFonts w:ascii="Times New Roman" w:hAnsi="Times New Roman"/>
          <w:sz w:val="24"/>
          <w:szCs w:val="24"/>
        </w:rPr>
        <w:t xml:space="preserve">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направлена на обеспечение функционирования заповедника и жизнедеятельности граждан, проживающих на его территории. Порядок ограниченного природопользования на этих участках определяется администрацией заповедника в соответствии с рекомендациями научно-технического совета заповедника. Видами ограниченного природопользования на этих участках являются: </w:t>
      </w:r>
    </w:p>
    <w:p w14:paraId="5D6DF525" w14:textId="77777777" w:rsid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2459DA">
        <w:rPr>
          <w:rFonts w:ascii="Times New Roman" w:hAnsi="Times New Roman"/>
          <w:sz w:val="24"/>
          <w:szCs w:val="24"/>
        </w:rPr>
        <w:t xml:space="preserve">заготовка (в порядке прочих рубок) дров и деловой древесины, необходимых для обеспечения потребностей заповедника и его работников, в том числе вышедших на пенсию, осуществляемая в соответствии с утвержденными планами лесохозяйственных </w:t>
      </w:r>
      <w:r w:rsidRPr="002459DA">
        <w:rPr>
          <w:rFonts w:ascii="Times New Roman" w:hAnsi="Times New Roman"/>
          <w:sz w:val="24"/>
          <w:szCs w:val="24"/>
        </w:rPr>
        <w:lastRenderedPageBreak/>
        <w:t>и заповедно-режимных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14:paraId="5E627677"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сбор грибов, орехов, ягод и других дикоросов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w:t>
      </w:r>
    </w:p>
    <w:p w14:paraId="02678DE6"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 xml:space="preserve">любительский лов рыбы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 в порядке, устанавливаемом администрацией заповедника в соответствии с рекомендациями научно-технического совета заповедника и в соответствии с Правилами любительского и спортивного рыболовства, действующими в Республике Алтай; </w:t>
      </w:r>
    </w:p>
    <w:p w14:paraId="59BB5BC9"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сенокошение и выпас скота, принадлежащего работникам заповедника и лицам, постоянно проживающим на его территории;</w:t>
      </w:r>
    </w:p>
    <w:p w14:paraId="03BD26CF"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причаливание судов в установленных местах на время штормовой погоды;</w:t>
      </w:r>
    </w:p>
    <w:p w14:paraId="0A869630" w14:textId="77777777" w:rsidR="00EE0A55"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организация и устройство учебных и экскурсионных экологических маршрутов и иных объектов, необходимых для проведения эколого-просветительской деятельности; проекты экологических маршрутов разрабатываются заповедником с учетом рекомендаций научно-технического совета заповедника и утверждаются структурным подразделением Минприроды России, осуществляющим непосредственное управление и контроль за деятельностью государственных природных заповедников.</w:t>
      </w:r>
    </w:p>
    <w:p w14:paraId="683C71BF" w14:textId="77777777" w:rsidR="00AF753E"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 xml:space="preserve">На территории заповедника отстрел (отлов) диких животных в научных и регуляционных целях допускается только по разрешениям, выдаваемым структурным подразделением Росприроднадзора, осуществляющим непосредственное управление и контроль за деятельностью государственных природных заповедников. </w:t>
      </w:r>
    </w:p>
    <w:p w14:paraId="71E4A312" w14:textId="77777777" w:rsidR="00AF753E" w:rsidRDefault="00EE0A55" w:rsidP="00F943B6">
      <w:pPr>
        <w:pStyle w:val="12"/>
        <w:keepNext/>
        <w:keepLines/>
        <w:numPr>
          <w:ilvl w:val="0"/>
          <w:numId w:val="85"/>
        </w:numPr>
        <w:tabs>
          <w:tab w:val="left" w:pos="900"/>
        </w:tabs>
        <w:spacing w:line="240" w:lineRule="auto"/>
        <w:ind w:left="284" w:hanging="284"/>
        <w:rPr>
          <w:color w:val="000000"/>
        </w:rPr>
      </w:pPr>
      <w:r w:rsidRPr="00AF753E">
        <w:rPr>
          <w:color w:val="000000"/>
        </w:rPr>
        <w:t>Пребывание на территории заповедника посторонних лиц, не являющихся его работниками или должностными лицами Минприроды России, допускается только при наличии у них разрешений Минприроды России или администрации заповедника.</w:t>
      </w:r>
    </w:p>
    <w:p w14:paraId="6B50DEF3" w14:textId="77777777" w:rsidR="00EE0A55" w:rsidRPr="00AF753E" w:rsidRDefault="00EE0A55" w:rsidP="00F943B6">
      <w:pPr>
        <w:pStyle w:val="12"/>
        <w:keepNext/>
        <w:keepLines/>
        <w:numPr>
          <w:ilvl w:val="0"/>
          <w:numId w:val="85"/>
        </w:numPr>
        <w:tabs>
          <w:tab w:val="left" w:pos="900"/>
        </w:tabs>
        <w:spacing w:after="240" w:line="240" w:lineRule="auto"/>
        <w:ind w:left="284" w:hanging="284"/>
        <w:rPr>
          <w:color w:val="000000"/>
        </w:rPr>
      </w:pPr>
      <w:r w:rsidRPr="00AF753E">
        <w:rPr>
          <w:color w:val="000000"/>
        </w:rPr>
        <w:t>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 наступает в соответствии с действующим законодательством Российской Федерации.</w:t>
      </w:r>
    </w:p>
    <w:p w14:paraId="18860265" w14:textId="77777777" w:rsidR="002E0216" w:rsidRDefault="002E0216" w:rsidP="00AF753E">
      <w:pPr>
        <w:spacing w:after="240"/>
        <w:jc w:val="center"/>
        <w:rPr>
          <w:shd w:val="clear" w:color="auto" w:fill="FFFFFF"/>
        </w:rPr>
      </w:pPr>
      <w:r w:rsidRPr="004D3DB9">
        <w:rPr>
          <w:i/>
          <w:color w:val="333333"/>
        </w:rPr>
        <w:t>Природн</w:t>
      </w:r>
      <w:r>
        <w:rPr>
          <w:i/>
          <w:color w:val="333333"/>
        </w:rPr>
        <w:t>ый</w:t>
      </w:r>
      <w:r w:rsidRPr="004D3DB9">
        <w:rPr>
          <w:i/>
          <w:color w:val="333333"/>
        </w:rPr>
        <w:t xml:space="preserve"> парк «Белуха»</w:t>
      </w:r>
    </w:p>
    <w:p w14:paraId="6816A8BE" w14:textId="77777777" w:rsidR="002E0216" w:rsidRPr="002D16BA" w:rsidRDefault="002E0216" w:rsidP="001B39F1">
      <w:pPr>
        <w:ind w:firstLine="709"/>
        <w:jc w:val="both"/>
      </w:pPr>
      <w:r w:rsidRPr="002D16BA">
        <w:rPr>
          <w:shd w:val="clear" w:color="auto" w:fill="FFFFFF"/>
        </w:rPr>
        <w:t>В пределах Парка</w:t>
      </w:r>
      <w:r>
        <w:rPr>
          <w:shd w:val="clear" w:color="auto" w:fill="FFFFFF"/>
        </w:rPr>
        <w:t>,</w:t>
      </w:r>
      <w:r w:rsidRPr="002D16BA">
        <w:rPr>
          <w:shd w:val="clear" w:color="auto" w:fill="FFFFFF"/>
        </w:rPr>
        <w:t xml:space="preserve"> площадью 131270 га</w:t>
      </w:r>
      <w:r>
        <w:rPr>
          <w:shd w:val="clear" w:color="auto" w:fill="FFFFFF"/>
        </w:rPr>
        <w:t>,</w:t>
      </w:r>
      <w:r w:rsidRPr="002D16BA">
        <w:rPr>
          <w:shd w:val="clear" w:color="auto" w:fill="FFFFFF"/>
        </w:rPr>
        <w:t xml:space="preserve"> выделены следующие функциональные зоны с различным режимом охраны и пользования в зависимости от экологической и культурно-исторической ценности.</w:t>
      </w:r>
    </w:p>
    <w:p w14:paraId="485468E0" w14:textId="77777777" w:rsidR="00AF753E"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аповедная зона</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11012 га. Режим охраны зоны полностью исключает хозяйственную и рекреационную деятельность, в том числе все виды туризма, строительство, охоту, заготовку и сбор недревесных лесных ресурсов. Допускается научно-исследовательская деятельность</w:t>
      </w:r>
      <w:r w:rsidRPr="00AF753E">
        <w:rPr>
          <w:rFonts w:ascii="Times New Roman" w:hAnsi="Times New Roman"/>
          <w:sz w:val="24"/>
          <w:szCs w:val="24"/>
        </w:rPr>
        <w:t>.</w:t>
      </w:r>
    </w:p>
    <w:p w14:paraId="694829C5" w14:textId="77777777" w:rsidR="00AF753E"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О</w:t>
      </w:r>
      <w:r w:rsidR="002E0216" w:rsidRPr="00AF753E">
        <w:rPr>
          <w:rFonts w:ascii="Times New Roman" w:hAnsi="Times New Roman"/>
          <w:b/>
          <w:bCs/>
          <w:sz w:val="24"/>
          <w:szCs w:val="24"/>
          <w:shd w:val="clear" w:color="auto" w:fill="FFFFFF"/>
        </w:rPr>
        <w:t>собо охраняемая зона</w:t>
      </w:r>
      <w:r w:rsidRPr="00AF753E">
        <w:rPr>
          <w:rFonts w:ascii="Times New Roman" w:hAnsi="Times New Roman"/>
          <w:sz w:val="24"/>
          <w:szCs w:val="24"/>
          <w:shd w:val="clear" w:color="auto" w:fill="FFFFFF"/>
        </w:rPr>
        <w:t xml:space="preserve"> – </w:t>
      </w:r>
      <w:r w:rsidR="002E0216" w:rsidRPr="00AF753E">
        <w:rPr>
          <w:rFonts w:ascii="Times New Roman" w:hAnsi="Times New Roman"/>
          <w:sz w:val="24"/>
          <w:szCs w:val="24"/>
          <w:shd w:val="clear" w:color="auto" w:fill="FFFFFF"/>
        </w:rPr>
        <w:t>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37 000 га. Данная функциональная зона включает особо ценные в экологическом и познавательном отношениях природные комплексы, служит буфером заповедной зоны и обеспечивает условия сохранения природных комплексов и объектов при строго регулируемом рекреационном и хозяйственном использовании. На данной территории запрещается осуществление конного туризма, капитального строительства, охоты, заготовки и сбора недревесных лесных ресурсов.</w:t>
      </w:r>
    </w:p>
    <w:p w14:paraId="107766F3" w14:textId="77777777" w:rsidR="002E0216"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она регулируемого рекреационного и хозяйственного пользования</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составляет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83258 га.</w:t>
      </w:r>
      <w:r w:rsidR="002E0216" w:rsidRPr="00AF753E">
        <w:rPr>
          <w:rFonts w:ascii="Times New Roman" w:hAnsi="Times New Roman"/>
          <w:sz w:val="24"/>
          <w:szCs w:val="24"/>
        </w:rPr>
        <w:t>,</w:t>
      </w:r>
      <w:r w:rsidRPr="00AF753E">
        <w:rPr>
          <w:rFonts w:ascii="Times New Roman" w:hAnsi="Times New Roman"/>
          <w:sz w:val="24"/>
          <w:szCs w:val="24"/>
        </w:rPr>
        <w:t xml:space="preserve"> </w:t>
      </w:r>
      <w:r w:rsidR="002E0216" w:rsidRPr="00AF753E">
        <w:rPr>
          <w:rFonts w:ascii="Times New Roman" w:hAnsi="Times New Roman"/>
          <w:sz w:val="24"/>
          <w:szCs w:val="24"/>
          <w:shd w:val="clear" w:color="auto" w:fill="FFFFFF"/>
        </w:rPr>
        <w:t>состоит из двух участков, один расположен в долине реки Аккем и другой в долине реки Кучерла.</w:t>
      </w:r>
    </w:p>
    <w:p w14:paraId="4FB53FD5" w14:textId="77777777" w:rsidR="00AF753E" w:rsidRDefault="002E0216" w:rsidP="00AF753E">
      <w:pPr>
        <w:ind w:left="284" w:firstLine="709"/>
        <w:jc w:val="both"/>
        <w:rPr>
          <w:shd w:val="clear" w:color="auto" w:fill="FFFFFF"/>
        </w:rPr>
      </w:pPr>
      <w:r w:rsidRPr="002D16BA">
        <w:rPr>
          <w:shd w:val="clear" w:color="auto" w:fill="FFFFFF"/>
        </w:rPr>
        <w:t xml:space="preserve">На территории зоны рекреационного и хозяйственного пользования, наряду с традиционными видами природопользования, допускается: </w:t>
      </w:r>
    </w:p>
    <w:p w14:paraId="775EBA1F" w14:textId="77777777" w:rsidR="00AF753E"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развитие экологического туризма;</w:t>
      </w:r>
    </w:p>
    <w:p w14:paraId="08173F1C" w14:textId="77777777" w:rsidR="00AF753E"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строительство туристических объектов;</w:t>
      </w:r>
    </w:p>
    <w:p w14:paraId="7EDCD4C8" w14:textId="77777777" w:rsidR="002E0216"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прохождение по территории данной зоны организованных туристских групп.</w:t>
      </w:r>
    </w:p>
    <w:p w14:paraId="78DC0506" w14:textId="77777777" w:rsidR="002E0216" w:rsidRDefault="002E0216" w:rsidP="001B39F1">
      <w:pPr>
        <w:keepNext/>
        <w:keepLines/>
        <w:ind w:firstLine="709"/>
        <w:jc w:val="both"/>
        <w:rPr>
          <w:color w:val="333333"/>
        </w:rPr>
      </w:pPr>
    </w:p>
    <w:p w14:paraId="2BB9A780" w14:textId="77777777" w:rsidR="00EE0A55" w:rsidRPr="00EC71EF" w:rsidRDefault="00EE0A55" w:rsidP="001B39F1">
      <w:pPr>
        <w:keepNext/>
        <w:keepLines/>
        <w:ind w:firstLine="709"/>
        <w:jc w:val="both"/>
        <w:rPr>
          <w:color w:val="333333"/>
        </w:rPr>
      </w:pPr>
      <w:r w:rsidRPr="00EC71EF">
        <w:rPr>
          <w:color w:val="333333"/>
        </w:rPr>
        <w:t xml:space="preserve">На территории </w:t>
      </w:r>
      <w:r w:rsidRPr="004D3DB9">
        <w:rPr>
          <w:i/>
          <w:color w:val="333333"/>
        </w:rPr>
        <w:t>Природного парка «Белуха»</w:t>
      </w:r>
      <w:r w:rsidRPr="00EC71EF">
        <w:rPr>
          <w:color w:val="333333"/>
        </w:rPr>
        <w:t xml:space="preserve"> запрещается любая деятельность, которая может нанести ущерб природным комплексам, биоразнообразию и объектам культурно-исторического наследия, противоречащая задачам и функциям Природного парка, в том числе:</w:t>
      </w:r>
    </w:p>
    <w:p w14:paraId="0C5B97C5"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за собой изменения гидрологического режима территории;</w:t>
      </w:r>
    </w:p>
    <w:p w14:paraId="30DA11DF"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к невосстановимым нарушениям почвенного покрова и геологических обнажений;</w:t>
      </w:r>
    </w:p>
    <w:p w14:paraId="38EC5F6B"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проведение сплошных рубок лесных насаждений;</w:t>
      </w:r>
    </w:p>
    <w:p w14:paraId="5F1569AE"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сплав леса по рекам;</w:t>
      </w:r>
    </w:p>
    <w:p w14:paraId="538421EF"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организация туристских стоянок и разведение костров в непредусмотренных для этого местах;</w:t>
      </w:r>
    </w:p>
    <w:p w14:paraId="0F16B2FB"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захламление территории бытовыми отходами;</w:t>
      </w:r>
    </w:p>
    <w:p w14:paraId="74DD02E6"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ведение археологических полевых работ без согласования с дирекцией Природного парка, Министерством и органами местного самоуправления;</w:t>
      </w:r>
    </w:p>
    <w:p w14:paraId="5DC528D7" w14:textId="77777777" w:rsidR="00EE0A55" w:rsidRPr="000060A7" w:rsidRDefault="00EE0A55" w:rsidP="00F943B6">
      <w:pPr>
        <w:pStyle w:val="aa"/>
        <w:keepNext/>
        <w:keepLines/>
        <w:numPr>
          <w:ilvl w:val="0"/>
          <w:numId w:val="91"/>
        </w:numPr>
        <w:spacing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уничтожение и повреждение аншлагов и других информационных знаков и стендов, оборудованных мест отдыха, строений и имущества Природного парка, нанесение надписей и знаков на деревьях, валунах, обнажениях горных пород и историко-культурных объектах.</w:t>
      </w:r>
    </w:p>
    <w:p w14:paraId="6FBCA089" w14:textId="77777777" w:rsidR="00EE0A55" w:rsidRPr="004D3DB9" w:rsidRDefault="00CE3DE5" w:rsidP="00CE3DE5">
      <w:pPr>
        <w:pStyle w:val="p7"/>
        <w:keepNext/>
        <w:keepLines/>
        <w:shd w:val="clear" w:color="auto" w:fill="FFFFFF"/>
        <w:spacing w:before="0" w:beforeAutospacing="0" w:after="240" w:afterAutospacing="0"/>
        <w:jc w:val="center"/>
        <w:rPr>
          <w:i/>
          <w:color w:val="000000"/>
        </w:rPr>
      </w:pPr>
      <w:r>
        <w:rPr>
          <w:i/>
          <w:color w:val="000000"/>
        </w:rPr>
        <w:t xml:space="preserve">Памятники </w:t>
      </w:r>
      <w:r w:rsidR="00EE0A55" w:rsidRPr="005631EE">
        <w:rPr>
          <w:i/>
          <w:color w:val="000000"/>
        </w:rPr>
        <w:t>природы</w:t>
      </w:r>
    </w:p>
    <w:p w14:paraId="32679F35" w14:textId="77777777" w:rsidR="00CE3DE5" w:rsidRDefault="00EE0A55" w:rsidP="00F943B6">
      <w:pPr>
        <w:pStyle w:val="p10"/>
        <w:keepNext/>
        <w:keepLines/>
        <w:numPr>
          <w:ilvl w:val="0"/>
          <w:numId w:val="92"/>
        </w:numPr>
        <w:shd w:val="clear" w:color="auto" w:fill="FFFFFF"/>
        <w:spacing w:before="0" w:beforeAutospacing="0" w:after="0" w:afterAutospacing="0"/>
        <w:ind w:left="284" w:hanging="284"/>
        <w:jc w:val="both"/>
        <w:rPr>
          <w:color w:val="000000"/>
        </w:rPr>
      </w:pPr>
      <w:r w:rsidRPr="00FD4568">
        <w:rPr>
          <w:color w:val="000000"/>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4C537C69"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предоставление земельных участков под застройку;</w:t>
      </w:r>
    </w:p>
    <w:p w14:paraId="39D89EEA"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деятельность, влекущая за собой нарушение почвенного покрова и геологических обнажений;</w:t>
      </w:r>
    </w:p>
    <w:p w14:paraId="46553785"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нарушение водного баланса на водосборной площади озера;</w:t>
      </w:r>
    </w:p>
    <w:p w14:paraId="4E3FD237"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сплошные рубки, включая сплошные санитарные;</w:t>
      </w:r>
    </w:p>
    <w:p w14:paraId="01706D36"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эксплуатация плавучих бань;</w:t>
      </w:r>
    </w:p>
    <w:p w14:paraId="511A734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гидромелиоративных ирригационных работ, геологоразведочных изысканий и разработка полезных ископаемых;</w:t>
      </w:r>
    </w:p>
    <w:p w14:paraId="7EC64423"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взрывные работы;</w:t>
      </w:r>
    </w:p>
    <w:p w14:paraId="1730DEF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движение и стоянка транспортных средств (кроме специальных транспортных средств);</w:t>
      </w:r>
    </w:p>
    <w:p w14:paraId="48E75585"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устройство привалов, бивуаков, туристских стоянок и лагерей вне специально установленных и оборудованных мест;</w:t>
      </w:r>
    </w:p>
    <w:p w14:paraId="6DC89F56"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выжигание луговой растительности;</w:t>
      </w:r>
    </w:p>
    <w:p w14:paraId="4495A625"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самовольное занятие земель;</w:t>
      </w:r>
    </w:p>
    <w:p w14:paraId="3C13B5AE"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загрязнение земель химическими и радиоактивными веществами, бытовыми отходами;</w:t>
      </w:r>
    </w:p>
    <w:p w14:paraId="5B2D9EB0"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выпас и прогон скота;</w:t>
      </w:r>
    </w:p>
    <w:p w14:paraId="002DB4E9"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заготовка лекарственного и технического сырья;</w:t>
      </w:r>
    </w:p>
    <w:p w14:paraId="7482027E"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любых работ в акватории озера, которые могут привести к уничтожению или сокращения численности флоры и фауны озера;</w:t>
      </w:r>
    </w:p>
    <w:p w14:paraId="3AA6904A"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сбор редких и исчезающих, а также декоративных видов растений, уничтожение другой травянистой и кустарниковой растительности;</w:t>
      </w:r>
    </w:p>
    <w:p w14:paraId="22FA3A21" w14:textId="77777777" w:rsidR="00EE0A55" w:rsidRP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использование плавучих средств с моторным двигателем внутреннего сгорания, в том числе маломерных судов.</w:t>
      </w:r>
    </w:p>
    <w:p w14:paraId="7494D642" w14:textId="77777777" w:rsidR="00EE0A55" w:rsidRPr="00EE0A55" w:rsidRDefault="00EE0A55" w:rsidP="00F943B6">
      <w:pPr>
        <w:pStyle w:val="p10"/>
        <w:keepNext/>
        <w:keepLines/>
        <w:numPr>
          <w:ilvl w:val="0"/>
          <w:numId w:val="92"/>
        </w:numPr>
        <w:shd w:val="clear" w:color="auto" w:fill="FFFFFF"/>
        <w:spacing w:before="0" w:beforeAutospacing="0" w:after="0" w:afterAutospacing="0"/>
        <w:ind w:left="284" w:hanging="284"/>
        <w:jc w:val="both"/>
        <w:rPr>
          <w:color w:val="000000"/>
        </w:rPr>
      </w:pPr>
      <w:r w:rsidRPr="00EE0A55">
        <w:rPr>
          <w:color w:val="000000"/>
        </w:rPr>
        <w:t>На территории памятника природы разрешается без нанесения ущерба охраняемым природным комплексам:</w:t>
      </w:r>
    </w:p>
    <w:p w14:paraId="0CEC8CC1"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EE0A55">
        <w:rPr>
          <w:color w:val="000000"/>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w:t>
      </w:r>
    </w:p>
    <w:p w14:paraId="69E07571"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63066C21"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lastRenderedPageBreak/>
        <w:t>реализация научно-обоснованных рекомендаций по восстановлению водного объекта и деградирующих прибрежных ландшафтов;</w:t>
      </w:r>
    </w:p>
    <w:p w14:paraId="086F2667"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осуществление рекреационной деятельности;</w:t>
      </w:r>
    </w:p>
    <w:p w14:paraId="2B20ECED"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любительское и спортивное рыболовство гражданами при наличии путевки;</w:t>
      </w:r>
    </w:p>
    <w:p w14:paraId="292DF9B8"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купание людей в традиционно сложившихся местах;</w:t>
      </w:r>
    </w:p>
    <w:p w14:paraId="63D1D578"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обустройство пляжей, при условиях, обеспечивающих охрану водных объектов от загрязнения, засорения;</w:t>
      </w:r>
    </w:p>
    <w:p w14:paraId="03F73D55" w14:textId="77777777" w:rsidR="00EE0A55" w:rsidRPr="00CE3DE5" w:rsidRDefault="00EE0A55" w:rsidP="00F943B6">
      <w:pPr>
        <w:pStyle w:val="p10"/>
        <w:keepNext/>
        <w:keepLines/>
        <w:numPr>
          <w:ilvl w:val="0"/>
          <w:numId w:val="94"/>
        </w:numPr>
        <w:shd w:val="clear" w:color="auto" w:fill="FFFFFF"/>
        <w:spacing w:before="0" w:beforeAutospacing="0" w:after="240" w:afterAutospacing="0"/>
        <w:ind w:left="567" w:hanging="283"/>
        <w:jc w:val="both"/>
        <w:rPr>
          <w:color w:val="000000"/>
        </w:rPr>
      </w:pPr>
      <w:r w:rsidRPr="00CE3DE5">
        <w:rPr>
          <w:color w:val="000000"/>
        </w:rPr>
        <w:t>осуществление иных видов деятельности, не противоречащих цели и задачам объявления объекта памятником природы и установленному в его отношении режима особой охраны при наличии положительного заключения государственной экологической экспертизы.</w:t>
      </w:r>
    </w:p>
    <w:p w14:paraId="3EF88619" w14:textId="77777777" w:rsidR="00F0783D" w:rsidRPr="00ED37D9" w:rsidRDefault="00F0783D" w:rsidP="00CE3DE5">
      <w:pPr>
        <w:spacing w:after="240"/>
        <w:jc w:val="center"/>
        <w:rPr>
          <w:i/>
        </w:rPr>
      </w:pPr>
      <w:r w:rsidRPr="00ED37D9">
        <w:rPr>
          <w:i/>
        </w:rPr>
        <w:t>Оз. Кучерлинское</w:t>
      </w:r>
    </w:p>
    <w:p w14:paraId="5F3D4AF7" w14:textId="77777777" w:rsidR="00CE3DE5" w:rsidRDefault="00F0783D" w:rsidP="00F943B6">
      <w:pPr>
        <w:pStyle w:val="formattext"/>
        <w:numPr>
          <w:ilvl w:val="0"/>
          <w:numId w:val="95"/>
        </w:numPr>
        <w:shd w:val="clear" w:color="auto" w:fill="FFFFFF"/>
        <w:spacing w:before="0" w:beforeAutospacing="0" w:after="0" w:afterAutospacing="0"/>
        <w:ind w:left="284" w:hanging="284"/>
        <w:jc w:val="both"/>
        <w:textAlignment w:val="baseline"/>
        <w:rPr>
          <w:color w:val="444444"/>
        </w:rPr>
      </w:pPr>
      <w:r w:rsidRPr="00ED37D9">
        <w:rPr>
          <w:color w:val="444444"/>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4D71D66C"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деятельность, влекущая за собой нарушение почвенного покрова и геологических обнажений;</w:t>
      </w:r>
    </w:p>
    <w:p w14:paraId="233BCE45"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4864E929"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проведение геологоразведочных изысканий и разработка полезных ископаемых;</w:t>
      </w:r>
    </w:p>
    <w:p w14:paraId="6251974B"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взрывные работы;</w:t>
      </w:r>
    </w:p>
    <w:p w14:paraId="6F260A6F"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216B3DA3"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устройство привалов, бивуаков, туристских стоянок и лагерей вне специально установленных и оборудованных мест;</w:t>
      </w:r>
    </w:p>
    <w:p w14:paraId="2A284CB0"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выжигание луговой растительности;</w:t>
      </w:r>
    </w:p>
    <w:p w14:paraId="6712D7CC"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самовольное занятие земель</w:t>
      </w:r>
      <w:r w:rsidR="00CE3DE5">
        <w:rPr>
          <w:color w:val="444444"/>
        </w:rPr>
        <w:t>;</w:t>
      </w:r>
    </w:p>
    <w:p w14:paraId="58EDA179"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загрязнение земель химическими и радиоактивными веществами, бытовыми отходами;</w:t>
      </w:r>
    </w:p>
    <w:p w14:paraId="2F587C2B"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выпас и прогон скота;</w:t>
      </w:r>
    </w:p>
    <w:p w14:paraId="70A055F5"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заготовка лекарственного и технического сырья;</w:t>
      </w:r>
    </w:p>
    <w:p w14:paraId="520E9E20"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сбор редких и исчезающих, а также декоративных видов растений, уничтожение другой травянистой и кустарниковой растительности.</w:t>
      </w:r>
    </w:p>
    <w:p w14:paraId="15D510DD" w14:textId="77777777" w:rsidR="00F0783D" w:rsidRPr="00CE3DE5" w:rsidRDefault="00F0783D" w:rsidP="00F943B6">
      <w:pPr>
        <w:pStyle w:val="formattext"/>
        <w:numPr>
          <w:ilvl w:val="0"/>
          <w:numId w:val="95"/>
        </w:numPr>
        <w:shd w:val="clear" w:color="auto" w:fill="FFFFFF"/>
        <w:spacing w:before="0" w:beforeAutospacing="0" w:after="0" w:afterAutospacing="0"/>
        <w:ind w:left="284" w:hanging="284"/>
        <w:jc w:val="both"/>
        <w:textAlignment w:val="baseline"/>
        <w:rPr>
          <w:color w:val="444444"/>
        </w:rPr>
      </w:pPr>
      <w:r w:rsidRPr="00CE3DE5">
        <w:rPr>
          <w:color w:val="444444"/>
        </w:rPr>
        <w:t>На территории памятника природы разрешается без нанесения ущерба охраняемым природным комплексам:</w:t>
      </w:r>
    </w:p>
    <w:p w14:paraId="29F49C98"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ED37D9">
        <w:rPr>
          <w:color w:val="444444"/>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 природы;</w:t>
      </w:r>
    </w:p>
    <w:p w14:paraId="28283070"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28D6FB86"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организация экскурсий;</w:t>
      </w:r>
    </w:p>
    <w:p w14:paraId="5A7C1E6B"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любительская ловля рыбы;</w:t>
      </w:r>
    </w:p>
    <w:p w14:paraId="66A7C76F" w14:textId="77777777" w:rsidR="00F0783D" w:rsidRP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4D9AE1FD" w14:textId="77777777" w:rsidR="00F0783D" w:rsidRPr="00ED37D9" w:rsidRDefault="00F0783D" w:rsidP="00F943B6">
      <w:pPr>
        <w:pStyle w:val="formattext"/>
        <w:numPr>
          <w:ilvl w:val="0"/>
          <w:numId w:val="95"/>
        </w:numPr>
        <w:shd w:val="clear" w:color="auto" w:fill="FFFFFF"/>
        <w:spacing w:before="0" w:beforeAutospacing="0" w:after="0" w:afterAutospacing="0"/>
        <w:ind w:left="284" w:hanging="284"/>
        <w:textAlignment w:val="baseline"/>
        <w:rPr>
          <w:color w:val="444444"/>
        </w:rPr>
      </w:pPr>
      <w:r w:rsidRPr="00ED37D9">
        <w:rPr>
          <w:color w:val="444444"/>
        </w:rPr>
        <w:t>В исключительных случаях разрешается:</w:t>
      </w:r>
    </w:p>
    <w:p w14:paraId="49DC79A1" w14:textId="77777777" w:rsidR="008529B6" w:rsidRDefault="00F0783D" w:rsidP="00F943B6">
      <w:pPr>
        <w:pStyle w:val="formattext"/>
        <w:numPr>
          <w:ilvl w:val="0"/>
          <w:numId w:val="98"/>
        </w:numPr>
        <w:shd w:val="clear" w:color="auto" w:fill="FFFFFF"/>
        <w:spacing w:before="0" w:beforeAutospacing="0" w:after="0" w:afterAutospacing="0"/>
        <w:ind w:left="567" w:hanging="283"/>
        <w:jc w:val="both"/>
        <w:textAlignment w:val="baseline"/>
        <w:rPr>
          <w:color w:val="444444"/>
        </w:rPr>
      </w:pPr>
      <w:r w:rsidRPr="00ED37D9">
        <w:rPr>
          <w:color w:val="444444"/>
        </w:rPr>
        <w:t>применение ядохимикатов и биологических средств при вспышке массового размножения вредителей сельского и лесного хозяйства;</w:t>
      </w:r>
    </w:p>
    <w:p w14:paraId="2A3303B6" w14:textId="77777777" w:rsidR="00F0783D" w:rsidRPr="008529B6" w:rsidRDefault="00F0783D" w:rsidP="00F943B6">
      <w:pPr>
        <w:pStyle w:val="formattext"/>
        <w:numPr>
          <w:ilvl w:val="0"/>
          <w:numId w:val="98"/>
        </w:numPr>
        <w:shd w:val="clear" w:color="auto" w:fill="FFFFFF"/>
        <w:spacing w:before="0" w:beforeAutospacing="0" w:after="0" w:afterAutospacing="0"/>
        <w:ind w:left="567" w:hanging="283"/>
        <w:jc w:val="both"/>
        <w:textAlignment w:val="baseline"/>
        <w:rPr>
          <w:color w:val="444444"/>
        </w:rPr>
      </w:pPr>
      <w:r w:rsidRPr="008529B6">
        <w:rPr>
          <w:color w:val="444444"/>
        </w:rPr>
        <w:t>отстрел и отлов животных в случаях возникновения эпизоотии особо опасных заболеваний.</w:t>
      </w:r>
    </w:p>
    <w:p w14:paraId="02221804" w14:textId="77777777" w:rsidR="00F0783D" w:rsidRPr="00ED37D9" w:rsidRDefault="00F0783D" w:rsidP="00F0783D">
      <w:pPr>
        <w:ind w:firstLine="709"/>
        <w:jc w:val="both"/>
      </w:pPr>
    </w:p>
    <w:p w14:paraId="70FFFC16" w14:textId="77777777" w:rsidR="00F0783D" w:rsidRPr="00ED37D9" w:rsidRDefault="00F0783D" w:rsidP="008529B6">
      <w:pPr>
        <w:spacing w:after="240"/>
        <w:ind w:firstLine="709"/>
        <w:jc w:val="center"/>
        <w:rPr>
          <w:i/>
        </w:rPr>
      </w:pPr>
      <w:r w:rsidRPr="00ED37D9">
        <w:rPr>
          <w:i/>
        </w:rPr>
        <w:t>Оз. Аккемское</w:t>
      </w:r>
    </w:p>
    <w:p w14:paraId="2776BF66" w14:textId="77777777" w:rsidR="00F0783D" w:rsidRPr="008529B6" w:rsidRDefault="008529B6" w:rsidP="00F943B6">
      <w:pPr>
        <w:pStyle w:val="aa"/>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color w:val="494949"/>
          <w:sz w:val="24"/>
          <w:szCs w:val="24"/>
        </w:rPr>
        <w:lastRenderedPageBreak/>
        <w:t>З</w:t>
      </w:r>
      <w:r w:rsidR="00F0783D" w:rsidRPr="008529B6">
        <w:rPr>
          <w:rFonts w:ascii="Times New Roman" w:hAnsi="Times New Roman"/>
          <w:color w:val="494949"/>
          <w:sz w:val="24"/>
          <w:szCs w:val="24"/>
        </w:rPr>
        <w:t>апрещается всякая хозяйственная и иная деятельность, угрожающая сохранению и состоянию охраняемых природных комплексов, в том числе:</w:t>
      </w:r>
    </w:p>
    <w:p w14:paraId="119969B9" w14:textId="77777777" w:rsid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деятельность, влекущая за собой нарушение почвенного покрова и геологических обнажений;</w:t>
      </w:r>
    </w:p>
    <w:p w14:paraId="4579A47D"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66A837C9"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геологоразведочных изысканий и разработка полезных ископаемых;</w:t>
      </w:r>
    </w:p>
    <w:p w14:paraId="5E70F4D5"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взрывные работы;</w:t>
      </w:r>
    </w:p>
    <w:p w14:paraId="2E6D6EEA"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3744D130"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устройство привалов, бивуаков, туристских стоянок и лагерей вне специально установленных и оборудованных мест;</w:t>
      </w:r>
    </w:p>
    <w:p w14:paraId="6619F188"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выжигание луговой растительности;</w:t>
      </w:r>
    </w:p>
    <w:p w14:paraId="0C53D91C"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самовольное занятие земель;</w:t>
      </w:r>
    </w:p>
    <w:p w14:paraId="07BCAD77"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загрязнение земель химическими и радиоактивными веществами, бытовыми отходами;</w:t>
      </w:r>
    </w:p>
    <w:p w14:paraId="6C575ABC"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выпас и прогон скота;</w:t>
      </w:r>
    </w:p>
    <w:p w14:paraId="6E40DA73"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заготовка лекарственного и технического сырья;</w:t>
      </w:r>
    </w:p>
    <w:p w14:paraId="49096D3B" w14:textId="77777777" w:rsidR="00F0783D"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сбор редких и исчезающих, а также декоративных видов растений, уничтожение другой травянистой и кустарниковой растительности.</w:t>
      </w:r>
    </w:p>
    <w:p w14:paraId="09B0493A" w14:textId="77777777" w:rsidR="00F0783D" w:rsidRPr="008529B6" w:rsidRDefault="00F0783D" w:rsidP="00F943B6">
      <w:pPr>
        <w:pStyle w:val="aa"/>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bCs/>
          <w:color w:val="494949"/>
          <w:sz w:val="24"/>
          <w:szCs w:val="24"/>
        </w:rPr>
        <w:t>Разрешенные виды деятельности и природопользования</w:t>
      </w:r>
      <w:r w:rsidR="008529B6" w:rsidRPr="008529B6">
        <w:rPr>
          <w:rFonts w:ascii="Times New Roman" w:hAnsi="Times New Roman"/>
          <w:bCs/>
          <w:color w:val="494949"/>
          <w:sz w:val="24"/>
          <w:szCs w:val="24"/>
        </w:rPr>
        <w:t xml:space="preserve"> </w:t>
      </w:r>
      <w:r w:rsidRPr="008529B6">
        <w:rPr>
          <w:rFonts w:ascii="Times New Roman" w:hAnsi="Times New Roman"/>
          <w:color w:val="494949"/>
          <w:sz w:val="24"/>
          <w:szCs w:val="24"/>
        </w:rPr>
        <w:t>без нанесения ущерба охраняемым природным комплексам:</w:t>
      </w:r>
    </w:p>
    <w:p w14:paraId="4AF5F2E9"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 природы;</w:t>
      </w:r>
    </w:p>
    <w:p w14:paraId="5874C15D"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122AFC22"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организация экскурсий;</w:t>
      </w:r>
    </w:p>
    <w:p w14:paraId="161754AF" w14:textId="77777777" w:rsidR="00F0783D" w:rsidRPr="008529B6" w:rsidRDefault="00F0783D" w:rsidP="00F943B6">
      <w:pPr>
        <w:pStyle w:val="aa"/>
        <w:numPr>
          <w:ilvl w:val="0"/>
          <w:numId w:val="101"/>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1818771F" w14:textId="77777777" w:rsidR="008529B6" w:rsidRPr="00954F6A" w:rsidRDefault="00F0783D" w:rsidP="00F943B6">
      <w:pPr>
        <w:pStyle w:val="aa"/>
        <w:numPr>
          <w:ilvl w:val="0"/>
          <w:numId w:val="99"/>
        </w:numPr>
        <w:spacing w:line="240" w:lineRule="auto"/>
        <w:ind w:left="284" w:hanging="284"/>
        <w:rPr>
          <w:rFonts w:ascii="Times New Roman" w:hAnsi="Times New Roman"/>
          <w:sz w:val="24"/>
          <w:szCs w:val="24"/>
        </w:rPr>
      </w:pPr>
      <w:r w:rsidRPr="00954F6A">
        <w:rPr>
          <w:rFonts w:ascii="Times New Roman" w:hAnsi="Times New Roman"/>
          <w:sz w:val="24"/>
          <w:szCs w:val="24"/>
        </w:rPr>
        <w:t>В исключительных случаях разрешается:</w:t>
      </w:r>
    </w:p>
    <w:p w14:paraId="7D9EA6EA" w14:textId="77777777" w:rsidR="00954F6A" w:rsidRPr="00954F6A" w:rsidRDefault="00F0783D" w:rsidP="00F943B6">
      <w:pPr>
        <w:pStyle w:val="aa"/>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применение ядохимикатов и биологических средств при вспышке массового размножения вредителей сельского и лесного хозяйства;</w:t>
      </w:r>
    </w:p>
    <w:p w14:paraId="4A766A39" w14:textId="77777777" w:rsidR="00954F6A" w:rsidRPr="00954F6A" w:rsidRDefault="00F0783D" w:rsidP="00F943B6">
      <w:pPr>
        <w:pStyle w:val="aa"/>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отстрел и отлов животных в случаях возникновения эпизоотии особо опасных заболеваний.</w:t>
      </w:r>
    </w:p>
    <w:p w14:paraId="3BD5F96E" w14:textId="77777777" w:rsidR="00EE0A55" w:rsidRPr="00954F6A" w:rsidRDefault="004D3DB9" w:rsidP="00954F6A">
      <w:pPr>
        <w:spacing w:after="240"/>
        <w:jc w:val="center"/>
        <w:rPr>
          <w:i/>
          <w:iCs/>
        </w:rPr>
      </w:pPr>
      <w:bookmarkStart w:id="266" w:name="R322"/>
      <w:r w:rsidRPr="00954F6A">
        <w:rPr>
          <w:i/>
          <w:iCs/>
        </w:rPr>
        <w:t>3.2.2</w:t>
      </w:r>
      <w:r w:rsidR="00EE0A55" w:rsidRPr="00954F6A">
        <w:rPr>
          <w:i/>
          <w:iCs/>
        </w:rPr>
        <w:t>. Объекты культурного наследия</w:t>
      </w:r>
    </w:p>
    <w:bookmarkEnd w:id="266"/>
    <w:p w14:paraId="1ACEB9F2" w14:textId="77777777" w:rsidR="00EE0A55" w:rsidRPr="00954F6A" w:rsidRDefault="00EE0A55" w:rsidP="00CC693D">
      <w:pPr>
        <w:ind w:firstLine="709"/>
        <w:jc w:val="both"/>
      </w:pPr>
      <w:r w:rsidRPr="00954F6A">
        <w:t>На территории Катандинского СП выделены</w:t>
      </w:r>
      <w:r w:rsidR="00CC693D">
        <w:t xml:space="preserve"> </w:t>
      </w:r>
      <w:r w:rsidRPr="00954F6A">
        <w:t>3 объект</w:t>
      </w:r>
      <w:r w:rsidR="00FA7AB8" w:rsidRPr="00954F6A">
        <w:t>а</w:t>
      </w:r>
      <w:r w:rsidRPr="00954F6A">
        <w:t xml:space="preserve"> культурного наследия (памятники истории), 1 объект культурного наследия федерального значения (памятник археологии) и 16 выявленных объектов культурного наследия (памятники археологии). </w:t>
      </w:r>
    </w:p>
    <w:p w14:paraId="07C0293F" w14:textId="77777777" w:rsidR="00EE0A55" w:rsidRPr="00954F6A" w:rsidRDefault="00EE0A55" w:rsidP="00CC693D">
      <w:pPr>
        <w:ind w:firstLine="709"/>
        <w:jc w:val="both"/>
      </w:pPr>
      <w:r w:rsidRPr="00954F6A">
        <w:t>Проектом предусматривается:</w:t>
      </w:r>
      <w:r w:rsidR="004D3DB9" w:rsidRPr="00954F6A">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00CC693D">
        <w:t>.</w:t>
      </w:r>
    </w:p>
    <w:p w14:paraId="71FB0F6E" w14:textId="77777777" w:rsidR="00EE0A55" w:rsidRPr="005F2F4D" w:rsidRDefault="00EE0A55" w:rsidP="00F943B6">
      <w:pPr>
        <w:pStyle w:val="aa"/>
        <w:numPr>
          <w:ilvl w:val="0"/>
          <w:numId w:val="103"/>
        </w:numPr>
        <w:spacing w:after="0" w:line="240" w:lineRule="auto"/>
        <w:ind w:left="284" w:hanging="284"/>
        <w:jc w:val="both"/>
        <w:rPr>
          <w:rFonts w:ascii="Times New Roman" w:hAnsi="Times New Roman"/>
          <w:sz w:val="24"/>
          <w:szCs w:val="24"/>
        </w:rPr>
      </w:pPr>
      <w:r w:rsidRPr="005F2F4D">
        <w:rPr>
          <w:rFonts w:ascii="Times New Roman" w:hAnsi="Times New Roman"/>
          <w:sz w:val="24"/>
          <w:szCs w:val="24"/>
        </w:rPr>
        <w:t xml:space="preserve">Требование, предусмотренное частью 1 статьи 36 Федерального закона от 25 июня 2002 года № 73-Ф3 «Об объектах культурного наследия (памятников истории и культуры) народов Российской Федерации» и Закон Республики Алтай от 6 июля 2017 года № 37-РЗ </w:t>
      </w:r>
      <w:r w:rsidRPr="005F2F4D">
        <w:rPr>
          <w:rFonts w:ascii="Times New Roman" w:hAnsi="Times New Roman"/>
          <w:sz w:val="24"/>
          <w:szCs w:val="24"/>
        </w:rPr>
        <w:lastRenderedPageBreak/>
        <w: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в соответствии с которыми применение мер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которые включают:</w:t>
      </w:r>
    </w:p>
    <w:p w14:paraId="478BDBFB" w14:textId="77777777" w:rsidR="005F2F4D" w:rsidRPr="005F2F4D" w:rsidRDefault="00EE0A55" w:rsidP="00F943B6">
      <w:pPr>
        <w:pStyle w:val="ConsPlusNormal"/>
        <w:keepNext/>
        <w:keepLines/>
        <w:widowControl/>
        <w:numPr>
          <w:ilvl w:val="0"/>
          <w:numId w:val="104"/>
        </w:numPr>
        <w:ind w:left="567" w:hanging="283"/>
        <w:jc w:val="both"/>
        <w:rPr>
          <w:rFonts w:ascii="Times New Roman" w:hAnsi="Times New Roman" w:cs="Times New Roman"/>
        </w:rPr>
      </w:pPr>
      <w:r w:rsidRPr="005F2F4D">
        <w:rPr>
          <w:rFonts w:ascii="Times New Roman" w:hAnsi="Times New Roman" w:cs="Times New Roman"/>
          <w:color w:val="000000"/>
        </w:rPr>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r w:rsidRPr="005F2F4D">
        <w:rPr>
          <w:rFonts w:ascii="Times New Roman" w:hAnsi="Times New Roman" w:cs="Times New Roman"/>
        </w:rPr>
        <w:t>;</w:t>
      </w:r>
    </w:p>
    <w:p w14:paraId="5B83111C" w14:textId="77777777" w:rsidR="00EE0A55" w:rsidRPr="005F2F4D" w:rsidRDefault="00EE0A55" w:rsidP="00F943B6">
      <w:pPr>
        <w:pStyle w:val="ConsPlusNormal"/>
        <w:keepNext/>
        <w:keepLines/>
        <w:widowControl/>
        <w:numPr>
          <w:ilvl w:val="0"/>
          <w:numId w:val="104"/>
        </w:numPr>
        <w:ind w:left="567" w:hanging="283"/>
        <w:jc w:val="both"/>
        <w:rPr>
          <w:rFonts w:ascii="Times New Roman" w:hAnsi="Times New Roman" w:cs="Times New Roman"/>
        </w:rPr>
      </w:pPr>
      <w:r w:rsidRPr="005F2F4D">
        <w:rPr>
          <w:rFonts w:ascii="Times New Roman" w:hAnsi="Times New Roman" w:cs="Times New Roman"/>
        </w:rPr>
        <w:t xml:space="preserve">Согласование проектирования и проведения работ с органами охраны объектов культурного наследия (разделов об обеспечении сохранности объектов культурного наследия регионального значения с </w:t>
      </w:r>
      <w:r w:rsidRPr="005F2F4D">
        <w:rPr>
          <w:rFonts w:ascii="Times New Roman" w:hAnsi="Times New Roman" w:cs="Times New Roman"/>
          <w:color w:val="000000"/>
        </w:rPr>
        <w:t>региональным органом охраны объектов культурного наследия</w:t>
      </w:r>
      <w:r w:rsidRPr="005F2F4D">
        <w:rPr>
          <w:rFonts w:ascii="Times New Roman" w:hAnsi="Times New Roman" w:cs="Times New Roman"/>
        </w:rPr>
        <w:t>.</w:t>
      </w:r>
    </w:p>
    <w:p w14:paraId="4E3452B6" w14:textId="77777777"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Выполнение </w:t>
      </w:r>
      <w:r w:rsidRPr="005F2F4D">
        <w:rPr>
          <w:rFonts w:ascii="Times New Roman" w:hAnsi="Times New Roman"/>
          <w:color w:val="000000"/>
          <w:sz w:val="24"/>
          <w:szCs w:val="24"/>
        </w:rPr>
        <w:t>требований, предусмотренных частью 4 статьи 36 Федерального закона от 25 июня 2002 года № 73-Ф3 «Об объектах культурного наследия (памятниках истории и культуры) народов Российской Федерации», согласно которым, в случае обнаружения в ходе проведения изыскательских, проектных, земляных, строительных, мелиоративных, хозяйственных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5F2F4D" w:rsidRPr="005F2F4D">
        <w:rPr>
          <w:rFonts w:ascii="Times New Roman" w:hAnsi="Times New Roman"/>
          <w:color w:val="000000"/>
          <w:sz w:val="24"/>
          <w:szCs w:val="24"/>
        </w:rPr>
        <w:t>.</w:t>
      </w:r>
    </w:p>
    <w:p w14:paraId="4855ED67" w14:textId="77777777"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r w:rsidR="005F2F4D" w:rsidRPr="005F2F4D">
        <w:rPr>
          <w:rFonts w:ascii="Times New Roman" w:hAnsi="Times New Roman"/>
          <w:sz w:val="24"/>
          <w:szCs w:val="24"/>
        </w:rPr>
        <w:br/>
      </w:r>
      <w:r w:rsidRPr="005F2F4D">
        <w:rPr>
          <w:rFonts w:ascii="Times New Roman" w:hAnsi="Times New Roman"/>
          <w:sz w:val="24"/>
          <w:szCs w:val="24"/>
        </w:rPr>
        <w:t xml:space="preserve">Заключение охранных обязательств собственниками (пользователями) объектов культурного наследия на земельные участки, в границах которых находятся объекты археологического наследия, с </w:t>
      </w:r>
      <w:r w:rsidRPr="005F2F4D">
        <w:rPr>
          <w:rFonts w:ascii="Times New Roman" w:hAnsi="Times New Roman"/>
          <w:color w:val="000000"/>
          <w:sz w:val="24"/>
          <w:szCs w:val="24"/>
        </w:rPr>
        <w:t>региональным органом охраны объектов культурного наследия</w:t>
      </w:r>
      <w:r w:rsidRPr="005F2F4D">
        <w:rPr>
          <w:rFonts w:ascii="Times New Roman" w:hAnsi="Times New Roman"/>
          <w:sz w:val="24"/>
          <w:szCs w:val="24"/>
        </w:rPr>
        <w:t xml:space="preserve"> Республики Алтай.</w:t>
      </w:r>
    </w:p>
    <w:p w14:paraId="238167BB" w14:textId="77777777"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Возобновление приостановленных работ по письменному разрешению </w:t>
      </w:r>
      <w:r w:rsidRPr="005F2F4D">
        <w:rPr>
          <w:rFonts w:ascii="Times New Roman" w:hAnsi="Times New Roman"/>
          <w:color w:val="000000"/>
          <w:sz w:val="24"/>
          <w:szCs w:val="24"/>
        </w:rPr>
        <w:t>регионального органа охраны объектов культурного наследия</w:t>
      </w:r>
      <w:r w:rsidRPr="005F2F4D">
        <w:rPr>
          <w:rFonts w:ascii="Times New Roman" w:hAnsi="Times New Roman"/>
          <w:sz w:val="24"/>
          <w:szCs w:val="24"/>
        </w:rPr>
        <w:t xml:space="preserve"> Республики Алтай после устранения угрозы нарушения целостности и сохранности объекта культурного наследия.</w:t>
      </w:r>
    </w:p>
    <w:p w14:paraId="36752635" w14:textId="77777777" w:rsidR="00EE0A55"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Согласование с </w:t>
      </w:r>
      <w:r w:rsidRPr="005F2F4D">
        <w:rPr>
          <w:rFonts w:ascii="Times New Roman" w:hAnsi="Times New Roman"/>
          <w:color w:val="000000"/>
          <w:sz w:val="24"/>
          <w:szCs w:val="24"/>
        </w:rPr>
        <w:t xml:space="preserve">региональным органом охраны объектов культурного наследия </w:t>
      </w:r>
      <w:r w:rsidRPr="005F2F4D">
        <w:rPr>
          <w:rFonts w:ascii="Times New Roman" w:hAnsi="Times New Roman"/>
          <w:sz w:val="24"/>
          <w:szCs w:val="24"/>
        </w:rPr>
        <w:t>решений органов местного самоуправления о предоставлении земельных участков в аренду, в границах которых находятся объекты археологического наследия и решений об изменении правового режима данных земельных участков</w:t>
      </w:r>
      <w:r w:rsidR="005F2F4D">
        <w:rPr>
          <w:rFonts w:ascii="Times New Roman" w:hAnsi="Times New Roman"/>
          <w:sz w:val="24"/>
          <w:szCs w:val="24"/>
        </w:rPr>
        <w:t>.</w:t>
      </w:r>
    </w:p>
    <w:bookmarkEnd w:id="259"/>
    <w:bookmarkEnd w:id="260"/>
    <w:bookmarkEnd w:id="261"/>
    <w:p w14:paraId="47479EB6" w14:textId="77777777" w:rsidR="004D3DB9" w:rsidRPr="00DE77DC" w:rsidRDefault="004D3DB9" w:rsidP="001B39F1">
      <w:pPr>
        <w:pStyle w:val="ConsPlusNormal"/>
        <w:widowControl/>
        <w:tabs>
          <w:tab w:val="left" w:pos="709"/>
          <w:tab w:val="left" w:pos="1134"/>
        </w:tabs>
        <w:ind w:firstLine="709"/>
        <w:jc w:val="both"/>
        <w:rPr>
          <w:rFonts w:ascii="Times New Roman" w:hAnsi="Times New Roman" w:cs="Times New Roman"/>
        </w:rPr>
      </w:pPr>
    </w:p>
    <w:p w14:paraId="21A095B1" w14:textId="77777777" w:rsidR="005F2F4D" w:rsidRDefault="005F2F4D">
      <w:pPr>
        <w:rPr>
          <w:bCs/>
          <w:i/>
          <w:caps/>
          <w:noProof/>
          <w:snapToGrid w:val="0"/>
        </w:rPr>
      </w:pPr>
      <w:bookmarkStart w:id="267" w:name="_Toc235855599"/>
      <w:bookmarkStart w:id="268" w:name="_Toc270354763"/>
      <w:bookmarkStart w:id="269" w:name="_Toc274600862"/>
      <w:bookmarkStart w:id="270" w:name="_Toc280028599"/>
      <w:r>
        <w:br w:type="page"/>
      </w:r>
    </w:p>
    <w:p w14:paraId="289B7E85" w14:textId="77777777" w:rsidR="00DE77DC" w:rsidRPr="00193C63" w:rsidRDefault="00193C63" w:rsidP="00193C63">
      <w:pPr>
        <w:spacing w:after="240"/>
        <w:jc w:val="center"/>
        <w:rPr>
          <w:i/>
          <w:iCs/>
        </w:rPr>
      </w:pPr>
      <w:bookmarkStart w:id="271" w:name="R323"/>
      <w:bookmarkEnd w:id="267"/>
      <w:bookmarkEnd w:id="268"/>
      <w:bookmarkEnd w:id="269"/>
      <w:bookmarkEnd w:id="270"/>
      <w:r w:rsidRPr="00193C63">
        <w:rPr>
          <w:i/>
          <w:iCs/>
        </w:rPr>
        <w:lastRenderedPageBreak/>
        <w:t>3.2.3 Мероприятия по охране атмосферного воздуха</w:t>
      </w:r>
    </w:p>
    <w:bookmarkEnd w:id="271"/>
    <w:p w14:paraId="70517846" w14:textId="77777777" w:rsidR="004D3DB9" w:rsidRPr="00B77F6D" w:rsidRDefault="004D3DB9" w:rsidP="001B39F1">
      <w:pPr>
        <w:pStyle w:val="ConsPlusNormal"/>
        <w:widowControl/>
        <w:tabs>
          <w:tab w:val="left" w:pos="709"/>
          <w:tab w:val="left" w:pos="1134"/>
        </w:tabs>
        <w:ind w:firstLine="709"/>
        <w:jc w:val="both"/>
        <w:rPr>
          <w:rFonts w:ascii="Times New Roman" w:hAnsi="Times New Roman" w:cs="Times New Roman"/>
          <w:color w:val="000000"/>
        </w:rPr>
      </w:pPr>
      <w:r w:rsidRPr="00B77F6D">
        <w:rPr>
          <w:rFonts w:ascii="Times New Roman" w:hAnsi="Times New Roman" w:cs="Times New Roman"/>
          <w:bCs/>
          <w:color w:val="000000"/>
        </w:rPr>
        <w:t xml:space="preserve">Для устранения негативного воздействия санитарно-гигиенических и экологических факторов на жилую застройку собственникам производственных предприятий необходимо выполнить следующие мероприятия: </w:t>
      </w:r>
      <w:r w:rsidRPr="00B77F6D">
        <w:rPr>
          <w:rFonts w:ascii="Times New Roman" w:hAnsi="Times New Roman" w:cs="Times New Roman"/>
          <w:color w:val="000000"/>
        </w:rPr>
        <w:t>разработать проекты санитарно-защитных зон с учетом расчетов ожидаемого загрязнения атмосферного воздуха и уровней физического воздействия на атмосферный воздух и подтвердить их результатами натурных исследований и измерений.</w:t>
      </w:r>
    </w:p>
    <w:p w14:paraId="00800BF8" w14:textId="77777777" w:rsidR="004D3DB9" w:rsidRPr="00B77F6D" w:rsidRDefault="004D3DB9" w:rsidP="001B39F1">
      <w:pPr>
        <w:tabs>
          <w:tab w:val="left" w:pos="709"/>
          <w:tab w:val="left" w:pos="1134"/>
        </w:tabs>
        <w:ind w:firstLine="709"/>
        <w:jc w:val="both"/>
        <w:rPr>
          <w:color w:val="000000"/>
        </w:rPr>
      </w:pPr>
      <w:r w:rsidRPr="00B77F6D">
        <w:rPr>
          <w:color w:val="000000"/>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4B57EA5B" w14:textId="77777777" w:rsidR="004D3DB9" w:rsidRPr="00B77F6D" w:rsidRDefault="004D3DB9" w:rsidP="001B39F1">
      <w:pPr>
        <w:tabs>
          <w:tab w:val="left" w:pos="709"/>
          <w:tab w:val="left" w:pos="1134"/>
        </w:tabs>
        <w:ind w:firstLine="709"/>
        <w:jc w:val="both"/>
        <w:rPr>
          <w:color w:val="000000"/>
        </w:rPr>
      </w:pPr>
      <w:r w:rsidRPr="00B77F6D">
        <w:rPr>
          <w:color w:val="000000"/>
        </w:rPr>
        <w:t>Проектом предлагается упорядочение размещения производственных объектов в соответствии с классом опасности. Посадка защитных лесополос по периметру предприятий, расположенных в непосредственной близости от жилой застройки.</w:t>
      </w:r>
    </w:p>
    <w:p w14:paraId="06C686EC" w14:textId="77777777" w:rsidR="004D3DB9" w:rsidRPr="00B77F6D" w:rsidRDefault="004D3DB9" w:rsidP="001B39F1">
      <w:pPr>
        <w:tabs>
          <w:tab w:val="left" w:pos="709"/>
          <w:tab w:val="left" w:pos="1134"/>
        </w:tabs>
        <w:ind w:firstLine="709"/>
        <w:jc w:val="both"/>
        <w:rPr>
          <w:color w:val="000000"/>
        </w:rPr>
      </w:pPr>
      <w:r w:rsidRPr="00B77F6D">
        <w:t>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B77F6D">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14:paraId="0932ACDB" w14:textId="77777777" w:rsidR="0019363C" w:rsidRPr="00B049D0" w:rsidRDefault="0019363C" w:rsidP="001B39F1">
      <w:pPr>
        <w:pStyle w:val="ConsPlusNormal"/>
        <w:widowControl/>
        <w:tabs>
          <w:tab w:val="left" w:pos="709"/>
          <w:tab w:val="left" w:pos="1134"/>
        </w:tabs>
        <w:ind w:firstLine="709"/>
        <w:jc w:val="both"/>
        <w:rPr>
          <w:rFonts w:ascii="Times New Roman" w:hAnsi="Times New Roman" w:cs="Times New Roman"/>
        </w:rPr>
      </w:pPr>
      <w:r w:rsidRPr="00B049D0">
        <w:rPr>
          <w:rFonts w:ascii="Times New Roman" w:hAnsi="Times New Roman" w:cs="Times New Roman"/>
          <w:bCs/>
        </w:rPr>
        <w:t xml:space="preserve">При проектировании размещения скотомогильников необходимо учитывать соблюдение </w:t>
      </w:r>
      <w:r w:rsidRPr="00B049D0">
        <w:rPr>
          <w:rFonts w:ascii="Times New Roman" w:hAnsi="Times New Roman" w:cs="Times New Roman"/>
        </w:rPr>
        <w:t xml:space="preserve">санитарно-защитных зон, которые составляют от скотомогильника до жилых, общественных зданий, животноводческих ферм (комплексов) – </w:t>
      </w:r>
      <w:smartTag w:uri="urn:schemas-microsoft-com:office:smarttags" w:element="metricconverter">
        <w:smartTagPr>
          <w:attr w:name="ProductID" w:val="1000 м"/>
        </w:smartTagPr>
        <w:r w:rsidRPr="00B049D0">
          <w:rPr>
            <w:rFonts w:ascii="Times New Roman" w:hAnsi="Times New Roman" w:cs="Times New Roman"/>
          </w:rPr>
          <w:t>1000 м</w:t>
        </w:r>
      </w:smartTag>
      <w:r w:rsidRPr="00B049D0">
        <w:rPr>
          <w:rFonts w:ascii="Times New Roman" w:hAnsi="Times New Roman" w:cs="Times New Roman"/>
        </w:rPr>
        <w:t xml:space="preserve">., </w:t>
      </w:r>
      <w:smartTag w:uri="urn:schemas-microsoft-com:office:smarttags" w:element="metricconverter">
        <w:smartTagPr>
          <w:attr w:name="ProductID" w:val="500 м"/>
        </w:smartTagPr>
        <w:r w:rsidRPr="00B049D0">
          <w:rPr>
            <w:rFonts w:ascii="Times New Roman" w:hAnsi="Times New Roman" w:cs="Times New Roman"/>
          </w:rPr>
          <w:t>500 м</w:t>
        </w:r>
      </w:smartTag>
      <w:r w:rsidRPr="00B049D0">
        <w:rPr>
          <w:rFonts w:ascii="Times New Roman" w:hAnsi="Times New Roman" w:cs="Times New Roman"/>
        </w:rPr>
        <w:t>, при условии,</w:t>
      </w:r>
      <w:r w:rsidR="00B1662B">
        <w:rPr>
          <w:rFonts w:ascii="Times New Roman" w:hAnsi="Times New Roman" w:cs="Times New Roman"/>
        </w:rPr>
        <w:t xml:space="preserve"> </w:t>
      </w:r>
      <w:r w:rsidR="0011003F">
        <w:rPr>
          <w:rFonts w:ascii="Times New Roman" w:hAnsi="Times New Roman" w:cs="Times New Roman"/>
        </w:rPr>
        <w:t>что</w:t>
      </w:r>
      <w:r w:rsidRPr="00B049D0">
        <w:rPr>
          <w:rFonts w:ascii="Times New Roman" w:hAnsi="Times New Roman" w:cs="Times New Roman"/>
        </w:rPr>
        <w:t xml:space="preserve"> скотомогильник оборудован биологической камерой.</w:t>
      </w:r>
    </w:p>
    <w:p w14:paraId="781E0BF9" w14:textId="77777777" w:rsidR="00C107A6" w:rsidRDefault="00C107A6" w:rsidP="00B1662B">
      <w:pPr>
        <w:spacing w:after="240"/>
        <w:ind w:firstLine="709"/>
        <w:jc w:val="both"/>
      </w:pPr>
      <w:bookmarkStart w:id="272" w:name="_Toc235855600"/>
      <w:bookmarkStart w:id="273" w:name="_Toc270354764"/>
      <w:bookmarkStart w:id="274" w:name="_Toc274600863"/>
      <w:r>
        <w:t>В результате проектных решений организовывается четкое функциональное зонирование, формирование единой системы комплексов и объектов с устройством санитарно-защитных зон, создания благоприятных условий для размещения жилого массива.</w:t>
      </w:r>
    </w:p>
    <w:p w14:paraId="33BE3510" w14:textId="77777777" w:rsidR="00B73994" w:rsidRPr="0011003F" w:rsidRDefault="0011003F" w:rsidP="0011003F">
      <w:pPr>
        <w:spacing w:after="240"/>
        <w:jc w:val="center"/>
        <w:rPr>
          <w:i/>
          <w:iCs/>
        </w:rPr>
      </w:pPr>
      <w:bookmarkStart w:id="275" w:name="R324"/>
      <w:bookmarkEnd w:id="272"/>
      <w:bookmarkEnd w:id="273"/>
      <w:bookmarkEnd w:id="274"/>
      <w:r w:rsidRPr="0011003F">
        <w:rPr>
          <w:i/>
          <w:iCs/>
        </w:rPr>
        <w:t xml:space="preserve">3.2.4 </w:t>
      </w:r>
      <w:r>
        <w:rPr>
          <w:i/>
          <w:iCs/>
        </w:rPr>
        <w:t>М</w:t>
      </w:r>
      <w:r w:rsidRPr="0011003F">
        <w:rPr>
          <w:i/>
          <w:iCs/>
        </w:rPr>
        <w:t>ероприятия по охране водной среды</w:t>
      </w:r>
    </w:p>
    <w:bookmarkEnd w:id="275"/>
    <w:p w14:paraId="230665FB" w14:textId="77777777" w:rsidR="0019363C" w:rsidRPr="00B049D0" w:rsidRDefault="0019363C" w:rsidP="001B39F1">
      <w:pPr>
        <w:pStyle w:val="S0"/>
        <w:tabs>
          <w:tab w:val="left" w:pos="1080"/>
        </w:tabs>
        <w:spacing w:line="240" w:lineRule="auto"/>
      </w:pPr>
      <w:r w:rsidRPr="00B049D0">
        <w:t xml:space="preserve">Генеральным планом предусмотрены следующие мероприятия по восстановлению и предотвращению загрязнения водных объектов: </w:t>
      </w:r>
    </w:p>
    <w:p w14:paraId="47830661" w14:textId="77777777" w:rsidR="0019363C" w:rsidRPr="0011003F" w:rsidRDefault="0019363C" w:rsidP="00F943B6">
      <w:pPr>
        <w:pStyle w:val="aa"/>
        <w:numPr>
          <w:ilvl w:val="0"/>
          <w:numId w:val="105"/>
        </w:numPr>
        <w:tabs>
          <w:tab w:val="left" w:pos="900"/>
        </w:tabs>
        <w:spacing w:after="0" w:line="240" w:lineRule="auto"/>
        <w:ind w:left="284" w:hanging="284"/>
        <w:jc w:val="both"/>
        <w:rPr>
          <w:rFonts w:ascii="Times New Roman" w:hAnsi="Times New Roman"/>
          <w:sz w:val="24"/>
          <w:szCs w:val="24"/>
        </w:rPr>
      </w:pPr>
      <w:r w:rsidRPr="0011003F">
        <w:rPr>
          <w:rFonts w:ascii="Times New Roman" w:hAnsi="Times New Roman"/>
          <w:sz w:val="24"/>
          <w:szCs w:val="24"/>
        </w:rPr>
        <w:t>организация и благоустройство водоохранных зон и прибрежных защитных полос, расчистка прибрежных территорий;</w:t>
      </w:r>
    </w:p>
    <w:p w14:paraId="089899EC" w14:textId="77777777" w:rsidR="00F1540E" w:rsidRPr="00F1540E" w:rsidRDefault="00F1540E" w:rsidP="001B39F1">
      <w:pPr>
        <w:pStyle w:val="afffffffa"/>
        <w:spacing w:line="240" w:lineRule="auto"/>
        <w:ind w:firstLine="709"/>
        <w:rPr>
          <w:szCs w:val="24"/>
        </w:rPr>
      </w:pPr>
      <w:r w:rsidRPr="00F1540E">
        <w:rPr>
          <w:szCs w:val="24"/>
        </w:rPr>
        <w:t xml:space="preserve">В границах прибрежных защитных полос наряду с установленнымич. 15, ст. 65 Водного кодекса РФ ограничениями запрещаются: </w:t>
      </w:r>
    </w:p>
    <w:p w14:paraId="6155AEAD" w14:textId="77777777" w:rsidR="0011003F" w:rsidRDefault="00F1540E" w:rsidP="00F943B6">
      <w:pPr>
        <w:pStyle w:val="afffffffa"/>
        <w:numPr>
          <w:ilvl w:val="0"/>
          <w:numId w:val="105"/>
        </w:numPr>
        <w:spacing w:line="240" w:lineRule="auto"/>
        <w:ind w:left="284" w:hanging="284"/>
        <w:rPr>
          <w:szCs w:val="24"/>
        </w:rPr>
      </w:pPr>
      <w:r w:rsidRPr="00F1540E">
        <w:rPr>
          <w:szCs w:val="24"/>
        </w:rPr>
        <w:t xml:space="preserve">распашка земель; </w:t>
      </w:r>
    </w:p>
    <w:p w14:paraId="2F1B08AD" w14:textId="77777777" w:rsidR="0011003F" w:rsidRDefault="00F1540E" w:rsidP="00F943B6">
      <w:pPr>
        <w:pStyle w:val="afffffffa"/>
        <w:numPr>
          <w:ilvl w:val="0"/>
          <w:numId w:val="105"/>
        </w:numPr>
        <w:spacing w:line="240" w:lineRule="auto"/>
        <w:ind w:left="284" w:hanging="284"/>
        <w:rPr>
          <w:szCs w:val="24"/>
        </w:rPr>
      </w:pPr>
      <w:r w:rsidRPr="0011003F">
        <w:rPr>
          <w:szCs w:val="24"/>
        </w:rPr>
        <w:t xml:space="preserve">размещение отвалов размываемых грунтов; </w:t>
      </w:r>
    </w:p>
    <w:p w14:paraId="3B28A8EB" w14:textId="77777777" w:rsidR="0011003F" w:rsidRDefault="00F1540E" w:rsidP="00F943B6">
      <w:pPr>
        <w:pStyle w:val="afffffffa"/>
        <w:numPr>
          <w:ilvl w:val="0"/>
          <w:numId w:val="105"/>
        </w:numPr>
        <w:spacing w:line="240" w:lineRule="auto"/>
        <w:ind w:left="284" w:hanging="284"/>
        <w:rPr>
          <w:szCs w:val="24"/>
        </w:rPr>
      </w:pPr>
      <w:r w:rsidRPr="0011003F">
        <w:rPr>
          <w:szCs w:val="24"/>
        </w:rPr>
        <w:t>выпас сельскохозяйственных животных и организация для них летних лагерей, ванн.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w:t>
      </w:r>
      <w:r w:rsidR="0011003F">
        <w:rPr>
          <w:szCs w:val="24"/>
        </w:rPr>
        <w:t>,</w:t>
      </w:r>
      <w:r w:rsidRPr="0011003F">
        <w:rPr>
          <w:szCs w:val="24"/>
        </w:rPr>
        <w:t xml:space="preserve"> установленном постановлением Правительства РФ от 10 января 2009 г. № 17 «Об утверждении правил установления на местности границ водоохранных зон и границ прибрежных защитных полос водных объектов»</w:t>
      </w:r>
      <w:r w:rsidR="0011003F">
        <w:rPr>
          <w:szCs w:val="24"/>
        </w:rPr>
        <w:t>;</w:t>
      </w:r>
    </w:p>
    <w:p w14:paraId="21E51192" w14:textId="77777777" w:rsidR="0011003F" w:rsidRPr="0011003F" w:rsidRDefault="0019363C" w:rsidP="00F943B6">
      <w:pPr>
        <w:pStyle w:val="afffffffa"/>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p>
    <w:p w14:paraId="6BDFCB7A" w14:textId="77777777" w:rsidR="0011003F" w:rsidRPr="0011003F" w:rsidRDefault="0019363C" w:rsidP="00F943B6">
      <w:pPr>
        <w:pStyle w:val="afffffffa"/>
        <w:numPr>
          <w:ilvl w:val="0"/>
          <w:numId w:val="105"/>
        </w:numPr>
        <w:spacing w:line="240" w:lineRule="auto"/>
        <w:ind w:left="284" w:hanging="284"/>
        <w:rPr>
          <w:szCs w:val="24"/>
        </w:rPr>
      </w:pPr>
      <w:r w:rsidRPr="00B049D0">
        <w:t>разработка проекта установления границ поясов ЗСО подземных источников водоснабжения;</w:t>
      </w:r>
    </w:p>
    <w:p w14:paraId="038E056E" w14:textId="77777777" w:rsidR="0011003F" w:rsidRPr="0011003F" w:rsidRDefault="0019363C" w:rsidP="00F943B6">
      <w:pPr>
        <w:pStyle w:val="afffffffa"/>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r w:rsidR="0011003F">
        <w:t>;</w:t>
      </w:r>
    </w:p>
    <w:p w14:paraId="7A72F50B" w14:textId="77777777" w:rsidR="00BA62B6" w:rsidRPr="0011003F" w:rsidRDefault="00BA62B6" w:rsidP="00F943B6">
      <w:pPr>
        <w:pStyle w:val="afffffffa"/>
        <w:numPr>
          <w:ilvl w:val="0"/>
          <w:numId w:val="105"/>
        </w:numPr>
        <w:spacing w:line="240" w:lineRule="auto"/>
        <w:ind w:left="284" w:hanging="284"/>
        <w:rPr>
          <w:szCs w:val="24"/>
        </w:rPr>
      </w:pPr>
      <w:r w:rsidRPr="0011003F">
        <w:rPr>
          <w:color w:val="000000"/>
        </w:rPr>
        <w:t>строительств</w:t>
      </w:r>
      <w:r w:rsidR="00B67BD5" w:rsidRPr="0011003F">
        <w:rPr>
          <w:color w:val="000000"/>
        </w:rPr>
        <w:t>о</w:t>
      </w:r>
      <w:r w:rsidRPr="0011003F">
        <w:rPr>
          <w:color w:val="000000"/>
        </w:rPr>
        <w:t xml:space="preserve"> ливневой канализации открытого типа вдоль основных улиц и дорог села, с выбросом в пониженные места за пределами поселка;</w:t>
      </w:r>
    </w:p>
    <w:p w14:paraId="272FAE05" w14:textId="77777777" w:rsidR="0019363C" w:rsidRPr="00397B5B" w:rsidRDefault="0019363C" w:rsidP="00397B5B">
      <w:pPr>
        <w:jc w:val="center"/>
        <w:rPr>
          <w:i/>
          <w:iCs/>
        </w:rPr>
      </w:pPr>
    </w:p>
    <w:p w14:paraId="6B33B594" w14:textId="77777777" w:rsidR="0019363C" w:rsidRPr="00397B5B" w:rsidRDefault="0019363C" w:rsidP="00397B5B">
      <w:pPr>
        <w:jc w:val="center"/>
        <w:rPr>
          <w:i/>
          <w:iCs/>
        </w:rPr>
      </w:pPr>
      <w:bookmarkStart w:id="276" w:name="_Toc174778057"/>
      <w:bookmarkStart w:id="277" w:name="_Toc174855997"/>
      <w:bookmarkStart w:id="278" w:name="_Toc235855601"/>
      <w:bookmarkStart w:id="279" w:name="_Toc270354765"/>
      <w:bookmarkStart w:id="280" w:name="_Toc274600864"/>
      <w:bookmarkStart w:id="281" w:name="_Toc280028601"/>
      <w:bookmarkStart w:id="282" w:name="R325"/>
      <w:r w:rsidRPr="00397B5B">
        <w:rPr>
          <w:i/>
          <w:iCs/>
        </w:rPr>
        <w:t>3.2.</w:t>
      </w:r>
      <w:r w:rsidR="00397B5B">
        <w:rPr>
          <w:i/>
          <w:iCs/>
        </w:rPr>
        <w:t>5</w:t>
      </w:r>
      <w:r w:rsidRPr="00397B5B">
        <w:rPr>
          <w:i/>
          <w:iCs/>
        </w:rPr>
        <w:t>.</w:t>
      </w:r>
      <w:r w:rsidR="00397B5B">
        <w:rPr>
          <w:i/>
          <w:iCs/>
        </w:rPr>
        <w:t xml:space="preserve"> </w:t>
      </w:r>
      <w:r w:rsidRPr="00397B5B">
        <w:rPr>
          <w:i/>
          <w:iCs/>
        </w:rPr>
        <w:t>Мероприятия по предотвращению загрязнения и разрушения почвенного покрова</w:t>
      </w:r>
      <w:bookmarkEnd w:id="276"/>
      <w:bookmarkEnd w:id="277"/>
      <w:bookmarkEnd w:id="278"/>
      <w:bookmarkEnd w:id="279"/>
      <w:bookmarkEnd w:id="280"/>
      <w:bookmarkEnd w:id="281"/>
    </w:p>
    <w:bookmarkEnd w:id="282"/>
    <w:p w14:paraId="39C9DEB6" w14:textId="77777777" w:rsidR="00DE77DC" w:rsidRPr="00DE77DC" w:rsidRDefault="00DE77DC" w:rsidP="00487273">
      <w:pPr>
        <w:pStyle w:val="2fb"/>
      </w:pPr>
    </w:p>
    <w:p w14:paraId="1071ADFB" w14:textId="77777777" w:rsidR="00397B5B" w:rsidRDefault="005D5637" w:rsidP="001B39F1">
      <w:pPr>
        <w:ind w:firstLine="709"/>
        <w:jc w:val="both"/>
      </w:pPr>
      <w:r w:rsidRPr="005D5637">
        <w:t>Основными причинами загрязнения почвы в населенных пунктах являются:</w:t>
      </w:r>
    </w:p>
    <w:p w14:paraId="742C430F"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отсутствие водонепроницаемых покрытий дорог и производственных территорий;</w:t>
      </w:r>
    </w:p>
    <w:p w14:paraId="61157E39"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lastRenderedPageBreak/>
        <w:t>жилая застройка, не имеющая централизованной системы канализации;</w:t>
      </w:r>
    </w:p>
    <w:p w14:paraId="10984094"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размещение коммунальных отходов на несанкционированных и необорудованных площадках</w:t>
      </w:r>
      <w:r w:rsidR="00397B5B" w:rsidRPr="00397B5B">
        <w:rPr>
          <w:rFonts w:ascii="Times New Roman" w:hAnsi="Times New Roman"/>
          <w:sz w:val="24"/>
          <w:szCs w:val="24"/>
        </w:rPr>
        <w:t>;</w:t>
      </w:r>
    </w:p>
    <w:p w14:paraId="3BF22883" w14:textId="77777777" w:rsidR="005D5637" w:rsidRPr="00397B5B" w:rsidRDefault="00397B5B"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ф</w:t>
      </w:r>
      <w:r w:rsidR="005D5637" w:rsidRPr="00397B5B">
        <w:rPr>
          <w:rFonts w:ascii="Times New Roman" w:hAnsi="Times New Roman"/>
          <w:sz w:val="24"/>
          <w:szCs w:val="24"/>
        </w:rPr>
        <w:t>изические изменения в почве происходят в результате механического воздействия на нее при строительных работах, прокладке коммуникаций.</w:t>
      </w:r>
    </w:p>
    <w:p w14:paraId="5408ECA6" w14:textId="77777777" w:rsidR="005D5637" w:rsidRPr="005D5637" w:rsidRDefault="005D5637" w:rsidP="001B39F1">
      <w:pPr>
        <w:ind w:firstLine="709"/>
        <w:jc w:val="both"/>
      </w:pPr>
      <w:r w:rsidRPr="005D5637">
        <w:t>В целях сохранения почв от загрязнения намечается проведение следующих мероприятий:</w:t>
      </w:r>
    </w:p>
    <w:p w14:paraId="756B8BF2" w14:textId="77777777" w:rsidR="00397B5B" w:rsidRDefault="005D5637" w:rsidP="00F943B6">
      <w:pPr>
        <w:pStyle w:val="12"/>
        <w:numPr>
          <w:ilvl w:val="0"/>
          <w:numId w:val="107"/>
        </w:numPr>
        <w:tabs>
          <w:tab w:val="left" w:pos="900"/>
        </w:tabs>
        <w:spacing w:line="240" w:lineRule="auto"/>
        <w:ind w:left="284" w:hanging="284"/>
      </w:pPr>
      <w:r w:rsidRPr="005D5637">
        <w:t>засыпка загрязнённых земельных участков инертными материалами (песок, гравий);</w:t>
      </w:r>
    </w:p>
    <w:p w14:paraId="39E4B57B" w14:textId="77777777" w:rsidR="00397B5B" w:rsidRDefault="005D5637" w:rsidP="00F943B6">
      <w:pPr>
        <w:pStyle w:val="12"/>
        <w:numPr>
          <w:ilvl w:val="0"/>
          <w:numId w:val="107"/>
        </w:numPr>
        <w:tabs>
          <w:tab w:val="left" w:pos="900"/>
        </w:tabs>
        <w:spacing w:line="240" w:lineRule="auto"/>
        <w:ind w:left="284" w:hanging="284"/>
      </w:pPr>
      <w:r w:rsidRPr="005D5637">
        <w:t>организация регулярной очистки территории населенных пунктов от жидких и твердых отходов;</w:t>
      </w:r>
    </w:p>
    <w:p w14:paraId="1612FF2F" w14:textId="77777777" w:rsidR="00397B5B" w:rsidRDefault="005D5637" w:rsidP="00F943B6">
      <w:pPr>
        <w:pStyle w:val="12"/>
        <w:numPr>
          <w:ilvl w:val="0"/>
          <w:numId w:val="107"/>
        </w:numPr>
        <w:tabs>
          <w:tab w:val="left" w:pos="900"/>
        </w:tabs>
        <w:spacing w:line="240" w:lineRule="auto"/>
        <w:ind w:left="284" w:hanging="284"/>
      </w:pPr>
      <w:r w:rsidRPr="005D5637">
        <w:t>строительство ливневой канализации;</w:t>
      </w:r>
    </w:p>
    <w:p w14:paraId="71D47D32" w14:textId="77777777" w:rsidR="00397B5B" w:rsidRDefault="005D5637" w:rsidP="00F943B6">
      <w:pPr>
        <w:pStyle w:val="12"/>
        <w:numPr>
          <w:ilvl w:val="0"/>
          <w:numId w:val="107"/>
        </w:numPr>
        <w:tabs>
          <w:tab w:val="left" w:pos="900"/>
        </w:tabs>
        <w:spacing w:line="240" w:lineRule="auto"/>
        <w:ind w:left="284" w:hanging="284"/>
      </w:pPr>
      <w:r w:rsidRPr="005D5637">
        <w:t>очистка всех сбросов, осуществляемых производственными предприятиями и котельными;</w:t>
      </w:r>
    </w:p>
    <w:p w14:paraId="7FD3E02B" w14:textId="77777777" w:rsidR="00397B5B" w:rsidRDefault="005D5637" w:rsidP="00F943B6">
      <w:pPr>
        <w:pStyle w:val="12"/>
        <w:numPr>
          <w:ilvl w:val="0"/>
          <w:numId w:val="107"/>
        </w:numPr>
        <w:tabs>
          <w:tab w:val="left" w:pos="900"/>
        </w:tabs>
        <w:spacing w:line="240" w:lineRule="auto"/>
        <w:ind w:left="284" w:hanging="284"/>
      </w:pPr>
      <w:r w:rsidRPr="005D5637">
        <w:t>высадка зелёных насаждений;</w:t>
      </w:r>
    </w:p>
    <w:p w14:paraId="7E4BDF4F" w14:textId="77777777" w:rsidR="00397B5B" w:rsidRDefault="005D5637" w:rsidP="00F943B6">
      <w:pPr>
        <w:pStyle w:val="12"/>
        <w:numPr>
          <w:ilvl w:val="0"/>
          <w:numId w:val="107"/>
        </w:numPr>
        <w:tabs>
          <w:tab w:val="left" w:pos="900"/>
        </w:tabs>
        <w:spacing w:line="240" w:lineRule="auto"/>
        <w:ind w:left="284" w:hanging="284"/>
      </w:pPr>
      <w:r w:rsidRPr="005D5637">
        <w:t>сохранение верхнего питательного слоя почвы и рекультивация</w:t>
      </w:r>
      <w:r w:rsidR="00397B5B">
        <w:t xml:space="preserve"> </w:t>
      </w:r>
      <w:r w:rsidRPr="005D5637">
        <w:t>земель</w:t>
      </w:r>
      <w:r w:rsidR="00397B5B">
        <w:t>,</w:t>
      </w:r>
      <w:r w:rsidRPr="005D5637">
        <w:t xml:space="preserve"> нарушенных при строительных работах и прокладке инженерных сетей;</w:t>
      </w:r>
    </w:p>
    <w:p w14:paraId="3FC2C61F" w14:textId="77777777" w:rsidR="00397B5B" w:rsidRDefault="005D5637" w:rsidP="00F943B6">
      <w:pPr>
        <w:pStyle w:val="12"/>
        <w:numPr>
          <w:ilvl w:val="0"/>
          <w:numId w:val="107"/>
        </w:numPr>
        <w:tabs>
          <w:tab w:val="left" w:pos="900"/>
        </w:tabs>
        <w:spacing w:line="240" w:lineRule="auto"/>
        <w:ind w:left="284" w:hanging="284"/>
      </w:pPr>
      <w:r w:rsidRPr="005D5637">
        <w:t>выявление и ликвидация несанкционированных свалок, засоренных участков с последующей рекультивацией территории;</w:t>
      </w:r>
    </w:p>
    <w:p w14:paraId="2E3766CF" w14:textId="77777777" w:rsidR="00397B5B" w:rsidRDefault="005D5637" w:rsidP="00F943B6">
      <w:pPr>
        <w:pStyle w:val="12"/>
        <w:numPr>
          <w:ilvl w:val="0"/>
          <w:numId w:val="107"/>
        </w:numPr>
        <w:tabs>
          <w:tab w:val="left" w:pos="900"/>
        </w:tabs>
        <w:spacing w:line="240" w:lineRule="auto"/>
        <w:ind w:left="284" w:hanging="284"/>
      </w:pPr>
      <w:r w:rsidRPr="005D5637">
        <w:t>учет и статистическое наблюдение за нарушенными землями</w:t>
      </w:r>
      <w:r w:rsidR="00F1540E" w:rsidRPr="005D5637">
        <w:t>;</w:t>
      </w:r>
    </w:p>
    <w:p w14:paraId="1E6FDAFC" w14:textId="77777777" w:rsidR="00397B5B" w:rsidRDefault="00F1540E" w:rsidP="00F943B6">
      <w:pPr>
        <w:pStyle w:val="12"/>
        <w:numPr>
          <w:ilvl w:val="0"/>
          <w:numId w:val="107"/>
        </w:numPr>
        <w:tabs>
          <w:tab w:val="left" w:pos="900"/>
        </w:tabs>
        <w:spacing w:line="240" w:lineRule="auto"/>
        <w:ind w:left="284" w:hanging="284"/>
      </w:pPr>
      <w:r w:rsidRPr="00397B5B">
        <w:t>устройство твердого покрытия в местах установки мусорных емкостей в целях предохранения почвы от загрязнения</w:t>
      </w:r>
      <w:r w:rsidRPr="005D5637">
        <w:t>;</w:t>
      </w:r>
    </w:p>
    <w:p w14:paraId="4430A979" w14:textId="77777777" w:rsidR="00F1540E" w:rsidRPr="00397B5B" w:rsidRDefault="00F1540E" w:rsidP="00F943B6">
      <w:pPr>
        <w:pStyle w:val="12"/>
        <w:numPr>
          <w:ilvl w:val="0"/>
          <w:numId w:val="107"/>
        </w:numPr>
        <w:tabs>
          <w:tab w:val="left" w:pos="900"/>
        </w:tabs>
        <w:spacing w:line="240" w:lineRule="auto"/>
        <w:ind w:left="284" w:hanging="284"/>
      </w:pPr>
      <w:r w:rsidRPr="00397B5B">
        <w:t xml:space="preserve">мониторинг загрязнения почвенного покрова. </w:t>
      </w:r>
    </w:p>
    <w:p w14:paraId="19E25C14" w14:textId="77777777" w:rsidR="005D5637" w:rsidRPr="005D5637" w:rsidRDefault="005D5637" w:rsidP="001B39F1">
      <w:pPr>
        <w:widowControl w:val="0"/>
        <w:autoSpaceDE w:val="0"/>
        <w:autoSpaceDN w:val="0"/>
        <w:adjustRightInd w:val="0"/>
        <w:ind w:firstLine="709"/>
        <w:jc w:val="both"/>
        <w:rPr>
          <w:lang w:eastAsia="ar-SA"/>
        </w:rPr>
      </w:pPr>
      <w:r w:rsidRPr="005D5637">
        <w:rPr>
          <w:lang w:eastAsia="ar-SA"/>
        </w:rPr>
        <w:t>Мероприятия по охране почв земель сельскохозяйственного назначения предусматривают:</w:t>
      </w:r>
    </w:p>
    <w:p w14:paraId="1BF32BEE" w14:textId="77777777" w:rsidR="00397B5B"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применение щадящей агротехнической обработки почв на сельскохозяйственных угодьях;</w:t>
      </w:r>
    </w:p>
    <w:p w14:paraId="5AE919EF" w14:textId="77777777" w:rsidR="00397B5B"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внесение в почву органических и минеральных удобрений в научно - обоснованном объеме;</w:t>
      </w:r>
    </w:p>
    <w:p w14:paraId="3B94C2D0" w14:textId="77777777" w:rsidR="005D5637"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соблюдение пастбищеоборота, что способствует регулированию нагрузки на естественные кормовые угодья.</w:t>
      </w:r>
    </w:p>
    <w:p w14:paraId="550268FF" w14:textId="77777777" w:rsidR="00951966" w:rsidRPr="00B049D0" w:rsidRDefault="00951966" w:rsidP="001B39F1">
      <w:pPr>
        <w:ind w:firstLine="709"/>
        <w:jc w:val="center"/>
        <w:rPr>
          <w:i/>
        </w:rPr>
      </w:pPr>
    </w:p>
    <w:p w14:paraId="5882EAC2" w14:textId="77777777" w:rsidR="0019363C" w:rsidRPr="00FC6BC3" w:rsidRDefault="0019363C" w:rsidP="00FC6BC3">
      <w:pPr>
        <w:jc w:val="center"/>
        <w:rPr>
          <w:i/>
          <w:iCs/>
        </w:rPr>
      </w:pPr>
      <w:bookmarkStart w:id="283" w:name="_Toc270354766"/>
      <w:bookmarkStart w:id="284" w:name="_Toc274600865"/>
      <w:bookmarkStart w:id="285" w:name="_Toc280028602"/>
      <w:bookmarkStart w:id="286" w:name="R326"/>
      <w:r w:rsidRPr="00FC6BC3">
        <w:rPr>
          <w:i/>
          <w:iCs/>
        </w:rPr>
        <w:t>3.2.</w:t>
      </w:r>
      <w:r w:rsidR="00FC6BC3">
        <w:rPr>
          <w:i/>
          <w:iCs/>
        </w:rPr>
        <w:t>6</w:t>
      </w:r>
      <w:r w:rsidRPr="00FC6BC3">
        <w:rPr>
          <w:i/>
          <w:iCs/>
        </w:rPr>
        <w:t xml:space="preserve"> Мероприятия по </w:t>
      </w:r>
      <w:r w:rsidR="00746775" w:rsidRPr="00FC6BC3">
        <w:rPr>
          <w:i/>
          <w:iCs/>
        </w:rPr>
        <w:t>охране</w:t>
      </w:r>
      <w:r w:rsidRPr="00FC6BC3">
        <w:rPr>
          <w:i/>
          <w:iCs/>
        </w:rPr>
        <w:t xml:space="preserve"> лес</w:t>
      </w:r>
      <w:bookmarkEnd w:id="283"/>
      <w:bookmarkEnd w:id="284"/>
      <w:bookmarkEnd w:id="285"/>
      <w:r w:rsidR="00746775" w:rsidRPr="00FC6BC3">
        <w:rPr>
          <w:i/>
          <w:iCs/>
        </w:rPr>
        <w:t>ов</w:t>
      </w:r>
    </w:p>
    <w:bookmarkEnd w:id="286"/>
    <w:p w14:paraId="3174F270" w14:textId="77777777" w:rsidR="00951966" w:rsidRPr="00B049D0" w:rsidRDefault="00951966" w:rsidP="00487273">
      <w:pPr>
        <w:pStyle w:val="2fb"/>
      </w:pPr>
    </w:p>
    <w:p w14:paraId="6E8583FB"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Общие положения и основные требования по охране и защите лесов установлены Лесным кодексом РФ.</w:t>
      </w:r>
    </w:p>
    <w:p w14:paraId="13253776"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14:paraId="15CD6656"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 xml:space="preserve">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w:t>
      </w:r>
      <w:hyperlink r:id="rId22" w:history="1">
        <w:r w:rsidRPr="005D5637">
          <w:rPr>
            <w:rFonts w:ascii="Times New Roman" w:hAnsi="Times New Roman" w:cs="Times New Roman"/>
          </w:rPr>
          <w:t>84</w:t>
        </w:r>
      </w:hyperlink>
      <w:r w:rsidRPr="005D5637">
        <w:rPr>
          <w:rFonts w:ascii="Times New Roman" w:hAnsi="Times New Roman" w:cs="Times New Roman"/>
        </w:rPr>
        <w:t xml:space="preserve"> Лесного кодекса РФ, другими федеральными законами.</w:t>
      </w:r>
    </w:p>
    <w:p w14:paraId="03DBBB20"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проектом освоения лесов.</w:t>
      </w:r>
    </w:p>
    <w:p w14:paraId="1FA671D9"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4F6A66A6"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5D5637">
        <w:rPr>
          <w:rFonts w:ascii="Times New Roman" w:hAnsi="Times New Roman" w:cs="Times New Roman"/>
        </w:rPr>
        <w:t>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14:paraId="3FF0DFD2"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бросать горящие спички, окурки и горячую золу из курительных трубок, стекло (стеклянные бутылки, банки и др.);</w:t>
      </w:r>
    </w:p>
    <w:p w14:paraId="16C75C40"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lastRenderedPageBreak/>
        <w:t>употреблять при охоте пыжи из горючих или тлеющих материалов;</w:t>
      </w:r>
    </w:p>
    <w:p w14:paraId="792AB85F"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76F00C65"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72187081" w14:textId="77777777" w:rsidR="005D5637" w:rsidRP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выполнять работы с открытым огнем на торфяниках.</w:t>
      </w:r>
    </w:p>
    <w:p w14:paraId="2EA101C5"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Запрещается засорение леса бытовыми, строительными, промышленными и иными отходами, и мусором.</w:t>
      </w:r>
    </w:p>
    <w:p w14:paraId="71CDB49C" w14:textId="77777777" w:rsidR="0018638A" w:rsidRPr="0018638A" w:rsidRDefault="005D5637" w:rsidP="001B39F1">
      <w:pPr>
        <w:pStyle w:val="ConsPlusNormal"/>
        <w:ind w:firstLine="709"/>
        <w:jc w:val="both"/>
        <w:rPr>
          <w:rFonts w:ascii="Times New Roman" w:hAnsi="Times New Roman" w:cs="Times New Roman"/>
          <w:u w:val="single"/>
        </w:rPr>
      </w:pPr>
      <w:r w:rsidRPr="005D5637">
        <w:rPr>
          <w:rFonts w:ascii="Times New Roman" w:hAnsi="Times New Roman" w:cs="Times New Roman"/>
        </w:rPr>
        <w:t>Сжигание мусора</w:t>
      </w:r>
      <w:r w:rsidR="0018638A">
        <w:rPr>
          <w:rFonts w:ascii="Times New Roman" w:hAnsi="Times New Roman" w:cs="Times New Roman"/>
        </w:rPr>
        <w:t xml:space="preserve"> определено Порядком определения мест и способов сжигания мусора, травы, листвы и иных отходов, материалов или изделий на территории Катандинского сельского поселения, утвержденный </w:t>
      </w:r>
      <w:hyperlink r:id="rId23" w:history="1">
        <w:r w:rsidR="0018638A" w:rsidRPr="0018638A">
          <w:rPr>
            <w:rStyle w:val="a5"/>
            <w:rFonts w:ascii="Times New Roman" w:hAnsi="Times New Roman" w:cs="Times New Roman"/>
            <w:u w:val="single"/>
          </w:rPr>
          <w:t>Постановлением №25 от 29.03.2022 г.</w:t>
        </w:r>
      </w:hyperlink>
    </w:p>
    <w:p w14:paraId="7B96C0E6" w14:textId="77777777" w:rsidR="0019363C" w:rsidRPr="00B049D0" w:rsidRDefault="0019363C" w:rsidP="001B39F1">
      <w:pPr>
        <w:ind w:firstLine="709"/>
        <w:jc w:val="center"/>
        <w:rPr>
          <w:i/>
          <w:color w:val="000000"/>
        </w:rPr>
      </w:pPr>
    </w:p>
    <w:p w14:paraId="61733E0D" w14:textId="77777777" w:rsidR="0019363C" w:rsidRDefault="0019363C" w:rsidP="00487273">
      <w:pPr>
        <w:pStyle w:val="af2"/>
      </w:pPr>
      <w:bookmarkStart w:id="287" w:name="_Toc257977357"/>
      <w:bookmarkStart w:id="288" w:name="_Toc260674016"/>
      <w:bookmarkStart w:id="289" w:name="_Toc266385658"/>
      <w:bookmarkStart w:id="290" w:name="_Toc270354767"/>
      <w:bookmarkStart w:id="291" w:name="_Toc274600866"/>
      <w:bookmarkStart w:id="292" w:name="_Toc92475919"/>
      <w:r w:rsidRPr="000D6B00">
        <w:t>4. Перечень основных факторов риска возникновения чрезвычайных ситуаций природного и техногенного характера</w:t>
      </w:r>
      <w:bookmarkEnd w:id="287"/>
      <w:bookmarkEnd w:id="288"/>
      <w:bookmarkEnd w:id="289"/>
      <w:bookmarkEnd w:id="290"/>
      <w:bookmarkEnd w:id="291"/>
      <w:bookmarkEnd w:id="292"/>
    </w:p>
    <w:p w14:paraId="1D20545D" w14:textId="77777777" w:rsidR="00B73994" w:rsidRPr="000D6B00" w:rsidRDefault="00B73994" w:rsidP="00487273">
      <w:pPr>
        <w:pStyle w:val="af2"/>
      </w:pPr>
    </w:p>
    <w:p w14:paraId="7C512CE1" w14:textId="77777777" w:rsidR="005D5637" w:rsidRPr="005D5637" w:rsidRDefault="005D5637" w:rsidP="001B39F1">
      <w:pPr>
        <w:pStyle w:val="Default"/>
        <w:ind w:firstLine="709"/>
        <w:jc w:val="both"/>
        <w:rPr>
          <w:rFonts w:ascii="Times New Roman" w:hAnsi="Times New Roman"/>
        </w:rPr>
      </w:pPr>
      <w:r w:rsidRPr="005D5637">
        <w:rPr>
          <w:rFonts w:ascii="Times New Roman" w:hAnsi="Times New Roman"/>
        </w:rPr>
        <w:t>Зоны, подверженные воздействию чрезвычайных ситуаций природного и техногенного характера, определены на основе Паспорта безопасности территории сельского поселения, в соответствии с СТП Республики Алтай.</w:t>
      </w:r>
    </w:p>
    <w:p w14:paraId="51339D50" w14:textId="77777777" w:rsidR="005D5637" w:rsidRPr="005D5637" w:rsidRDefault="005D5637" w:rsidP="001B39F1">
      <w:pPr>
        <w:pStyle w:val="a7"/>
        <w:ind w:firstLine="709"/>
        <w:rPr>
          <w:bCs/>
          <w:sz w:val="24"/>
        </w:rPr>
      </w:pPr>
      <w:r w:rsidRPr="005D5637">
        <w:rPr>
          <w:bCs/>
          <w:sz w:val="24"/>
        </w:rPr>
        <w:t>На территории сельского поселения нет крупных взрывоопасных и пожароопасных объектов, но возможно возникновение чрезвычайных ситуаций техногенного и природного характера.</w:t>
      </w:r>
    </w:p>
    <w:p w14:paraId="4426DD5B" w14:textId="77777777" w:rsidR="0019363C" w:rsidRPr="00B049D0" w:rsidRDefault="0019363C" w:rsidP="001B39F1">
      <w:pPr>
        <w:ind w:firstLine="709"/>
        <w:jc w:val="center"/>
        <w:rPr>
          <w:b/>
        </w:rPr>
      </w:pPr>
    </w:p>
    <w:p w14:paraId="2206B6FD" w14:textId="77777777" w:rsidR="0019363C" w:rsidRPr="008E658E" w:rsidRDefault="0019363C" w:rsidP="00487273">
      <w:pPr>
        <w:pStyle w:val="1ff9"/>
        <w:rPr>
          <w:b w:val="0"/>
          <w:bCs w:val="0"/>
          <w:i/>
          <w:iCs/>
        </w:rPr>
      </w:pPr>
      <w:bookmarkStart w:id="293" w:name="_Toc257977358"/>
      <w:bookmarkStart w:id="294" w:name="_Toc260674017"/>
      <w:bookmarkStart w:id="295" w:name="_Toc266385659"/>
      <w:bookmarkStart w:id="296" w:name="_Toc270354768"/>
      <w:bookmarkStart w:id="297" w:name="_Toc274600867"/>
      <w:bookmarkStart w:id="298" w:name="_Toc92475920"/>
      <w:r w:rsidRPr="008E658E">
        <w:rPr>
          <w:b w:val="0"/>
          <w:bCs w:val="0"/>
          <w:i/>
          <w:iCs/>
        </w:rPr>
        <w:t>4.1</w:t>
      </w:r>
      <w:r w:rsidR="008E658E" w:rsidRPr="008E658E">
        <w:rPr>
          <w:b w:val="0"/>
          <w:bCs w:val="0"/>
          <w:i/>
          <w:iCs/>
        </w:rPr>
        <w:t xml:space="preserve"> </w:t>
      </w:r>
      <w:r w:rsidRPr="008E658E">
        <w:rPr>
          <w:b w:val="0"/>
          <w:bCs w:val="0"/>
          <w:i/>
          <w:iCs/>
        </w:rPr>
        <w:t>Чрезвычайные ситуации природного характера</w:t>
      </w:r>
      <w:bookmarkEnd w:id="293"/>
      <w:bookmarkEnd w:id="294"/>
      <w:bookmarkEnd w:id="295"/>
      <w:bookmarkEnd w:id="296"/>
      <w:bookmarkEnd w:id="297"/>
      <w:bookmarkEnd w:id="298"/>
    </w:p>
    <w:p w14:paraId="76A6D3F6" w14:textId="77777777" w:rsidR="0019363C" w:rsidRPr="00B049D0" w:rsidRDefault="0019363C" w:rsidP="001B39F1">
      <w:pPr>
        <w:pStyle w:val="2fd"/>
        <w:ind w:firstLine="709"/>
        <w:rPr>
          <w:b/>
          <w:sz w:val="24"/>
        </w:rPr>
      </w:pPr>
    </w:p>
    <w:p w14:paraId="791E6C37" w14:textId="77777777" w:rsidR="0021734A" w:rsidRPr="00B049D0" w:rsidRDefault="0021734A" w:rsidP="001B39F1">
      <w:pPr>
        <w:ind w:firstLine="709"/>
        <w:jc w:val="both"/>
        <w:rPr>
          <w:color w:val="000000"/>
        </w:rPr>
      </w:pPr>
      <w:r w:rsidRPr="00B049D0">
        <w:rPr>
          <w:color w:val="000000"/>
        </w:rPr>
        <w:t xml:space="preserve">В </w:t>
      </w:r>
      <w:r w:rsidR="00794372">
        <w:rPr>
          <w:color w:val="000000"/>
        </w:rPr>
        <w:t>населенных пунктах</w:t>
      </w:r>
      <w:r w:rsidRPr="00B049D0">
        <w:rPr>
          <w:color w:val="000000"/>
        </w:rPr>
        <w:t xml:space="preserve"> </w:t>
      </w:r>
      <w:r w:rsidR="0057257C">
        <w:rPr>
          <w:color w:val="000000"/>
        </w:rPr>
        <w:t>Катандинского</w:t>
      </w:r>
      <w:r w:rsidR="007C4EA0">
        <w:rPr>
          <w:color w:val="000000"/>
        </w:rPr>
        <w:t xml:space="preserve"> СП </w:t>
      </w:r>
      <w:r w:rsidRPr="00B049D0">
        <w:rPr>
          <w:color w:val="000000"/>
        </w:rPr>
        <w:t>Усть-Коксинского района Республики Алтай возможны следующие природные чрезвычайные ситуации</w:t>
      </w:r>
      <w:r w:rsidR="006E4879">
        <w:rPr>
          <w:color w:val="000000"/>
        </w:rPr>
        <w:t xml:space="preserve"> (табл.2</w:t>
      </w:r>
      <w:r w:rsidR="004A5E0D">
        <w:rPr>
          <w:color w:val="000000"/>
        </w:rPr>
        <w:t>5</w:t>
      </w:r>
      <w:r w:rsidR="006E4879">
        <w:rPr>
          <w:color w:val="000000"/>
        </w:rPr>
        <w:t>)</w:t>
      </w:r>
      <w:r w:rsidRPr="00B049D0">
        <w:rPr>
          <w:color w:val="000000"/>
        </w:rPr>
        <w:t xml:space="preserve">: </w:t>
      </w:r>
    </w:p>
    <w:p w14:paraId="1F2A70E5" w14:textId="77777777" w:rsidR="008E658E" w:rsidRDefault="008A68FA" w:rsidP="00F943B6">
      <w:pPr>
        <w:pStyle w:val="ab"/>
        <w:numPr>
          <w:ilvl w:val="0"/>
          <w:numId w:val="110"/>
        </w:numPr>
        <w:tabs>
          <w:tab w:val="left" w:pos="1620"/>
        </w:tabs>
        <w:autoSpaceDE w:val="0"/>
        <w:ind w:left="284" w:hanging="284"/>
        <w:rPr>
          <w:sz w:val="24"/>
          <w:szCs w:val="24"/>
        </w:rPr>
      </w:pPr>
      <w:r w:rsidRPr="008A68FA">
        <w:rPr>
          <w:sz w:val="24"/>
          <w:szCs w:val="24"/>
        </w:rPr>
        <w:t>опасные геологические процессы (экзогенные и сейсмологические)</w:t>
      </w:r>
      <w:r w:rsidR="008E658E">
        <w:rPr>
          <w:sz w:val="24"/>
          <w:szCs w:val="24"/>
        </w:rPr>
        <w:t>;</w:t>
      </w:r>
    </w:p>
    <w:p w14:paraId="3A39BEDC" w14:textId="77777777" w:rsid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опасные гидрологические явления и процессы</w:t>
      </w:r>
      <w:r w:rsidR="008E658E">
        <w:rPr>
          <w:sz w:val="24"/>
          <w:szCs w:val="24"/>
        </w:rPr>
        <w:t>;</w:t>
      </w:r>
    </w:p>
    <w:p w14:paraId="545BC434" w14:textId="77777777" w:rsid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опасные метеорологические явления и процессы</w:t>
      </w:r>
      <w:r w:rsidR="008E658E">
        <w:rPr>
          <w:sz w:val="24"/>
          <w:szCs w:val="24"/>
        </w:rPr>
        <w:t>;</w:t>
      </w:r>
    </w:p>
    <w:p w14:paraId="5F82E744" w14:textId="77777777" w:rsidR="008A68FA" w:rsidRP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природные (лесные) пожары.</w:t>
      </w:r>
    </w:p>
    <w:p w14:paraId="3BEEF684" w14:textId="77777777" w:rsidR="006E4879" w:rsidRPr="00AF70D8" w:rsidRDefault="006E4879" w:rsidP="008E658E">
      <w:pPr>
        <w:pStyle w:val="a7"/>
        <w:spacing w:after="240"/>
        <w:jc w:val="right"/>
        <w:rPr>
          <w:sz w:val="24"/>
        </w:rPr>
      </w:pPr>
      <w:r w:rsidRPr="00AF70D8">
        <w:rPr>
          <w:sz w:val="24"/>
        </w:rPr>
        <w:t xml:space="preserve">Таблица </w:t>
      </w:r>
      <w:r>
        <w:rPr>
          <w:sz w:val="24"/>
        </w:rPr>
        <w:t>2</w:t>
      </w:r>
      <w:r w:rsidR="004A5E0D">
        <w:rPr>
          <w:sz w:val="24"/>
        </w:rPr>
        <w:t>5</w:t>
      </w:r>
    </w:p>
    <w:tbl>
      <w:tblPr>
        <w:tblW w:w="9398" w:type="dxa"/>
        <w:tblInd w:w="106" w:type="dxa"/>
        <w:tblLayout w:type="fixed"/>
        <w:tblCellMar>
          <w:left w:w="0" w:type="dxa"/>
          <w:right w:w="0" w:type="dxa"/>
        </w:tblCellMar>
        <w:tblLook w:val="01E0" w:firstRow="1" w:lastRow="1" w:firstColumn="1" w:lastColumn="1" w:noHBand="0" w:noVBand="0"/>
      </w:tblPr>
      <w:tblGrid>
        <w:gridCol w:w="696"/>
        <w:gridCol w:w="2652"/>
        <w:gridCol w:w="2320"/>
        <w:gridCol w:w="54"/>
        <w:gridCol w:w="3676"/>
      </w:tblGrid>
      <w:tr w:rsidR="006E4879" w:rsidRPr="00BC29B1" w14:paraId="42EEB4D4" w14:textId="77777777" w:rsidTr="008E658E">
        <w:trPr>
          <w:trHeight w:hRule="exact" w:val="868"/>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4057C"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eastAsia="Times New Roman" w:hAnsi="Times New Roman"/>
                <w:b/>
                <w:bCs/>
                <w:sz w:val="20"/>
                <w:szCs w:val="20"/>
              </w:rPr>
              <w:t xml:space="preserve">№ </w:t>
            </w:r>
            <w:r w:rsidRPr="00BC29B1">
              <w:rPr>
                <w:rFonts w:ascii="Times New Roman" w:eastAsia="Times New Roman" w:hAnsi="Times New Roman"/>
                <w:b/>
                <w:bCs/>
                <w:spacing w:val="-1"/>
                <w:sz w:val="20"/>
                <w:szCs w:val="20"/>
              </w:rPr>
              <w:t>п/п</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035697" w14:textId="77777777" w:rsidR="006E4879" w:rsidRPr="00BC29B1" w:rsidRDefault="006E4879" w:rsidP="00A65729">
            <w:pPr>
              <w:pStyle w:val="TableParagraph"/>
              <w:ind w:firstLine="0"/>
              <w:rPr>
                <w:rFonts w:ascii="Times New Roman" w:eastAsia="Times New Roman" w:hAnsi="Times New Roman"/>
                <w:sz w:val="20"/>
                <w:szCs w:val="20"/>
              </w:rPr>
            </w:pPr>
          </w:p>
          <w:p w14:paraId="421DB1F3"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b/>
                <w:spacing w:val="-1"/>
                <w:sz w:val="20"/>
                <w:szCs w:val="20"/>
              </w:rPr>
              <w:t>Источник</w:t>
            </w:r>
            <w:r w:rsidRPr="00BC29B1">
              <w:rPr>
                <w:rFonts w:ascii="Times New Roman" w:hAnsi="Times New Roman"/>
                <w:b/>
                <w:sz w:val="20"/>
                <w:szCs w:val="20"/>
              </w:rPr>
              <w:t xml:space="preserve"> </w:t>
            </w:r>
            <w:r w:rsidRPr="00BC29B1">
              <w:rPr>
                <w:rFonts w:ascii="Times New Roman" w:hAnsi="Times New Roman"/>
                <w:b/>
                <w:spacing w:val="-1"/>
                <w:sz w:val="20"/>
                <w:szCs w:val="20"/>
              </w:rPr>
              <w:t>природной ЧС</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0A1FB"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b/>
                <w:spacing w:val="-1"/>
                <w:sz w:val="20"/>
                <w:szCs w:val="20"/>
              </w:rPr>
              <w:t>Наименование</w:t>
            </w:r>
            <w:r w:rsidRPr="00BC29B1">
              <w:rPr>
                <w:rFonts w:ascii="Times New Roman" w:hAnsi="Times New Roman"/>
                <w:b/>
                <w:spacing w:val="27"/>
                <w:sz w:val="20"/>
                <w:szCs w:val="20"/>
              </w:rPr>
              <w:t xml:space="preserve"> </w:t>
            </w:r>
            <w:r w:rsidRPr="00BC29B1">
              <w:rPr>
                <w:rFonts w:ascii="Times New Roman" w:hAnsi="Times New Roman"/>
                <w:b/>
                <w:spacing w:val="-2"/>
                <w:sz w:val="20"/>
                <w:szCs w:val="20"/>
              </w:rPr>
              <w:t>поражающего</w:t>
            </w:r>
            <w:r w:rsidRPr="00BC29B1">
              <w:rPr>
                <w:rFonts w:ascii="Times New Roman" w:hAnsi="Times New Roman"/>
                <w:b/>
                <w:spacing w:val="1"/>
                <w:sz w:val="20"/>
                <w:szCs w:val="20"/>
              </w:rPr>
              <w:t xml:space="preserve"> </w:t>
            </w:r>
            <w:r w:rsidRPr="00BC29B1">
              <w:rPr>
                <w:rFonts w:ascii="Times New Roman" w:hAnsi="Times New Roman"/>
                <w:b/>
                <w:spacing w:val="-1"/>
                <w:sz w:val="20"/>
                <w:szCs w:val="20"/>
              </w:rPr>
              <w:t>фактора</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92C079"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Характер</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действия,</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проявления</w:t>
            </w:r>
            <w:r w:rsidRPr="00BC29B1">
              <w:rPr>
                <w:rFonts w:ascii="Times New Roman" w:hAnsi="Times New Roman"/>
                <w:b/>
                <w:spacing w:val="23"/>
                <w:sz w:val="20"/>
                <w:szCs w:val="20"/>
                <w:lang w:val="ru-RU"/>
              </w:rPr>
              <w:t xml:space="preserve"> </w:t>
            </w:r>
            <w:r w:rsidRPr="00BC29B1">
              <w:rPr>
                <w:rFonts w:ascii="Times New Roman" w:hAnsi="Times New Roman"/>
                <w:b/>
                <w:spacing w:val="-2"/>
                <w:sz w:val="20"/>
                <w:szCs w:val="20"/>
                <w:lang w:val="ru-RU"/>
              </w:rPr>
              <w:t>поражающего</w:t>
            </w:r>
            <w:r w:rsidRPr="00BC29B1">
              <w:rPr>
                <w:rFonts w:ascii="Times New Roman" w:hAnsi="Times New Roman"/>
                <w:b/>
                <w:spacing w:val="1"/>
                <w:sz w:val="20"/>
                <w:szCs w:val="20"/>
                <w:lang w:val="ru-RU"/>
              </w:rPr>
              <w:t xml:space="preserve"> </w:t>
            </w:r>
            <w:r w:rsidRPr="00BC29B1">
              <w:rPr>
                <w:rFonts w:ascii="Times New Roman" w:hAnsi="Times New Roman"/>
                <w:b/>
                <w:spacing w:val="-1"/>
                <w:sz w:val="20"/>
                <w:szCs w:val="20"/>
                <w:lang w:val="ru-RU"/>
              </w:rPr>
              <w:t>фактора</w:t>
            </w:r>
            <w:r w:rsidRPr="00BC29B1">
              <w:rPr>
                <w:rFonts w:ascii="Times New Roman" w:hAnsi="Times New Roman"/>
                <w:b/>
                <w:spacing w:val="1"/>
                <w:sz w:val="20"/>
                <w:szCs w:val="20"/>
                <w:lang w:val="ru-RU"/>
              </w:rPr>
              <w:t xml:space="preserve"> </w:t>
            </w:r>
            <w:r w:rsidRPr="00BC29B1">
              <w:rPr>
                <w:rFonts w:ascii="Times New Roman" w:hAnsi="Times New Roman"/>
                <w:b/>
                <w:spacing w:val="-2"/>
                <w:sz w:val="20"/>
                <w:szCs w:val="20"/>
                <w:lang w:val="ru-RU"/>
              </w:rPr>
              <w:t>источника</w:t>
            </w:r>
            <w:r w:rsidRPr="00BC29B1">
              <w:rPr>
                <w:rFonts w:ascii="Times New Roman" w:hAnsi="Times New Roman"/>
                <w:b/>
                <w:spacing w:val="40"/>
                <w:sz w:val="20"/>
                <w:szCs w:val="20"/>
                <w:lang w:val="ru-RU"/>
              </w:rPr>
              <w:t xml:space="preserve"> </w:t>
            </w:r>
            <w:r w:rsidRPr="00BC29B1">
              <w:rPr>
                <w:rFonts w:ascii="Times New Roman" w:hAnsi="Times New Roman"/>
                <w:b/>
                <w:spacing w:val="-1"/>
                <w:sz w:val="20"/>
                <w:szCs w:val="20"/>
                <w:lang w:val="ru-RU"/>
              </w:rPr>
              <w:t>природной ЧС</w:t>
            </w:r>
          </w:p>
        </w:tc>
      </w:tr>
      <w:tr w:rsidR="006E4879" w:rsidRPr="00BC29B1" w14:paraId="49CB5291" w14:textId="77777777" w:rsidTr="008E658E">
        <w:trPr>
          <w:trHeight w:hRule="exact" w:val="275"/>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9BFECF" w14:textId="77777777" w:rsidR="006E4879" w:rsidRPr="00BC29B1" w:rsidRDefault="006E4879" w:rsidP="00A65729">
            <w:pPr>
              <w:pStyle w:val="TableParagraph"/>
              <w:ind w:firstLine="0"/>
              <w:rPr>
                <w:rFonts w:ascii="Times New Roman" w:eastAsia="Times New Roman" w:hAnsi="Times New Roman"/>
                <w:b/>
                <w:bCs/>
                <w:sz w:val="20"/>
                <w:szCs w:val="20"/>
                <w:lang w:val="ru-RU"/>
              </w:rPr>
            </w:pPr>
            <w:r w:rsidRPr="00BC29B1">
              <w:rPr>
                <w:rFonts w:ascii="Times New Roman" w:eastAsia="Times New Roman" w:hAnsi="Times New Roman"/>
                <w:b/>
                <w:bCs/>
                <w:sz w:val="20"/>
                <w:szCs w:val="20"/>
                <w:lang w:val="ru-RU"/>
              </w:rPr>
              <w:t>1</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B2437"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eastAsia="Times New Roman" w:hAnsi="Times New Roman"/>
                <w:sz w:val="20"/>
                <w:szCs w:val="20"/>
                <w:lang w:val="ru-RU"/>
              </w:rPr>
              <w:t>2</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923BA" w14:textId="77777777" w:rsidR="006E4879" w:rsidRPr="00BC29B1" w:rsidRDefault="006E4879" w:rsidP="00A65729">
            <w:pPr>
              <w:pStyle w:val="TableParagraph"/>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3</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DC76ED" w14:textId="77777777" w:rsidR="006E4879" w:rsidRPr="00BC29B1" w:rsidRDefault="006E4879" w:rsidP="00A65729">
            <w:pPr>
              <w:pStyle w:val="TableParagraph"/>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4</w:t>
            </w:r>
          </w:p>
        </w:tc>
      </w:tr>
      <w:tr w:rsidR="006E4879" w:rsidRPr="00BC29B1" w14:paraId="18CF8487" w14:textId="77777777" w:rsidTr="008E658E">
        <w:trPr>
          <w:trHeight w:hRule="exact" w:val="240"/>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B50CE"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b/>
                <w:sz w:val="20"/>
                <w:szCs w:val="20"/>
              </w:rPr>
              <w:t>1</w:t>
            </w:r>
          </w:p>
        </w:tc>
        <w:tc>
          <w:tcPr>
            <w:tcW w:w="870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0C7B74A" w14:textId="77777777" w:rsidR="006E4879" w:rsidRPr="00BC29B1"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b/>
                <w:spacing w:val="-1"/>
                <w:sz w:val="20"/>
                <w:szCs w:val="20"/>
              </w:rPr>
              <w:t>Опасные</w:t>
            </w:r>
            <w:r w:rsidRPr="008E658E">
              <w:rPr>
                <w:rFonts w:ascii="Times New Roman" w:hAnsi="Times New Roman"/>
                <w:b/>
                <w:spacing w:val="-2"/>
                <w:sz w:val="20"/>
                <w:szCs w:val="20"/>
              </w:rPr>
              <w:t xml:space="preserve"> </w:t>
            </w:r>
            <w:r w:rsidRPr="008E658E">
              <w:rPr>
                <w:rFonts w:ascii="Times New Roman" w:hAnsi="Times New Roman"/>
                <w:b/>
                <w:spacing w:val="-1"/>
                <w:sz w:val="20"/>
                <w:szCs w:val="20"/>
              </w:rPr>
              <w:t>геологические</w:t>
            </w:r>
            <w:r w:rsidRPr="008E658E">
              <w:rPr>
                <w:rFonts w:ascii="Times New Roman" w:hAnsi="Times New Roman"/>
                <w:b/>
                <w:sz w:val="20"/>
                <w:szCs w:val="20"/>
              </w:rPr>
              <w:t xml:space="preserve"> </w:t>
            </w:r>
            <w:r w:rsidRPr="008E658E">
              <w:rPr>
                <w:rFonts w:ascii="Times New Roman" w:hAnsi="Times New Roman"/>
                <w:b/>
                <w:spacing w:val="-1"/>
                <w:sz w:val="20"/>
                <w:szCs w:val="20"/>
              </w:rPr>
              <w:t>процессы</w:t>
            </w:r>
          </w:p>
        </w:tc>
      </w:tr>
      <w:tr w:rsidR="006E4879" w:rsidRPr="00BC29B1" w14:paraId="6FF6B020" w14:textId="77777777" w:rsidTr="008E658E">
        <w:trPr>
          <w:trHeight w:hRule="exact" w:val="337"/>
        </w:trPr>
        <w:tc>
          <w:tcPr>
            <w:tcW w:w="696" w:type="dxa"/>
            <w:vMerge w:val="restart"/>
            <w:tcBorders>
              <w:top w:val="single" w:sz="6" w:space="0" w:color="000000"/>
              <w:left w:val="single" w:sz="5" w:space="0" w:color="000000"/>
              <w:right w:val="single" w:sz="5" w:space="0" w:color="000000"/>
            </w:tcBorders>
            <w:vAlign w:val="center"/>
          </w:tcPr>
          <w:p w14:paraId="6C1BDF12" w14:textId="77777777" w:rsidR="006E4879" w:rsidRPr="008E658E" w:rsidRDefault="006E4879" w:rsidP="00A65729">
            <w:pPr>
              <w:pStyle w:val="TableParagraph"/>
              <w:ind w:firstLine="0"/>
              <w:rPr>
                <w:rFonts w:ascii="Times New Roman" w:eastAsia="Times New Roman" w:hAnsi="Times New Roman"/>
                <w:sz w:val="20"/>
                <w:szCs w:val="20"/>
              </w:rPr>
            </w:pPr>
          </w:p>
          <w:p w14:paraId="04499FF1" w14:textId="77777777" w:rsidR="006E4879" w:rsidRPr="008E658E" w:rsidRDefault="006E4879" w:rsidP="00A65729">
            <w:pPr>
              <w:pStyle w:val="TableParagraph"/>
              <w:ind w:firstLine="0"/>
              <w:rPr>
                <w:rFonts w:ascii="Times New Roman" w:eastAsia="Times New Roman" w:hAnsi="Times New Roman"/>
                <w:sz w:val="20"/>
                <w:szCs w:val="20"/>
              </w:rPr>
            </w:pPr>
          </w:p>
          <w:p w14:paraId="17899155" w14:textId="77777777" w:rsidR="006E4879" w:rsidRPr="008E658E" w:rsidRDefault="006E4879" w:rsidP="00A65729">
            <w:pPr>
              <w:pStyle w:val="TableParagraph"/>
              <w:ind w:firstLine="0"/>
              <w:rPr>
                <w:rFonts w:ascii="Times New Roman" w:eastAsia="Times New Roman" w:hAnsi="Times New Roman"/>
                <w:sz w:val="20"/>
                <w:szCs w:val="20"/>
                <w:lang w:val="ru-RU"/>
              </w:rPr>
            </w:pPr>
            <w:r w:rsidRPr="008E658E">
              <w:rPr>
                <w:rFonts w:ascii="Times New Roman" w:hAnsi="Times New Roman"/>
                <w:spacing w:val="-1"/>
                <w:sz w:val="20"/>
                <w:szCs w:val="20"/>
              </w:rPr>
              <w:t>1.</w:t>
            </w:r>
            <w:r w:rsidR="008E658E" w:rsidRPr="008E658E">
              <w:rPr>
                <w:rFonts w:ascii="Times New Roman" w:hAnsi="Times New Roman"/>
                <w:spacing w:val="-1"/>
                <w:sz w:val="20"/>
                <w:szCs w:val="20"/>
                <w:lang w:val="ru-RU"/>
              </w:rPr>
              <w:t>1</w:t>
            </w:r>
          </w:p>
        </w:tc>
        <w:tc>
          <w:tcPr>
            <w:tcW w:w="2652" w:type="dxa"/>
            <w:vMerge w:val="restart"/>
            <w:tcBorders>
              <w:top w:val="single" w:sz="6" w:space="0" w:color="000000"/>
              <w:left w:val="single" w:sz="5" w:space="0" w:color="000000"/>
              <w:right w:val="single" w:sz="6" w:space="0" w:color="000000"/>
            </w:tcBorders>
            <w:vAlign w:val="center"/>
          </w:tcPr>
          <w:p w14:paraId="139926E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Землетрясение</w:t>
            </w: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75750D4E" w14:textId="77777777" w:rsidR="006E4879" w:rsidRPr="00BC29B1" w:rsidRDefault="00CF078C" w:rsidP="008E658E">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Сейсмический</w:t>
            </w:r>
          </w:p>
        </w:tc>
        <w:tc>
          <w:tcPr>
            <w:tcW w:w="3730" w:type="dxa"/>
            <w:gridSpan w:val="2"/>
            <w:tcBorders>
              <w:top w:val="single" w:sz="6" w:space="0" w:color="000000"/>
              <w:left w:val="single" w:sz="6" w:space="0" w:color="000000"/>
              <w:bottom w:val="single" w:sz="5" w:space="0" w:color="000000"/>
              <w:right w:val="single" w:sz="5" w:space="0" w:color="000000"/>
            </w:tcBorders>
            <w:vAlign w:val="center"/>
          </w:tcPr>
          <w:p w14:paraId="268C507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Сейсмический</w:t>
            </w:r>
            <w:r w:rsidRPr="00BC29B1">
              <w:rPr>
                <w:rFonts w:ascii="Times New Roman" w:hAnsi="Times New Roman"/>
                <w:sz w:val="20"/>
                <w:szCs w:val="20"/>
              </w:rPr>
              <w:t xml:space="preserve"> </w:t>
            </w:r>
            <w:r w:rsidRPr="00BC29B1">
              <w:rPr>
                <w:rFonts w:ascii="Times New Roman" w:hAnsi="Times New Roman"/>
                <w:spacing w:val="-1"/>
                <w:sz w:val="20"/>
                <w:szCs w:val="20"/>
              </w:rPr>
              <w:t>удар</w:t>
            </w:r>
          </w:p>
        </w:tc>
      </w:tr>
      <w:tr w:rsidR="006E4879" w:rsidRPr="00BC29B1" w14:paraId="48726320" w14:textId="77777777" w:rsidTr="008E658E">
        <w:trPr>
          <w:trHeight w:hRule="exact" w:val="414"/>
        </w:trPr>
        <w:tc>
          <w:tcPr>
            <w:tcW w:w="696" w:type="dxa"/>
            <w:vMerge/>
            <w:tcBorders>
              <w:left w:val="single" w:sz="5" w:space="0" w:color="000000"/>
              <w:right w:val="single" w:sz="5" w:space="0" w:color="000000"/>
            </w:tcBorders>
            <w:vAlign w:val="center"/>
          </w:tcPr>
          <w:p w14:paraId="65CFBADA" w14:textId="77777777" w:rsidR="006E4879" w:rsidRPr="008E658E" w:rsidRDefault="006E4879" w:rsidP="00A65729">
            <w:pPr>
              <w:rPr>
                <w:sz w:val="20"/>
                <w:szCs w:val="20"/>
              </w:rPr>
            </w:pPr>
          </w:p>
        </w:tc>
        <w:tc>
          <w:tcPr>
            <w:tcW w:w="2652" w:type="dxa"/>
            <w:vMerge/>
            <w:tcBorders>
              <w:left w:val="single" w:sz="5" w:space="0" w:color="000000"/>
              <w:right w:val="single" w:sz="6" w:space="0" w:color="000000"/>
            </w:tcBorders>
            <w:vAlign w:val="center"/>
          </w:tcPr>
          <w:p w14:paraId="6D402784" w14:textId="77777777" w:rsidR="006E4879" w:rsidRPr="00BC29B1" w:rsidRDefault="006E4879" w:rsidP="00A65729">
            <w:pPr>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5138E97D" w14:textId="77777777" w:rsidR="006E4879" w:rsidRPr="00BC29B1" w:rsidRDefault="006E4879" w:rsidP="00A65729">
            <w:pPr>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0F62480A"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Взрывная волна</w:t>
            </w:r>
          </w:p>
        </w:tc>
      </w:tr>
      <w:tr w:rsidR="006E4879" w:rsidRPr="00BC29B1" w14:paraId="35E8D4EB" w14:textId="77777777" w:rsidTr="008E658E">
        <w:trPr>
          <w:trHeight w:hRule="exact" w:val="291"/>
        </w:trPr>
        <w:tc>
          <w:tcPr>
            <w:tcW w:w="696" w:type="dxa"/>
            <w:vMerge/>
            <w:tcBorders>
              <w:left w:val="single" w:sz="5" w:space="0" w:color="000000"/>
              <w:right w:val="single" w:sz="5" w:space="0" w:color="000000"/>
            </w:tcBorders>
            <w:vAlign w:val="center"/>
          </w:tcPr>
          <w:p w14:paraId="6751A501" w14:textId="77777777" w:rsidR="006E4879" w:rsidRPr="008E658E" w:rsidRDefault="006E4879" w:rsidP="00A65729">
            <w:pPr>
              <w:rPr>
                <w:sz w:val="20"/>
                <w:szCs w:val="20"/>
              </w:rPr>
            </w:pPr>
          </w:p>
        </w:tc>
        <w:tc>
          <w:tcPr>
            <w:tcW w:w="2652" w:type="dxa"/>
            <w:vMerge/>
            <w:tcBorders>
              <w:left w:val="single" w:sz="5" w:space="0" w:color="000000"/>
              <w:right w:val="single" w:sz="6" w:space="0" w:color="000000"/>
            </w:tcBorders>
            <w:vAlign w:val="center"/>
          </w:tcPr>
          <w:p w14:paraId="42340429" w14:textId="77777777" w:rsidR="006E4879" w:rsidRPr="00BC29B1" w:rsidRDefault="006E4879" w:rsidP="00A65729">
            <w:pPr>
              <w:rPr>
                <w:sz w:val="20"/>
                <w:szCs w:val="20"/>
              </w:rPr>
            </w:pP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609068D7" w14:textId="77777777" w:rsidR="006E4879" w:rsidRPr="00BC29B1" w:rsidRDefault="00CF078C" w:rsidP="008E658E">
            <w:pPr>
              <w:jc w:val="center"/>
              <w:rPr>
                <w:sz w:val="20"/>
                <w:szCs w:val="20"/>
              </w:rPr>
            </w:pPr>
            <w:r w:rsidRPr="00BC29B1">
              <w:rPr>
                <w:sz w:val="20"/>
                <w:szCs w:val="20"/>
              </w:rPr>
              <w:t>Экзогенный</w:t>
            </w: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1F12F90B"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Гравитационное</w:t>
            </w:r>
            <w:r w:rsidRPr="00BC29B1">
              <w:rPr>
                <w:rFonts w:ascii="Times New Roman" w:hAnsi="Times New Roman"/>
                <w:sz w:val="20"/>
                <w:szCs w:val="20"/>
              </w:rPr>
              <w:t xml:space="preserve"> </w:t>
            </w:r>
            <w:r w:rsidRPr="00BC29B1">
              <w:rPr>
                <w:rFonts w:ascii="Times New Roman" w:hAnsi="Times New Roman"/>
                <w:spacing w:val="-1"/>
                <w:sz w:val="20"/>
                <w:szCs w:val="20"/>
              </w:rPr>
              <w:t>смещение</w:t>
            </w:r>
            <w:r w:rsidRPr="00BC29B1">
              <w:rPr>
                <w:rFonts w:ascii="Times New Roman" w:hAnsi="Times New Roman"/>
                <w:sz w:val="20"/>
                <w:szCs w:val="20"/>
              </w:rPr>
              <w:t xml:space="preserve"> </w:t>
            </w:r>
            <w:r w:rsidRPr="00BC29B1">
              <w:rPr>
                <w:rFonts w:ascii="Times New Roman" w:hAnsi="Times New Roman"/>
                <w:spacing w:val="-1"/>
                <w:sz w:val="20"/>
                <w:szCs w:val="20"/>
              </w:rPr>
              <w:t>горных</w:t>
            </w:r>
            <w:r w:rsidRPr="00BC29B1">
              <w:rPr>
                <w:rFonts w:ascii="Times New Roman" w:hAnsi="Times New Roman"/>
                <w:sz w:val="20"/>
                <w:szCs w:val="20"/>
              </w:rPr>
              <w:t xml:space="preserve"> </w:t>
            </w:r>
            <w:r w:rsidRPr="00BC29B1">
              <w:rPr>
                <w:rFonts w:ascii="Times New Roman" w:hAnsi="Times New Roman"/>
                <w:spacing w:val="-1"/>
                <w:sz w:val="20"/>
                <w:szCs w:val="20"/>
              </w:rPr>
              <w:t>пород</w:t>
            </w:r>
          </w:p>
        </w:tc>
      </w:tr>
      <w:tr w:rsidR="006E4879" w:rsidRPr="00BC29B1" w14:paraId="1F2230B9" w14:textId="77777777" w:rsidTr="008E658E">
        <w:trPr>
          <w:trHeight w:hRule="exact" w:val="291"/>
        </w:trPr>
        <w:tc>
          <w:tcPr>
            <w:tcW w:w="696" w:type="dxa"/>
            <w:vMerge/>
            <w:tcBorders>
              <w:left w:val="single" w:sz="5" w:space="0" w:color="000000"/>
              <w:bottom w:val="single" w:sz="5" w:space="0" w:color="000000"/>
              <w:right w:val="single" w:sz="5" w:space="0" w:color="000000"/>
            </w:tcBorders>
            <w:vAlign w:val="center"/>
          </w:tcPr>
          <w:p w14:paraId="403CFE82"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6" w:space="0" w:color="000000"/>
            </w:tcBorders>
            <w:vAlign w:val="center"/>
          </w:tcPr>
          <w:p w14:paraId="7EFC9179" w14:textId="77777777" w:rsidR="006E4879" w:rsidRPr="00BC29B1" w:rsidRDefault="006E4879" w:rsidP="00A65729">
            <w:pPr>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3A65BD67" w14:textId="77777777" w:rsidR="006E4879" w:rsidRPr="00BC29B1" w:rsidRDefault="006E4879" w:rsidP="00A65729">
            <w:pPr>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6C1FE85D"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Затопление</w:t>
            </w:r>
            <w:r w:rsidRPr="00BC29B1">
              <w:rPr>
                <w:rFonts w:ascii="Times New Roman" w:hAnsi="Times New Roman"/>
                <w:sz w:val="20"/>
                <w:szCs w:val="20"/>
              </w:rPr>
              <w:t xml:space="preserve"> </w:t>
            </w:r>
            <w:r w:rsidRPr="00BC29B1">
              <w:rPr>
                <w:rFonts w:ascii="Times New Roman" w:hAnsi="Times New Roman"/>
                <w:spacing w:val="-1"/>
                <w:sz w:val="20"/>
                <w:szCs w:val="20"/>
              </w:rPr>
              <w:t>поверхностными</w:t>
            </w:r>
            <w:r w:rsidRPr="00BC29B1">
              <w:rPr>
                <w:rFonts w:ascii="Times New Roman" w:hAnsi="Times New Roman"/>
                <w:sz w:val="20"/>
                <w:szCs w:val="20"/>
              </w:rPr>
              <w:t xml:space="preserve"> </w:t>
            </w:r>
            <w:r w:rsidRPr="00BC29B1">
              <w:rPr>
                <w:rFonts w:ascii="Times New Roman" w:hAnsi="Times New Roman"/>
                <w:spacing w:val="-1"/>
                <w:sz w:val="20"/>
                <w:szCs w:val="20"/>
              </w:rPr>
              <w:t>водами</w:t>
            </w:r>
          </w:p>
        </w:tc>
      </w:tr>
      <w:tr w:rsidR="006E4879" w:rsidRPr="00BC29B1" w14:paraId="4BBF6BCE"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7DB3E346"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2</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922EBDD"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Опасные</w:t>
            </w:r>
            <w:r w:rsidRPr="00BC29B1">
              <w:rPr>
                <w:rFonts w:ascii="Times New Roman" w:hAnsi="Times New Roman"/>
                <w:b/>
                <w:spacing w:val="-2"/>
                <w:sz w:val="20"/>
                <w:szCs w:val="20"/>
                <w:lang w:val="ru-RU"/>
              </w:rPr>
              <w:t xml:space="preserve"> </w:t>
            </w:r>
            <w:r w:rsidRPr="00BC29B1">
              <w:rPr>
                <w:rFonts w:ascii="Times New Roman" w:hAnsi="Times New Roman"/>
                <w:b/>
                <w:spacing w:val="-1"/>
                <w:sz w:val="20"/>
                <w:szCs w:val="20"/>
                <w:lang w:val="ru-RU"/>
              </w:rPr>
              <w:t>гидрологические</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явления</w:t>
            </w:r>
            <w:r w:rsidRPr="00BC29B1">
              <w:rPr>
                <w:rFonts w:ascii="Times New Roman" w:hAnsi="Times New Roman"/>
                <w:b/>
                <w:sz w:val="20"/>
                <w:szCs w:val="20"/>
                <w:lang w:val="ru-RU"/>
              </w:rPr>
              <w:t xml:space="preserve"> и </w:t>
            </w:r>
            <w:r w:rsidRPr="00BC29B1">
              <w:rPr>
                <w:rFonts w:ascii="Times New Roman" w:hAnsi="Times New Roman"/>
                <w:b/>
                <w:spacing w:val="-1"/>
                <w:sz w:val="20"/>
                <w:szCs w:val="20"/>
                <w:lang w:val="ru-RU"/>
              </w:rPr>
              <w:t>процессы</w:t>
            </w:r>
          </w:p>
        </w:tc>
      </w:tr>
      <w:tr w:rsidR="006E4879" w:rsidRPr="00BC29B1" w14:paraId="3C40BC6A" w14:textId="77777777" w:rsidTr="008E658E">
        <w:trPr>
          <w:trHeight w:hRule="exact" w:val="439"/>
        </w:trPr>
        <w:tc>
          <w:tcPr>
            <w:tcW w:w="696" w:type="dxa"/>
            <w:vMerge w:val="restart"/>
            <w:tcBorders>
              <w:top w:val="single" w:sz="5" w:space="0" w:color="000000"/>
              <w:left w:val="single" w:sz="5" w:space="0" w:color="000000"/>
              <w:right w:val="single" w:sz="5" w:space="0" w:color="000000"/>
            </w:tcBorders>
            <w:vAlign w:val="center"/>
          </w:tcPr>
          <w:p w14:paraId="099794AE"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172F9EB2"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18E7D115"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104CD1DF"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2.1</w:t>
            </w:r>
          </w:p>
        </w:tc>
        <w:tc>
          <w:tcPr>
            <w:tcW w:w="2652" w:type="dxa"/>
            <w:vMerge w:val="restart"/>
            <w:tcBorders>
              <w:top w:val="single" w:sz="5" w:space="0" w:color="000000"/>
              <w:left w:val="single" w:sz="5" w:space="0" w:color="000000"/>
              <w:right w:val="single" w:sz="5" w:space="0" w:color="000000"/>
            </w:tcBorders>
            <w:vAlign w:val="center"/>
          </w:tcPr>
          <w:p w14:paraId="6E1C172C"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Подтопление</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46B1F7E8"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2"/>
                <w:sz w:val="20"/>
                <w:szCs w:val="20"/>
              </w:rPr>
              <w:t>Гидростатический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3480621D"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Повышение</w:t>
            </w:r>
            <w:r w:rsidRPr="00BC29B1">
              <w:rPr>
                <w:rFonts w:ascii="Times New Roman" w:hAnsi="Times New Roman"/>
                <w:sz w:val="20"/>
                <w:szCs w:val="20"/>
              </w:rPr>
              <w:t xml:space="preserve"> </w:t>
            </w:r>
            <w:r w:rsidRPr="00BC29B1">
              <w:rPr>
                <w:rFonts w:ascii="Times New Roman" w:hAnsi="Times New Roman"/>
                <w:spacing w:val="-1"/>
                <w:sz w:val="20"/>
                <w:szCs w:val="20"/>
              </w:rPr>
              <w:t>уровня</w:t>
            </w:r>
            <w:r w:rsidRPr="00BC29B1">
              <w:rPr>
                <w:rFonts w:ascii="Times New Roman" w:hAnsi="Times New Roman"/>
                <w:sz w:val="20"/>
                <w:szCs w:val="20"/>
              </w:rPr>
              <w:t xml:space="preserve"> </w:t>
            </w:r>
            <w:r w:rsidRPr="00BC29B1">
              <w:rPr>
                <w:rFonts w:ascii="Times New Roman" w:hAnsi="Times New Roman"/>
                <w:spacing w:val="-1"/>
                <w:sz w:val="20"/>
                <w:szCs w:val="20"/>
              </w:rPr>
              <w:t>грунтовых</w:t>
            </w:r>
            <w:r w:rsidRPr="00BC29B1">
              <w:rPr>
                <w:rFonts w:ascii="Times New Roman" w:hAnsi="Times New Roman"/>
                <w:spacing w:val="1"/>
                <w:sz w:val="20"/>
                <w:szCs w:val="20"/>
              </w:rPr>
              <w:t xml:space="preserve"> </w:t>
            </w:r>
            <w:r w:rsidRPr="00BC29B1">
              <w:rPr>
                <w:rFonts w:ascii="Times New Roman" w:hAnsi="Times New Roman"/>
                <w:spacing w:val="-1"/>
                <w:sz w:val="20"/>
                <w:szCs w:val="20"/>
              </w:rPr>
              <w:t>вод</w:t>
            </w:r>
          </w:p>
        </w:tc>
      </w:tr>
      <w:tr w:rsidR="006E4879" w:rsidRPr="00BC29B1" w14:paraId="4799FECF" w14:textId="77777777" w:rsidTr="008E658E">
        <w:trPr>
          <w:trHeight w:hRule="exact" w:val="671"/>
        </w:trPr>
        <w:tc>
          <w:tcPr>
            <w:tcW w:w="696" w:type="dxa"/>
            <w:vMerge/>
            <w:tcBorders>
              <w:left w:val="single" w:sz="5" w:space="0" w:color="000000"/>
              <w:right w:val="single" w:sz="5" w:space="0" w:color="000000"/>
            </w:tcBorders>
            <w:vAlign w:val="center"/>
          </w:tcPr>
          <w:p w14:paraId="1A890C19"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16A1C98A"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57BD7E49"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1BA2977B" w14:textId="77777777" w:rsidR="006E4879" w:rsidRPr="00BC29B1" w:rsidRDefault="006E4879" w:rsidP="00A65729">
            <w:pPr>
              <w:pStyle w:val="TableParagraph"/>
              <w:tabs>
                <w:tab w:val="left" w:pos="2105"/>
                <w:tab w:val="left" w:pos="3154"/>
              </w:tabs>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Гидродинамическое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давление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 xml:space="preserve"> </w:t>
            </w:r>
            <w:r w:rsidRPr="00BC29B1">
              <w:rPr>
                <w:rFonts w:ascii="Times New Roman" w:hAnsi="Times New Roman"/>
                <w:spacing w:val="-1"/>
                <w:sz w:val="20"/>
                <w:szCs w:val="20"/>
                <w:lang w:val="ru-RU"/>
              </w:rPr>
              <w:t>потока</w:t>
            </w:r>
            <w:r w:rsidRPr="00BC29B1">
              <w:rPr>
                <w:rFonts w:ascii="Times New Roman" w:hAnsi="Times New Roman"/>
                <w:spacing w:val="26"/>
                <w:sz w:val="20"/>
                <w:szCs w:val="20"/>
                <w:lang w:val="ru-RU"/>
              </w:rPr>
              <w:t xml:space="preserve"> г</w:t>
            </w:r>
            <w:r w:rsidRPr="00BC29B1">
              <w:rPr>
                <w:rFonts w:ascii="Times New Roman" w:hAnsi="Times New Roman"/>
                <w:spacing w:val="-1"/>
                <w:sz w:val="20"/>
                <w:szCs w:val="20"/>
                <w:lang w:val="ru-RU"/>
              </w:rPr>
              <w:t>рунтовых</w:t>
            </w:r>
            <w:r w:rsidRPr="00BC29B1">
              <w:rPr>
                <w:rFonts w:ascii="Times New Roman" w:hAnsi="Times New Roman"/>
                <w:spacing w:val="1"/>
                <w:sz w:val="20"/>
                <w:szCs w:val="20"/>
                <w:lang w:val="ru-RU"/>
              </w:rPr>
              <w:t xml:space="preserve"> </w:t>
            </w:r>
            <w:r w:rsidRPr="00BC29B1">
              <w:rPr>
                <w:rFonts w:ascii="Times New Roman" w:hAnsi="Times New Roman"/>
                <w:spacing w:val="-1"/>
                <w:sz w:val="20"/>
                <w:szCs w:val="20"/>
                <w:lang w:val="ru-RU"/>
              </w:rPr>
              <w:t>вод</w:t>
            </w:r>
          </w:p>
        </w:tc>
      </w:tr>
      <w:tr w:rsidR="006E4879" w:rsidRPr="00BC29B1" w14:paraId="5EC399CB" w14:textId="77777777" w:rsidTr="008E658E">
        <w:trPr>
          <w:trHeight w:hRule="exact" w:val="439"/>
        </w:trPr>
        <w:tc>
          <w:tcPr>
            <w:tcW w:w="696" w:type="dxa"/>
            <w:vMerge/>
            <w:tcBorders>
              <w:left w:val="single" w:sz="5" w:space="0" w:color="000000"/>
              <w:bottom w:val="single" w:sz="5" w:space="0" w:color="000000"/>
              <w:right w:val="single" w:sz="5" w:space="0" w:color="000000"/>
            </w:tcBorders>
            <w:vAlign w:val="center"/>
          </w:tcPr>
          <w:p w14:paraId="79D11CB8"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6647B0A8"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675119EF"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Гидрохимический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2D5CDE29"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Загрязнение (засоление)</w:t>
            </w:r>
            <w:r w:rsidRPr="00BC29B1">
              <w:rPr>
                <w:rFonts w:ascii="Times New Roman" w:hAnsi="Times New Roman"/>
                <w:sz w:val="20"/>
                <w:szCs w:val="20"/>
              </w:rPr>
              <w:t xml:space="preserve"> </w:t>
            </w:r>
            <w:r w:rsidRPr="00BC29B1">
              <w:rPr>
                <w:rFonts w:ascii="Times New Roman" w:hAnsi="Times New Roman"/>
                <w:spacing w:val="-1"/>
                <w:sz w:val="20"/>
                <w:szCs w:val="20"/>
              </w:rPr>
              <w:t>почв,</w:t>
            </w:r>
            <w:r w:rsidRPr="00BC29B1">
              <w:rPr>
                <w:rFonts w:ascii="Times New Roman" w:hAnsi="Times New Roman"/>
                <w:sz w:val="20"/>
                <w:szCs w:val="20"/>
              </w:rPr>
              <w:t xml:space="preserve"> </w:t>
            </w:r>
            <w:r w:rsidRPr="00BC29B1">
              <w:rPr>
                <w:rFonts w:ascii="Times New Roman" w:hAnsi="Times New Roman"/>
                <w:spacing w:val="-1"/>
                <w:sz w:val="20"/>
                <w:szCs w:val="20"/>
              </w:rPr>
              <w:t>грунтов</w:t>
            </w:r>
          </w:p>
        </w:tc>
      </w:tr>
      <w:tr w:rsidR="006E4879" w:rsidRPr="00BC29B1" w14:paraId="169D480F" w14:textId="77777777" w:rsidTr="008E658E">
        <w:trPr>
          <w:trHeight w:hRule="exact" w:val="577"/>
        </w:trPr>
        <w:tc>
          <w:tcPr>
            <w:tcW w:w="696" w:type="dxa"/>
            <w:vMerge w:val="restart"/>
            <w:tcBorders>
              <w:top w:val="single" w:sz="5" w:space="0" w:color="000000"/>
              <w:left w:val="single" w:sz="5" w:space="0" w:color="000000"/>
              <w:right w:val="single" w:sz="5" w:space="0" w:color="000000"/>
            </w:tcBorders>
            <w:vAlign w:val="center"/>
          </w:tcPr>
          <w:p w14:paraId="10EFE4DA" w14:textId="77777777" w:rsidR="006E4879" w:rsidRPr="008E658E" w:rsidRDefault="006E4879" w:rsidP="00A65729">
            <w:pPr>
              <w:pStyle w:val="TableParagraph"/>
              <w:ind w:firstLine="0"/>
              <w:rPr>
                <w:rFonts w:ascii="Times New Roman" w:eastAsia="Times New Roman" w:hAnsi="Times New Roman"/>
                <w:sz w:val="20"/>
                <w:szCs w:val="20"/>
              </w:rPr>
            </w:pPr>
          </w:p>
          <w:p w14:paraId="5E2B4C7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2.2</w:t>
            </w:r>
          </w:p>
        </w:tc>
        <w:tc>
          <w:tcPr>
            <w:tcW w:w="2652" w:type="dxa"/>
            <w:vMerge w:val="restart"/>
            <w:tcBorders>
              <w:top w:val="single" w:sz="5" w:space="0" w:color="000000"/>
              <w:left w:val="single" w:sz="5" w:space="0" w:color="000000"/>
              <w:right w:val="single" w:sz="5" w:space="0" w:color="000000"/>
            </w:tcBorders>
            <w:vAlign w:val="center"/>
          </w:tcPr>
          <w:p w14:paraId="3E2095AB"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Русловая эрозия</w:t>
            </w:r>
          </w:p>
        </w:tc>
        <w:tc>
          <w:tcPr>
            <w:tcW w:w="2374" w:type="dxa"/>
            <w:gridSpan w:val="2"/>
            <w:vMerge w:val="restart"/>
            <w:tcBorders>
              <w:top w:val="single" w:sz="5" w:space="0" w:color="000000"/>
              <w:left w:val="single" w:sz="5" w:space="0" w:color="000000"/>
              <w:right w:val="single" w:sz="5" w:space="0" w:color="000000"/>
            </w:tcBorders>
            <w:vAlign w:val="center"/>
          </w:tcPr>
          <w:p w14:paraId="031A9C5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2EEB5EB6" w14:textId="77777777" w:rsidR="006E4879" w:rsidRPr="00BC29B1" w:rsidRDefault="006E4879" w:rsidP="00A65729">
            <w:pPr>
              <w:pStyle w:val="TableParagraph"/>
              <w:tabs>
                <w:tab w:val="left" w:pos="2104"/>
                <w:tab w:val="left" w:pos="3154"/>
              </w:tabs>
              <w:ind w:firstLine="0"/>
              <w:rPr>
                <w:rFonts w:ascii="Times New Roman" w:eastAsia="Times New Roman" w:hAnsi="Times New Roman"/>
                <w:spacing w:val="-4"/>
                <w:sz w:val="20"/>
                <w:szCs w:val="20"/>
              </w:rPr>
            </w:pPr>
            <w:r w:rsidRPr="00BC29B1">
              <w:rPr>
                <w:rFonts w:ascii="Times New Roman" w:hAnsi="Times New Roman"/>
                <w:spacing w:val="-4"/>
                <w:sz w:val="20"/>
                <w:szCs w:val="20"/>
              </w:rPr>
              <w:t>Гидродинамическое</w:t>
            </w:r>
            <w:r w:rsidRPr="00BC29B1">
              <w:rPr>
                <w:rFonts w:ascii="Times New Roman" w:hAnsi="Times New Roman"/>
                <w:spacing w:val="-4"/>
                <w:sz w:val="20"/>
                <w:szCs w:val="20"/>
                <w:lang w:val="ru-RU"/>
              </w:rPr>
              <w:t xml:space="preserve"> </w:t>
            </w:r>
            <w:r w:rsidRPr="00BC29B1">
              <w:rPr>
                <w:rFonts w:ascii="Times New Roman" w:hAnsi="Times New Roman"/>
                <w:spacing w:val="-4"/>
                <w:sz w:val="20"/>
                <w:szCs w:val="20"/>
              </w:rPr>
              <w:tab/>
            </w:r>
            <w:r w:rsidRPr="00BC29B1">
              <w:rPr>
                <w:rFonts w:ascii="Times New Roman" w:hAnsi="Times New Roman"/>
                <w:spacing w:val="-4"/>
                <w:w w:val="95"/>
                <w:sz w:val="20"/>
                <w:szCs w:val="20"/>
              </w:rPr>
              <w:t>давление</w:t>
            </w:r>
            <w:r w:rsidRPr="00BC29B1">
              <w:rPr>
                <w:rFonts w:ascii="Times New Roman" w:hAnsi="Times New Roman"/>
                <w:spacing w:val="-4"/>
                <w:w w:val="95"/>
                <w:sz w:val="20"/>
                <w:szCs w:val="20"/>
                <w:lang w:val="ru-RU"/>
              </w:rPr>
              <w:t xml:space="preserve"> </w:t>
            </w:r>
            <w:r w:rsidRPr="00BC29B1">
              <w:rPr>
                <w:rFonts w:ascii="Times New Roman" w:hAnsi="Times New Roman"/>
                <w:spacing w:val="-4"/>
                <w:sz w:val="20"/>
                <w:szCs w:val="20"/>
              </w:rPr>
              <w:t>потока воды</w:t>
            </w:r>
          </w:p>
        </w:tc>
      </w:tr>
      <w:tr w:rsidR="006E4879" w:rsidRPr="00BC29B1" w14:paraId="6BED3C7B"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2AE22D0F"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41E76879" w14:textId="77777777" w:rsidR="006E4879" w:rsidRPr="00BC29B1" w:rsidRDefault="006E4879" w:rsidP="00A65729">
            <w:pPr>
              <w:rPr>
                <w:sz w:val="20"/>
                <w:szCs w:val="20"/>
              </w:rPr>
            </w:pPr>
          </w:p>
        </w:tc>
        <w:tc>
          <w:tcPr>
            <w:tcW w:w="2374" w:type="dxa"/>
            <w:gridSpan w:val="2"/>
            <w:vMerge/>
            <w:tcBorders>
              <w:left w:val="single" w:sz="5" w:space="0" w:color="000000"/>
              <w:bottom w:val="single" w:sz="5" w:space="0" w:color="000000"/>
              <w:right w:val="single" w:sz="5" w:space="0" w:color="000000"/>
            </w:tcBorders>
            <w:vAlign w:val="center"/>
          </w:tcPr>
          <w:p w14:paraId="659FC37F" w14:textId="77777777" w:rsidR="006E4879" w:rsidRPr="00BC29B1" w:rsidRDefault="006E4879" w:rsidP="00A65729">
            <w:pPr>
              <w:rPr>
                <w:sz w:val="20"/>
                <w:szCs w:val="20"/>
              </w:rPr>
            </w:pPr>
          </w:p>
        </w:tc>
        <w:tc>
          <w:tcPr>
            <w:tcW w:w="3676" w:type="dxa"/>
            <w:tcBorders>
              <w:top w:val="single" w:sz="5" w:space="0" w:color="000000"/>
              <w:left w:val="single" w:sz="5" w:space="0" w:color="000000"/>
              <w:bottom w:val="single" w:sz="5" w:space="0" w:color="000000"/>
              <w:right w:val="single" w:sz="5" w:space="0" w:color="000000"/>
            </w:tcBorders>
            <w:vAlign w:val="center"/>
          </w:tcPr>
          <w:p w14:paraId="3D1BBB4D"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Деформация речного русла</w:t>
            </w:r>
          </w:p>
        </w:tc>
      </w:tr>
      <w:tr w:rsidR="006E4879" w:rsidRPr="00BC29B1" w14:paraId="63387D72" w14:textId="77777777" w:rsidTr="008E658E">
        <w:trPr>
          <w:trHeight w:hRule="exact" w:val="292"/>
        </w:trPr>
        <w:tc>
          <w:tcPr>
            <w:tcW w:w="696" w:type="dxa"/>
            <w:tcBorders>
              <w:top w:val="single" w:sz="5" w:space="0" w:color="000000"/>
              <w:left w:val="single" w:sz="5" w:space="0" w:color="000000"/>
              <w:bottom w:val="single" w:sz="5" w:space="0" w:color="000000"/>
              <w:right w:val="single" w:sz="5" w:space="0" w:color="000000"/>
            </w:tcBorders>
            <w:vAlign w:val="center"/>
          </w:tcPr>
          <w:p w14:paraId="07362DC7"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2.3</w:t>
            </w:r>
          </w:p>
        </w:tc>
        <w:tc>
          <w:tcPr>
            <w:tcW w:w="2652" w:type="dxa"/>
            <w:tcBorders>
              <w:top w:val="single" w:sz="5" w:space="0" w:color="000000"/>
              <w:left w:val="single" w:sz="5" w:space="0" w:color="000000"/>
              <w:bottom w:val="single" w:sz="5" w:space="0" w:color="000000"/>
              <w:right w:val="single" w:sz="5" w:space="0" w:color="000000"/>
            </w:tcBorders>
            <w:vAlign w:val="center"/>
          </w:tcPr>
          <w:p w14:paraId="4486DEC5"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Наводнение</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051CFD3E"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442BE68D"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Поток (течение)</w:t>
            </w:r>
            <w:r w:rsidRPr="00BC29B1">
              <w:rPr>
                <w:rFonts w:ascii="Times New Roman" w:hAnsi="Times New Roman"/>
                <w:sz w:val="20"/>
                <w:szCs w:val="20"/>
              </w:rPr>
              <w:t xml:space="preserve"> </w:t>
            </w:r>
            <w:r w:rsidRPr="00BC29B1">
              <w:rPr>
                <w:rFonts w:ascii="Times New Roman" w:hAnsi="Times New Roman"/>
                <w:spacing w:val="-1"/>
                <w:sz w:val="20"/>
                <w:szCs w:val="20"/>
              </w:rPr>
              <w:t>воды</w:t>
            </w:r>
          </w:p>
        </w:tc>
      </w:tr>
      <w:tr w:rsidR="006E4879" w:rsidRPr="00BC29B1" w14:paraId="3B7512DE" w14:textId="77777777" w:rsidTr="008E658E">
        <w:trPr>
          <w:trHeight w:hRule="exact" w:val="252"/>
        </w:trPr>
        <w:tc>
          <w:tcPr>
            <w:tcW w:w="696" w:type="dxa"/>
            <w:vMerge w:val="restart"/>
            <w:tcBorders>
              <w:top w:val="single" w:sz="5" w:space="0" w:color="000000"/>
              <w:left w:val="single" w:sz="5" w:space="0" w:color="000000"/>
              <w:right w:val="single" w:sz="5" w:space="0" w:color="000000"/>
            </w:tcBorders>
            <w:vAlign w:val="center"/>
          </w:tcPr>
          <w:p w14:paraId="09317089" w14:textId="77777777" w:rsidR="006E4879" w:rsidRPr="008E658E" w:rsidRDefault="006E4879" w:rsidP="00A65729">
            <w:pPr>
              <w:pStyle w:val="TableParagraph"/>
              <w:ind w:firstLine="0"/>
              <w:rPr>
                <w:rFonts w:ascii="Times New Roman" w:eastAsia="Times New Roman" w:hAnsi="Times New Roman"/>
                <w:sz w:val="20"/>
                <w:szCs w:val="20"/>
              </w:rPr>
            </w:pPr>
          </w:p>
          <w:p w14:paraId="48B6DD6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lastRenderedPageBreak/>
              <w:t>2.4</w:t>
            </w:r>
          </w:p>
        </w:tc>
        <w:tc>
          <w:tcPr>
            <w:tcW w:w="2652" w:type="dxa"/>
            <w:vMerge w:val="restart"/>
            <w:tcBorders>
              <w:top w:val="single" w:sz="5" w:space="0" w:color="000000"/>
              <w:left w:val="single" w:sz="5" w:space="0" w:color="000000"/>
              <w:right w:val="single" w:sz="5" w:space="0" w:color="000000"/>
            </w:tcBorders>
            <w:vAlign w:val="center"/>
          </w:tcPr>
          <w:p w14:paraId="2A57D97C"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lastRenderedPageBreak/>
              <w:t>Лавина</w:t>
            </w:r>
            <w:r w:rsidRPr="00BC29B1">
              <w:rPr>
                <w:rFonts w:ascii="Times New Roman" w:hAnsi="Times New Roman"/>
                <w:sz w:val="20"/>
                <w:szCs w:val="20"/>
              </w:rPr>
              <w:t xml:space="preserve"> </w:t>
            </w:r>
            <w:r w:rsidRPr="00BC29B1">
              <w:rPr>
                <w:rFonts w:ascii="Times New Roman" w:hAnsi="Times New Roman"/>
                <w:spacing w:val="-1"/>
                <w:sz w:val="20"/>
                <w:szCs w:val="20"/>
              </w:rPr>
              <w:t>снежная</w:t>
            </w: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073F3E92"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Гравитационный</w:t>
            </w:r>
          </w:p>
        </w:tc>
        <w:tc>
          <w:tcPr>
            <w:tcW w:w="3676" w:type="dxa"/>
            <w:tcBorders>
              <w:top w:val="single" w:sz="5" w:space="0" w:color="000000"/>
              <w:left w:val="single" w:sz="5" w:space="0" w:color="000000"/>
              <w:bottom w:val="single" w:sz="5" w:space="0" w:color="000000"/>
              <w:right w:val="single" w:sz="5" w:space="0" w:color="000000"/>
            </w:tcBorders>
            <w:vAlign w:val="center"/>
          </w:tcPr>
          <w:p w14:paraId="20501652"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Смещение (движение)</w:t>
            </w:r>
            <w:r w:rsidRPr="00BC29B1">
              <w:rPr>
                <w:rFonts w:ascii="Times New Roman" w:hAnsi="Times New Roman"/>
                <w:sz w:val="20"/>
                <w:szCs w:val="20"/>
              </w:rPr>
              <w:t xml:space="preserve"> </w:t>
            </w:r>
            <w:r w:rsidRPr="00BC29B1">
              <w:rPr>
                <w:rFonts w:ascii="Times New Roman" w:hAnsi="Times New Roman"/>
                <w:spacing w:val="-1"/>
                <w:sz w:val="20"/>
                <w:szCs w:val="20"/>
              </w:rPr>
              <w:t>снежных</w:t>
            </w:r>
            <w:r w:rsidRPr="00BC29B1">
              <w:rPr>
                <w:rFonts w:ascii="Times New Roman" w:hAnsi="Times New Roman"/>
                <w:spacing w:val="1"/>
                <w:sz w:val="20"/>
                <w:szCs w:val="20"/>
              </w:rPr>
              <w:t xml:space="preserve"> </w:t>
            </w:r>
            <w:r w:rsidRPr="00BC29B1">
              <w:rPr>
                <w:rFonts w:ascii="Times New Roman" w:hAnsi="Times New Roman"/>
                <w:spacing w:val="-1"/>
                <w:sz w:val="20"/>
                <w:szCs w:val="20"/>
              </w:rPr>
              <w:t>масс</w:t>
            </w:r>
          </w:p>
        </w:tc>
      </w:tr>
      <w:tr w:rsidR="006E4879" w:rsidRPr="00BC29B1" w14:paraId="733AD67C" w14:textId="77777777" w:rsidTr="008E658E">
        <w:trPr>
          <w:trHeight w:hRule="exact" w:val="283"/>
        </w:trPr>
        <w:tc>
          <w:tcPr>
            <w:tcW w:w="696" w:type="dxa"/>
            <w:vMerge/>
            <w:tcBorders>
              <w:left w:val="single" w:sz="5" w:space="0" w:color="000000"/>
              <w:right w:val="single" w:sz="5" w:space="0" w:color="000000"/>
            </w:tcBorders>
            <w:vAlign w:val="center"/>
          </w:tcPr>
          <w:p w14:paraId="1561A8A4"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5E8F54D2"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BB5F3CD"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4E56CE72"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Ударная воздушная</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волна, Звуковой</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удар</w:t>
            </w:r>
          </w:p>
        </w:tc>
      </w:tr>
      <w:tr w:rsidR="006E4879" w:rsidRPr="00BC29B1" w14:paraId="52AE6AA9"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3343428B"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365C8CC3"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1790EC82"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Динамический</w:t>
            </w:r>
          </w:p>
        </w:tc>
        <w:tc>
          <w:tcPr>
            <w:tcW w:w="3676" w:type="dxa"/>
            <w:tcBorders>
              <w:top w:val="single" w:sz="5" w:space="0" w:color="000000"/>
              <w:left w:val="single" w:sz="5" w:space="0" w:color="000000"/>
              <w:bottom w:val="single" w:sz="5" w:space="0" w:color="000000"/>
              <w:right w:val="single" w:sz="5" w:space="0" w:color="000000"/>
            </w:tcBorders>
            <w:vAlign w:val="center"/>
          </w:tcPr>
          <w:p w14:paraId="2DCDFEA2"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Удар.Давление</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смещенных масс</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снега</w:t>
            </w:r>
          </w:p>
        </w:tc>
      </w:tr>
      <w:tr w:rsidR="006E4879" w:rsidRPr="008E658E" w14:paraId="527F1FCE"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83EBF1F"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3</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6A36C70D" w14:textId="77777777" w:rsidR="006E4879" w:rsidRPr="008E658E" w:rsidRDefault="006E4879" w:rsidP="00A65729">
            <w:pPr>
              <w:pStyle w:val="TableParagraph"/>
              <w:ind w:firstLine="0"/>
              <w:rPr>
                <w:rFonts w:ascii="Times New Roman" w:eastAsia="Times New Roman" w:hAnsi="Times New Roman"/>
                <w:b/>
                <w:bCs/>
                <w:sz w:val="20"/>
                <w:szCs w:val="20"/>
                <w:lang w:val="ru-RU"/>
              </w:rPr>
            </w:pPr>
            <w:r w:rsidRPr="008E658E">
              <w:rPr>
                <w:rFonts w:ascii="Times New Roman" w:hAnsi="Times New Roman"/>
                <w:b/>
                <w:bCs/>
                <w:spacing w:val="-1"/>
                <w:sz w:val="20"/>
                <w:szCs w:val="20"/>
                <w:lang w:val="ru-RU"/>
              </w:rPr>
              <w:t>Опасные</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метеорологические</w:t>
            </w:r>
            <w:r w:rsidRPr="008E658E">
              <w:rPr>
                <w:rFonts w:ascii="Times New Roman" w:hAnsi="Times New Roman"/>
                <w:b/>
                <w:bCs/>
                <w:sz w:val="20"/>
                <w:szCs w:val="20"/>
                <w:lang w:val="ru-RU"/>
              </w:rPr>
              <w:t xml:space="preserve"> </w:t>
            </w:r>
            <w:r w:rsidRPr="008E658E">
              <w:rPr>
                <w:rFonts w:ascii="Times New Roman" w:hAnsi="Times New Roman"/>
                <w:b/>
                <w:bCs/>
                <w:spacing w:val="-1"/>
                <w:sz w:val="20"/>
                <w:szCs w:val="20"/>
                <w:lang w:val="ru-RU"/>
              </w:rPr>
              <w:t>явления</w:t>
            </w:r>
            <w:r w:rsidRPr="008E658E">
              <w:rPr>
                <w:rFonts w:ascii="Times New Roman" w:hAnsi="Times New Roman"/>
                <w:b/>
                <w:bCs/>
                <w:sz w:val="20"/>
                <w:szCs w:val="20"/>
                <w:lang w:val="ru-RU"/>
              </w:rPr>
              <w:t xml:space="preserve"> и</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 xml:space="preserve">процессы </w:t>
            </w:r>
          </w:p>
        </w:tc>
      </w:tr>
      <w:tr w:rsidR="006E4879" w:rsidRPr="00BC29B1" w14:paraId="6D3B16A7" w14:textId="77777777" w:rsidTr="008E658E">
        <w:trPr>
          <w:trHeight w:hRule="exact" w:val="326"/>
        </w:trPr>
        <w:tc>
          <w:tcPr>
            <w:tcW w:w="696" w:type="dxa"/>
            <w:vMerge w:val="restart"/>
            <w:tcBorders>
              <w:top w:val="single" w:sz="5" w:space="0" w:color="000000"/>
              <w:left w:val="single" w:sz="5" w:space="0" w:color="000000"/>
              <w:right w:val="single" w:sz="5" w:space="0" w:color="000000"/>
            </w:tcBorders>
            <w:vAlign w:val="center"/>
          </w:tcPr>
          <w:p w14:paraId="71F3F2C1"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36B4DCE9"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3.1</w:t>
            </w:r>
          </w:p>
        </w:tc>
        <w:tc>
          <w:tcPr>
            <w:tcW w:w="2652" w:type="dxa"/>
            <w:vMerge w:val="restart"/>
            <w:tcBorders>
              <w:top w:val="single" w:sz="5" w:space="0" w:color="000000"/>
              <w:left w:val="single" w:sz="5" w:space="0" w:color="000000"/>
              <w:right w:val="single" w:sz="5" w:space="0" w:color="000000"/>
            </w:tcBorders>
            <w:vAlign w:val="center"/>
          </w:tcPr>
          <w:p w14:paraId="538BA7CA" w14:textId="77777777" w:rsidR="006E4879" w:rsidRPr="00BC29B1" w:rsidRDefault="006E4879" w:rsidP="00A65729">
            <w:pPr>
              <w:pStyle w:val="TableParagraph"/>
              <w:ind w:firstLine="0"/>
              <w:rPr>
                <w:rFonts w:ascii="Times New Roman" w:eastAsia="Times New Roman" w:hAnsi="Times New Roman"/>
                <w:sz w:val="20"/>
                <w:szCs w:val="20"/>
              </w:rPr>
            </w:pPr>
          </w:p>
          <w:p w14:paraId="2FB0E5B9"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Сильный</w:t>
            </w:r>
            <w:r w:rsidRPr="00BC29B1">
              <w:rPr>
                <w:rFonts w:ascii="Times New Roman" w:hAnsi="Times New Roman"/>
                <w:sz w:val="20"/>
                <w:szCs w:val="20"/>
              </w:rPr>
              <w:t xml:space="preserve"> </w:t>
            </w:r>
            <w:r w:rsidRPr="00BC29B1">
              <w:rPr>
                <w:rFonts w:ascii="Times New Roman" w:hAnsi="Times New Roman"/>
                <w:spacing w:val="-1"/>
                <w:sz w:val="20"/>
                <w:szCs w:val="20"/>
              </w:rPr>
              <w:t>ветер</w:t>
            </w:r>
          </w:p>
        </w:tc>
        <w:tc>
          <w:tcPr>
            <w:tcW w:w="2320" w:type="dxa"/>
            <w:vMerge w:val="restart"/>
            <w:tcBorders>
              <w:top w:val="single" w:sz="5" w:space="0" w:color="000000"/>
              <w:left w:val="single" w:sz="5" w:space="0" w:color="000000"/>
              <w:right w:val="single" w:sz="5" w:space="0" w:color="000000"/>
            </w:tcBorders>
            <w:vAlign w:val="center"/>
          </w:tcPr>
          <w:p w14:paraId="3069AEEB" w14:textId="77777777" w:rsidR="006E4879" w:rsidRPr="00BC29B1" w:rsidRDefault="006E4879" w:rsidP="00A65729">
            <w:pPr>
              <w:pStyle w:val="TableParagraph"/>
              <w:ind w:firstLine="0"/>
              <w:rPr>
                <w:rFonts w:ascii="Times New Roman" w:eastAsia="Times New Roman" w:hAnsi="Times New Roman"/>
                <w:sz w:val="20"/>
                <w:szCs w:val="20"/>
              </w:rPr>
            </w:pPr>
          </w:p>
          <w:p w14:paraId="6168368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5FFB12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Ветровой поток</w:t>
            </w:r>
          </w:p>
        </w:tc>
      </w:tr>
      <w:tr w:rsidR="006E4879" w:rsidRPr="00BC29B1" w14:paraId="745E0BEC" w14:textId="77777777" w:rsidTr="008E658E">
        <w:trPr>
          <w:trHeight w:hRule="exact" w:val="288"/>
        </w:trPr>
        <w:tc>
          <w:tcPr>
            <w:tcW w:w="696" w:type="dxa"/>
            <w:vMerge/>
            <w:tcBorders>
              <w:left w:val="single" w:sz="5" w:space="0" w:color="000000"/>
              <w:right w:val="single" w:sz="5" w:space="0" w:color="000000"/>
            </w:tcBorders>
            <w:vAlign w:val="center"/>
          </w:tcPr>
          <w:p w14:paraId="0EE0F297"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66C75050"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0760F584"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DB7845F"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Ветровая</w:t>
            </w:r>
            <w:r w:rsidRPr="00BC29B1">
              <w:rPr>
                <w:rFonts w:ascii="Times New Roman" w:hAnsi="Times New Roman"/>
                <w:sz w:val="20"/>
                <w:szCs w:val="20"/>
              </w:rPr>
              <w:t xml:space="preserve"> </w:t>
            </w:r>
            <w:r w:rsidRPr="00BC29B1">
              <w:rPr>
                <w:rFonts w:ascii="Times New Roman" w:hAnsi="Times New Roman"/>
                <w:spacing w:val="-2"/>
                <w:sz w:val="20"/>
                <w:szCs w:val="20"/>
              </w:rPr>
              <w:t>нагрузка</w:t>
            </w:r>
          </w:p>
        </w:tc>
      </w:tr>
      <w:tr w:rsidR="006E4879" w:rsidRPr="00BC29B1" w14:paraId="7EE16F8F" w14:textId="77777777" w:rsidTr="008E658E">
        <w:trPr>
          <w:trHeight w:hRule="exact" w:val="277"/>
        </w:trPr>
        <w:tc>
          <w:tcPr>
            <w:tcW w:w="696" w:type="dxa"/>
            <w:vMerge/>
            <w:tcBorders>
              <w:left w:val="single" w:sz="5" w:space="0" w:color="000000"/>
              <w:bottom w:val="single" w:sz="5" w:space="0" w:color="000000"/>
              <w:right w:val="single" w:sz="5" w:space="0" w:color="000000"/>
            </w:tcBorders>
            <w:vAlign w:val="center"/>
          </w:tcPr>
          <w:p w14:paraId="56FC4DA6"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283BCF52"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198D337D"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8FD0CD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Аэродинамическое давление</w:t>
            </w:r>
            <w:r w:rsidRPr="00BC29B1">
              <w:rPr>
                <w:rFonts w:ascii="Times New Roman" w:hAnsi="Times New Roman"/>
                <w:sz w:val="20"/>
                <w:szCs w:val="20"/>
              </w:rPr>
              <w:t xml:space="preserve"> </w:t>
            </w:r>
            <w:r w:rsidRPr="00BC29B1">
              <w:rPr>
                <w:rFonts w:ascii="Times New Roman" w:hAnsi="Times New Roman"/>
                <w:spacing w:val="-1"/>
                <w:sz w:val="20"/>
                <w:szCs w:val="20"/>
              </w:rPr>
              <w:t>Вибрация</w:t>
            </w:r>
          </w:p>
        </w:tc>
      </w:tr>
      <w:tr w:rsidR="006E4879" w:rsidRPr="00BC29B1" w14:paraId="6FEBB0CE" w14:textId="77777777" w:rsidTr="008E658E">
        <w:trPr>
          <w:trHeight w:hRule="exact" w:val="295"/>
        </w:trPr>
        <w:tc>
          <w:tcPr>
            <w:tcW w:w="696" w:type="dxa"/>
            <w:tcBorders>
              <w:top w:val="single" w:sz="5" w:space="0" w:color="000000"/>
              <w:left w:val="single" w:sz="5" w:space="0" w:color="000000"/>
              <w:bottom w:val="single" w:sz="5" w:space="0" w:color="000000"/>
              <w:right w:val="single" w:sz="5" w:space="0" w:color="000000"/>
            </w:tcBorders>
            <w:vAlign w:val="center"/>
          </w:tcPr>
          <w:p w14:paraId="2981C5A6"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w:t>
            </w:r>
          </w:p>
        </w:tc>
        <w:tc>
          <w:tcPr>
            <w:tcW w:w="8702" w:type="dxa"/>
            <w:gridSpan w:val="4"/>
            <w:tcBorders>
              <w:top w:val="single" w:sz="5" w:space="0" w:color="000000"/>
              <w:left w:val="single" w:sz="5" w:space="0" w:color="000000"/>
              <w:bottom w:val="single" w:sz="5" w:space="0" w:color="000000"/>
              <w:right w:val="single" w:sz="5" w:space="0" w:color="000000"/>
            </w:tcBorders>
            <w:vAlign w:val="center"/>
          </w:tcPr>
          <w:p w14:paraId="72883F27"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Сильные</w:t>
            </w:r>
            <w:r w:rsidRPr="00BC29B1">
              <w:rPr>
                <w:rFonts w:ascii="Times New Roman" w:hAnsi="Times New Roman"/>
                <w:sz w:val="20"/>
                <w:szCs w:val="20"/>
              </w:rPr>
              <w:t xml:space="preserve"> </w:t>
            </w:r>
            <w:r w:rsidRPr="00BC29B1">
              <w:rPr>
                <w:rFonts w:ascii="Times New Roman" w:hAnsi="Times New Roman"/>
                <w:spacing w:val="-2"/>
                <w:sz w:val="20"/>
                <w:szCs w:val="20"/>
              </w:rPr>
              <w:t>осадки</w:t>
            </w:r>
          </w:p>
        </w:tc>
      </w:tr>
      <w:tr w:rsidR="006E4879" w:rsidRPr="00BC29B1" w14:paraId="41FF5516" w14:textId="77777777" w:rsidTr="008E658E">
        <w:trPr>
          <w:trHeight w:hRule="exact" w:val="271"/>
        </w:trPr>
        <w:tc>
          <w:tcPr>
            <w:tcW w:w="696" w:type="dxa"/>
            <w:vMerge w:val="restart"/>
            <w:tcBorders>
              <w:top w:val="single" w:sz="5" w:space="0" w:color="000000"/>
              <w:left w:val="single" w:sz="5" w:space="0" w:color="000000"/>
              <w:right w:val="single" w:sz="5" w:space="0" w:color="000000"/>
            </w:tcBorders>
            <w:vAlign w:val="center"/>
          </w:tcPr>
          <w:p w14:paraId="3FEAAF9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3.2.1</w:t>
            </w:r>
          </w:p>
        </w:tc>
        <w:tc>
          <w:tcPr>
            <w:tcW w:w="2652" w:type="dxa"/>
            <w:vMerge w:val="restart"/>
            <w:tcBorders>
              <w:top w:val="single" w:sz="5" w:space="0" w:color="000000"/>
              <w:left w:val="single" w:sz="5" w:space="0" w:color="000000"/>
              <w:right w:val="single" w:sz="5" w:space="0" w:color="000000"/>
            </w:tcBorders>
            <w:vAlign w:val="center"/>
          </w:tcPr>
          <w:p w14:paraId="295E3AB3"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Сильный</w:t>
            </w:r>
            <w:r w:rsidRPr="00BC29B1">
              <w:rPr>
                <w:rFonts w:ascii="Times New Roman" w:hAnsi="Times New Roman"/>
                <w:sz w:val="20"/>
                <w:szCs w:val="20"/>
              </w:rPr>
              <w:t xml:space="preserve"> </w:t>
            </w:r>
            <w:r w:rsidRPr="00BC29B1">
              <w:rPr>
                <w:rFonts w:ascii="Times New Roman" w:hAnsi="Times New Roman"/>
                <w:spacing w:val="-1"/>
                <w:sz w:val="20"/>
                <w:szCs w:val="20"/>
              </w:rPr>
              <w:t>снегопад</w:t>
            </w:r>
          </w:p>
        </w:tc>
        <w:tc>
          <w:tcPr>
            <w:tcW w:w="2320" w:type="dxa"/>
            <w:vMerge w:val="restart"/>
            <w:tcBorders>
              <w:top w:val="single" w:sz="5" w:space="0" w:color="000000"/>
              <w:left w:val="single" w:sz="5" w:space="0" w:color="000000"/>
              <w:right w:val="single" w:sz="5" w:space="0" w:color="000000"/>
            </w:tcBorders>
            <w:vAlign w:val="center"/>
          </w:tcPr>
          <w:p w14:paraId="1EFEA385"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9D3EB87"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Снеговая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55EF9E77" w14:textId="77777777" w:rsidTr="008E658E">
        <w:trPr>
          <w:trHeight w:hRule="exact" w:val="281"/>
        </w:trPr>
        <w:tc>
          <w:tcPr>
            <w:tcW w:w="696" w:type="dxa"/>
            <w:vMerge/>
            <w:tcBorders>
              <w:left w:val="single" w:sz="5" w:space="0" w:color="000000"/>
              <w:bottom w:val="single" w:sz="5" w:space="0" w:color="000000"/>
              <w:right w:val="single" w:sz="5" w:space="0" w:color="000000"/>
            </w:tcBorders>
            <w:vAlign w:val="center"/>
          </w:tcPr>
          <w:p w14:paraId="7B700BEC"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14866242"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02744BD5"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428DD34A"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Снежные</w:t>
            </w:r>
            <w:r w:rsidRPr="00BC29B1">
              <w:rPr>
                <w:rFonts w:ascii="Times New Roman" w:hAnsi="Times New Roman"/>
                <w:sz w:val="20"/>
                <w:szCs w:val="20"/>
              </w:rPr>
              <w:t xml:space="preserve"> </w:t>
            </w:r>
            <w:r w:rsidRPr="00BC29B1">
              <w:rPr>
                <w:rFonts w:ascii="Times New Roman" w:hAnsi="Times New Roman"/>
                <w:spacing w:val="-1"/>
                <w:sz w:val="20"/>
                <w:szCs w:val="20"/>
              </w:rPr>
              <w:t>заносы</w:t>
            </w:r>
          </w:p>
        </w:tc>
      </w:tr>
      <w:tr w:rsidR="006E4879" w:rsidRPr="00BC29B1" w14:paraId="5C8370F8" w14:textId="77777777" w:rsidTr="008E658E">
        <w:trPr>
          <w:trHeight w:hRule="exact" w:val="286"/>
        </w:trPr>
        <w:tc>
          <w:tcPr>
            <w:tcW w:w="696" w:type="dxa"/>
            <w:vMerge w:val="restart"/>
            <w:tcBorders>
              <w:top w:val="single" w:sz="5" w:space="0" w:color="000000"/>
              <w:left w:val="single" w:sz="5" w:space="0" w:color="000000"/>
              <w:right w:val="single" w:sz="5" w:space="0" w:color="000000"/>
            </w:tcBorders>
            <w:vAlign w:val="center"/>
          </w:tcPr>
          <w:p w14:paraId="649F313E" w14:textId="77777777" w:rsidR="006E4879" w:rsidRPr="008E658E" w:rsidRDefault="006E4879" w:rsidP="00A65729">
            <w:pPr>
              <w:pStyle w:val="TableParagraph"/>
              <w:ind w:firstLine="0"/>
              <w:rPr>
                <w:rFonts w:ascii="Times New Roman" w:eastAsia="Times New Roman" w:hAnsi="Times New Roman"/>
                <w:sz w:val="20"/>
                <w:szCs w:val="20"/>
              </w:rPr>
            </w:pPr>
          </w:p>
          <w:p w14:paraId="4A30F496"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3.2.2</w:t>
            </w:r>
          </w:p>
        </w:tc>
        <w:tc>
          <w:tcPr>
            <w:tcW w:w="2652" w:type="dxa"/>
            <w:vMerge w:val="restart"/>
            <w:tcBorders>
              <w:top w:val="single" w:sz="5" w:space="0" w:color="000000"/>
              <w:left w:val="single" w:sz="5" w:space="0" w:color="000000"/>
              <w:right w:val="single" w:sz="5" w:space="0" w:color="000000"/>
            </w:tcBorders>
            <w:vAlign w:val="center"/>
          </w:tcPr>
          <w:p w14:paraId="5323E8E5" w14:textId="77777777" w:rsidR="006E4879" w:rsidRPr="00BC29B1" w:rsidRDefault="006E4879" w:rsidP="00A65729">
            <w:pPr>
              <w:pStyle w:val="TableParagraph"/>
              <w:ind w:firstLine="0"/>
              <w:rPr>
                <w:rFonts w:ascii="Times New Roman" w:eastAsia="Times New Roman" w:hAnsi="Times New Roman"/>
                <w:sz w:val="20"/>
                <w:szCs w:val="20"/>
              </w:rPr>
            </w:pPr>
          </w:p>
          <w:p w14:paraId="23AA8132"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Сильная</w:t>
            </w:r>
            <w:r w:rsidRPr="00BC29B1">
              <w:rPr>
                <w:rFonts w:ascii="Times New Roman" w:hAnsi="Times New Roman"/>
                <w:sz w:val="20"/>
                <w:szCs w:val="20"/>
              </w:rPr>
              <w:t xml:space="preserve"> </w:t>
            </w:r>
            <w:r w:rsidRPr="00BC29B1">
              <w:rPr>
                <w:rFonts w:ascii="Times New Roman" w:hAnsi="Times New Roman"/>
                <w:spacing w:val="-2"/>
                <w:sz w:val="20"/>
                <w:szCs w:val="20"/>
              </w:rPr>
              <w:t>метель</w:t>
            </w:r>
          </w:p>
        </w:tc>
        <w:tc>
          <w:tcPr>
            <w:tcW w:w="2320" w:type="dxa"/>
            <w:vMerge w:val="restart"/>
            <w:tcBorders>
              <w:top w:val="single" w:sz="5" w:space="0" w:color="000000"/>
              <w:left w:val="single" w:sz="5" w:space="0" w:color="000000"/>
              <w:right w:val="single" w:sz="5" w:space="0" w:color="000000"/>
            </w:tcBorders>
            <w:vAlign w:val="center"/>
          </w:tcPr>
          <w:p w14:paraId="5F2B1322" w14:textId="77777777" w:rsidR="006E4879" w:rsidRPr="00BC29B1" w:rsidRDefault="006E4879" w:rsidP="00A65729">
            <w:pPr>
              <w:pStyle w:val="TableParagraph"/>
              <w:ind w:firstLine="0"/>
              <w:rPr>
                <w:rFonts w:ascii="Times New Roman" w:eastAsia="Times New Roman" w:hAnsi="Times New Roman"/>
                <w:sz w:val="20"/>
                <w:szCs w:val="20"/>
              </w:rPr>
            </w:pPr>
          </w:p>
          <w:p w14:paraId="1289F37E"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Гидродинамический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14EF114"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Снеговая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4543356F" w14:textId="77777777" w:rsidTr="008E658E">
        <w:trPr>
          <w:trHeight w:hRule="exact" w:val="240"/>
        </w:trPr>
        <w:tc>
          <w:tcPr>
            <w:tcW w:w="696" w:type="dxa"/>
            <w:vMerge/>
            <w:tcBorders>
              <w:left w:val="single" w:sz="5" w:space="0" w:color="000000"/>
              <w:right w:val="single" w:sz="5" w:space="0" w:color="000000"/>
            </w:tcBorders>
            <w:vAlign w:val="center"/>
          </w:tcPr>
          <w:p w14:paraId="3991B8BB"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2668A139"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16FDBF88"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1FA9843F"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Снежные</w:t>
            </w:r>
            <w:r w:rsidRPr="00BC29B1">
              <w:rPr>
                <w:rFonts w:ascii="Times New Roman" w:hAnsi="Times New Roman"/>
                <w:sz w:val="20"/>
                <w:szCs w:val="20"/>
              </w:rPr>
              <w:t xml:space="preserve"> </w:t>
            </w:r>
            <w:r w:rsidRPr="00BC29B1">
              <w:rPr>
                <w:rFonts w:ascii="Times New Roman" w:hAnsi="Times New Roman"/>
                <w:spacing w:val="-1"/>
                <w:sz w:val="20"/>
                <w:szCs w:val="20"/>
              </w:rPr>
              <w:t>заносы</w:t>
            </w:r>
          </w:p>
        </w:tc>
      </w:tr>
      <w:tr w:rsidR="006E4879" w:rsidRPr="00BC29B1" w14:paraId="299136CE" w14:textId="77777777" w:rsidTr="008E658E">
        <w:trPr>
          <w:trHeight w:hRule="exact" w:val="240"/>
        </w:trPr>
        <w:tc>
          <w:tcPr>
            <w:tcW w:w="696" w:type="dxa"/>
            <w:vMerge/>
            <w:tcBorders>
              <w:left w:val="single" w:sz="5" w:space="0" w:color="000000"/>
              <w:bottom w:val="single" w:sz="5" w:space="0" w:color="000000"/>
              <w:right w:val="single" w:sz="5" w:space="0" w:color="000000"/>
            </w:tcBorders>
            <w:vAlign w:val="center"/>
          </w:tcPr>
          <w:p w14:paraId="3E65C747"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619AD478"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0BD5EC18"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8CF08CC"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Ветровая</w:t>
            </w:r>
            <w:r w:rsidRPr="00BC29B1">
              <w:rPr>
                <w:rFonts w:ascii="Times New Roman" w:hAnsi="Times New Roman"/>
                <w:sz w:val="20"/>
                <w:szCs w:val="20"/>
              </w:rPr>
              <w:t xml:space="preserve"> </w:t>
            </w:r>
            <w:r w:rsidRPr="00BC29B1">
              <w:rPr>
                <w:rFonts w:ascii="Times New Roman" w:hAnsi="Times New Roman"/>
                <w:spacing w:val="-2"/>
                <w:sz w:val="20"/>
                <w:szCs w:val="20"/>
              </w:rPr>
              <w:t>нагрузка</w:t>
            </w:r>
          </w:p>
        </w:tc>
      </w:tr>
      <w:tr w:rsidR="006E4879" w:rsidRPr="00BC29B1" w14:paraId="5153765D" w14:textId="77777777" w:rsidTr="008E658E">
        <w:trPr>
          <w:trHeight w:hRule="exact" w:val="307"/>
        </w:trPr>
        <w:tc>
          <w:tcPr>
            <w:tcW w:w="696" w:type="dxa"/>
            <w:tcBorders>
              <w:top w:val="single" w:sz="5" w:space="0" w:color="000000"/>
              <w:left w:val="single" w:sz="5" w:space="0" w:color="000000"/>
              <w:bottom w:val="single" w:sz="5" w:space="0" w:color="000000"/>
              <w:right w:val="single" w:sz="5" w:space="0" w:color="000000"/>
            </w:tcBorders>
            <w:vAlign w:val="center"/>
          </w:tcPr>
          <w:p w14:paraId="42F0354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3.2.3</w:t>
            </w:r>
          </w:p>
        </w:tc>
        <w:tc>
          <w:tcPr>
            <w:tcW w:w="2652" w:type="dxa"/>
            <w:tcBorders>
              <w:top w:val="single" w:sz="5" w:space="0" w:color="000000"/>
              <w:left w:val="single" w:sz="5" w:space="0" w:color="000000"/>
              <w:bottom w:val="single" w:sz="5" w:space="0" w:color="000000"/>
              <w:right w:val="single" w:sz="5" w:space="0" w:color="000000"/>
            </w:tcBorders>
            <w:vAlign w:val="center"/>
          </w:tcPr>
          <w:p w14:paraId="1437F634"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Гололед</w:t>
            </w:r>
          </w:p>
        </w:tc>
        <w:tc>
          <w:tcPr>
            <w:tcW w:w="2320" w:type="dxa"/>
            <w:tcBorders>
              <w:top w:val="single" w:sz="5" w:space="0" w:color="000000"/>
              <w:left w:val="single" w:sz="5" w:space="0" w:color="000000"/>
              <w:bottom w:val="single" w:sz="5" w:space="0" w:color="000000"/>
              <w:right w:val="single" w:sz="5" w:space="0" w:color="000000"/>
            </w:tcBorders>
            <w:vAlign w:val="center"/>
          </w:tcPr>
          <w:p w14:paraId="41ECD878"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Гравитационный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6395A8C"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Гололедная</w:t>
            </w:r>
            <w:r w:rsidRPr="00BC29B1">
              <w:rPr>
                <w:rFonts w:ascii="Times New Roman" w:hAnsi="Times New Roman"/>
                <w:sz w:val="20"/>
                <w:szCs w:val="20"/>
              </w:rPr>
              <w:t xml:space="preserve"> </w:t>
            </w:r>
            <w:r w:rsidRPr="00BC29B1">
              <w:rPr>
                <w:rFonts w:ascii="Times New Roman" w:hAnsi="Times New Roman"/>
                <w:spacing w:val="-1"/>
                <w:sz w:val="20"/>
                <w:szCs w:val="20"/>
              </w:rPr>
              <w:t>нагрузка</w:t>
            </w:r>
          </w:p>
        </w:tc>
      </w:tr>
      <w:tr w:rsidR="006E4879" w:rsidRPr="00BC29B1" w14:paraId="5835E2DB" w14:textId="77777777" w:rsidTr="008E658E">
        <w:trPr>
          <w:trHeight w:hRule="exact" w:val="293"/>
        </w:trPr>
        <w:tc>
          <w:tcPr>
            <w:tcW w:w="696" w:type="dxa"/>
            <w:tcBorders>
              <w:top w:val="single" w:sz="5" w:space="0" w:color="000000"/>
              <w:left w:val="single" w:sz="5" w:space="0" w:color="000000"/>
              <w:bottom w:val="single" w:sz="5" w:space="0" w:color="000000"/>
              <w:right w:val="single" w:sz="5" w:space="0" w:color="000000"/>
            </w:tcBorders>
            <w:vAlign w:val="center"/>
          </w:tcPr>
          <w:p w14:paraId="09F0AEE5"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3.3</w:t>
            </w:r>
          </w:p>
        </w:tc>
        <w:tc>
          <w:tcPr>
            <w:tcW w:w="2652" w:type="dxa"/>
            <w:tcBorders>
              <w:top w:val="single" w:sz="5" w:space="0" w:color="000000"/>
              <w:left w:val="single" w:sz="5" w:space="0" w:color="000000"/>
              <w:bottom w:val="single" w:sz="5" w:space="0" w:color="000000"/>
              <w:right w:val="single" w:sz="5" w:space="0" w:color="000000"/>
            </w:tcBorders>
            <w:vAlign w:val="center"/>
          </w:tcPr>
          <w:p w14:paraId="71724A4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Заморозок</w:t>
            </w:r>
          </w:p>
        </w:tc>
        <w:tc>
          <w:tcPr>
            <w:tcW w:w="2320" w:type="dxa"/>
            <w:tcBorders>
              <w:top w:val="single" w:sz="5" w:space="0" w:color="000000"/>
              <w:left w:val="single" w:sz="5" w:space="0" w:color="000000"/>
              <w:bottom w:val="single" w:sz="5" w:space="0" w:color="000000"/>
              <w:right w:val="single" w:sz="5" w:space="0" w:color="000000"/>
            </w:tcBorders>
            <w:vAlign w:val="center"/>
          </w:tcPr>
          <w:p w14:paraId="489768E5"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Тепловой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39FE58A"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Охлаждение почвы,</w:t>
            </w:r>
            <w:r w:rsidRPr="00BC29B1">
              <w:rPr>
                <w:rFonts w:ascii="Times New Roman" w:hAnsi="Times New Roman"/>
                <w:sz w:val="20"/>
                <w:szCs w:val="20"/>
              </w:rPr>
              <w:t xml:space="preserve"> </w:t>
            </w:r>
            <w:r w:rsidRPr="00BC29B1">
              <w:rPr>
                <w:rFonts w:ascii="Times New Roman" w:hAnsi="Times New Roman"/>
                <w:spacing w:val="-1"/>
                <w:sz w:val="20"/>
                <w:szCs w:val="20"/>
              </w:rPr>
              <w:t>воздуха</w:t>
            </w:r>
          </w:p>
        </w:tc>
      </w:tr>
      <w:tr w:rsidR="006E4879" w:rsidRPr="00BC29B1" w14:paraId="39275598"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264CD1FD"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4</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6C2095FF"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b/>
                <w:spacing w:val="-1"/>
                <w:sz w:val="20"/>
                <w:szCs w:val="20"/>
              </w:rPr>
              <w:t>Природные</w:t>
            </w:r>
            <w:r w:rsidRPr="00BC29B1">
              <w:rPr>
                <w:rFonts w:ascii="Times New Roman" w:hAnsi="Times New Roman"/>
                <w:b/>
                <w:sz w:val="20"/>
                <w:szCs w:val="20"/>
              </w:rPr>
              <w:t xml:space="preserve"> </w:t>
            </w:r>
            <w:r w:rsidRPr="00BC29B1">
              <w:rPr>
                <w:rFonts w:ascii="Times New Roman" w:hAnsi="Times New Roman"/>
                <w:b/>
                <w:spacing w:val="-1"/>
                <w:sz w:val="20"/>
                <w:szCs w:val="20"/>
              </w:rPr>
              <w:t>пожары</w:t>
            </w:r>
          </w:p>
        </w:tc>
      </w:tr>
      <w:tr w:rsidR="006E4879" w:rsidRPr="00BC29B1" w14:paraId="0AB40A85" w14:textId="77777777" w:rsidTr="008E658E">
        <w:trPr>
          <w:trHeight w:hRule="exact" w:val="220"/>
        </w:trPr>
        <w:tc>
          <w:tcPr>
            <w:tcW w:w="696" w:type="dxa"/>
            <w:vMerge w:val="restart"/>
            <w:tcBorders>
              <w:top w:val="single" w:sz="5" w:space="0" w:color="000000"/>
              <w:left w:val="single" w:sz="5" w:space="0" w:color="000000"/>
              <w:right w:val="single" w:sz="5" w:space="0" w:color="000000"/>
            </w:tcBorders>
            <w:vAlign w:val="center"/>
          </w:tcPr>
          <w:p w14:paraId="350B68BC"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4.1</w:t>
            </w:r>
          </w:p>
        </w:tc>
        <w:tc>
          <w:tcPr>
            <w:tcW w:w="2652" w:type="dxa"/>
            <w:vMerge w:val="restart"/>
            <w:tcBorders>
              <w:top w:val="single" w:sz="5" w:space="0" w:color="000000"/>
              <w:left w:val="single" w:sz="5" w:space="0" w:color="000000"/>
              <w:right w:val="single" w:sz="5" w:space="0" w:color="000000"/>
            </w:tcBorders>
            <w:vAlign w:val="center"/>
          </w:tcPr>
          <w:p w14:paraId="11BDB6D6" w14:textId="77777777" w:rsidR="006E4879" w:rsidRPr="00BC29B1" w:rsidRDefault="006E4879" w:rsidP="00A65729">
            <w:pPr>
              <w:pStyle w:val="TableParagraph"/>
              <w:ind w:firstLine="0"/>
              <w:rPr>
                <w:rFonts w:ascii="Times New Roman" w:eastAsia="Times New Roman" w:hAnsi="Times New Roman"/>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361BEE9C" w14:textId="77777777" w:rsidR="006E4879" w:rsidRPr="00BC29B1" w:rsidRDefault="006E4879" w:rsidP="00A65729">
            <w:pPr>
              <w:pStyle w:val="TableParagraph"/>
              <w:ind w:firstLine="0"/>
              <w:rPr>
                <w:rFonts w:ascii="Times New Roman" w:eastAsia="Times New Roman" w:hAnsi="Times New Roman"/>
                <w:sz w:val="20"/>
                <w:szCs w:val="20"/>
              </w:rPr>
            </w:pPr>
          </w:p>
          <w:p w14:paraId="689D995B"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Теплофизический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01112B3A"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z w:val="20"/>
                <w:szCs w:val="20"/>
              </w:rPr>
              <w:t>Пламя</w:t>
            </w:r>
          </w:p>
        </w:tc>
      </w:tr>
      <w:tr w:rsidR="006E4879" w:rsidRPr="00BC29B1" w14:paraId="3E0B3E18" w14:textId="77777777" w:rsidTr="008E658E">
        <w:trPr>
          <w:trHeight w:hRule="exact" w:val="281"/>
        </w:trPr>
        <w:tc>
          <w:tcPr>
            <w:tcW w:w="696" w:type="dxa"/>
            <w:vMerge/>
            <w:tcBorders>
              <w:left w:val="single" w:sz="5" w:space="0" w:color="000000"/>
              <w:right w:val="single" w:sz="5" w:space="0" w:color="000000"/>
            </w:tcBorders>
            <w:vAlign w:val="center"/>
          </w:tcPr>
          <w:p w14:paraId="38043782"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14D23522"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5F4D0C4D"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9DDD398"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Нагрев теплым</w:t>
            </w:r>
            <w:r w:rsidRPr="00BC29B1">
              <w:rPr>
                <w:rFonts w:ascii="Times New Roman" w:hAnsi="Times New Roman"/>
                <w:sz w:val="20"/>
                <w:szCs w:val="20"/>
              </w:rPr>
              <w:t xml:space="preserve"> </w:t>
            </w:r>
            <w:r w:rsidRPr="00BC29B1">
              <w:rPr>
                <w:rFonts w:ascii="Times New Roman" w:hAnsi="Times New Roman"/>
                <w:spacing w:val="-1"/>
                <w:sz w:val="20"/>
                <w:szCs w:val="20"/>
              </w:rPr>
              <w:t>потоком</w:t>
            </w:r>
          </w:p>
        </w:tc>
      </w:tr>
      <w:tr w:rsidR="006E4879" w:rsidRPr="00BC29B1" w14:paraId="42C9EC56" w14:textId="77777777" w:rsidTr="008E658E">
        <w:trPr>
          <w:trHeight w:hRule="exact" w:val="289"/>
        </w:trPr>
        <w:tc>
          <w:tcPr>
            <w:tcW w:w="696" w:type="dxa"/>
            <w:vMerge/>
            <w:tcBorders>
              <w:left w:val="single" w:sz="5" w:space="0" w:color="000000"/>
              <w:right w:val="single" w:sz="5" w:space="0" w:color="000000"/>
            </w:tcBorders>
            <w:vAlign w:val="center"/>
          </w:tcPr>
          <w:p w14:paraId="5059EA52"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247F3032"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3E68B0ED"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15847DE"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Тепловой удар</w:t>
            </w:r>
          </w:p>
        </w:tc>
      </w:tr>
      <w:tr w:rsidR="006E4879" w:rsidRPr="00BC29B1" w14:paraId="28E4D82C" w14:textId="77777777" w:rsidTr="008E658E">
        <w:trPr>
          <w:trHeight w:hRule="exact" w:val="286"/>
        </w:trPr>
        <w:tc>
          <w:tcPr>
            <w:tcW w:w="696" w:type="dxa"/>
            <w:vMerge/>
            <w:tcBorders>
              <w:left w:val="single" w:sz="5" w:space="0" w:color="000000"/>
              <w:right w:val="single" w:sz="5" w:space="0" w:color="000000"/>
            </w:tcBorders>
            <w:vAlign w:val="center"/>
          </w:tcPr>
          <w:p w14:paraId="577C6D2B"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5B74E0DD" w14:textId="77777777" w:rsidR="006E4879" w:rsidRPr="00BC29B1" w:rsidRDefault="006E4879" w:rsidP="00A65729">
            <w:pPr>
              <w:rPr>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2DE35AC0"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Химический</w:t>
            </w: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061D30C6"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hAnsi="Times New Roman"/>
                <w:spacing w:val="-1"/>
                <w:sz w:val="20"/>
                <w:szCs w:val="20"/>
              </w:rPr>
              <w:t>Помутнение</w:t>
            </w:r>
            <w:r w:rsidRPr="00BC29B1">
              <w:rPr>
                <w:rFonts w:ascii="Times New Roman" w:hAnsi="Times New Roman"/>
                <w:sz w:val="20"/>
                <w:szCs w:val="20"/>
              </w:rPr>
              <w:t xml:space="preserve"> </w:t>
            </w:r>
            <w:r w:rsidRPr="00BC29B1">
              <w:rPr>
                <w:rFonts w:ascii="Times New Roman" w:hAnsi="Times New Roman"/>
                <w:spacing w:val="-1"/>
                <w:sz w:val="20"/>
                <w:szCs w:val="20"/>
              </w:rPr>
              <w:t>воздуха</w:t>
            </w:r>
          </w:p>
        </w:tc>
      </w:tr>
      <w:tr w:rsidR="006E4879" w:rsidRPr="00BC29B1" w14:paraId="1579C020" w14:textId="77777777" w:rsidTr="008E658E">
        <w:trPr>
          <w:trHeight w:hRule="exact" w:val="555"/>
        </w:trPr>
        <w:tc>
          <w:tcPr>
            <w:tcW w:w="696" w:type="dxa"/>
            <w:tcBorders>
              <w:left w:val="single" w:sz="5" w:space="0" w:color="000000"/>
              <w:right w:val="single" w:sz="5" w:space="0" w:color="000000"/>
            </w:tcBorders>
            <w:vAlign w:val="center"/>
          </w:tcPr>
          <w:p w14:paraId="6E45EB52" w14:textId="77777777" w:rsidR="006E4879" w:rsidRPr="008E658E" w:rsidRDefault="006E4879" w:rsidP="00A65729">
            <w:pPr>
              <w:rPr>
                <w:sz w:val="20"/>
                <w:szCs w:val="20"/>
              </w:rPr>
            </w:pPr>
          </w:p>
        </w:tc>
        <w:tc>
          <w:tcPr>
            <w:tcW w:w="2652" w:type="dxa"/>
            <w:tcBorders>
              <w:left w:val="single" w:sz="5" w:space="0" w:color="000000"/>
              <w:right w:val="single" w:sz="5" w:space="0" w:color="000000"/>
            </w:tcBorders>
            <w:vAlign w:val="center"/>
          </w:tcPr>
          <w:p w14:paraId="0B6192BE"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39473081" w14:textId="77777777" w:rsidR="006E4879" w:rsidRPr="00BC29B1" w:rsidRDefault="006E4879" w:rsidP="00A65729">
            <w:pPr>
              <w:pStyle w:val="TableParagraph"/>
              <w:ind w:firstLine="0"/>
              <w:rPr>
                <w:rFonts w:ascii="Times New Roman" w:hAnsi="Times New Roman"/>
                <w:spacing w:val="-1"/>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B1CA884" w14:textId="77777777" w:rsidR="006E4879" w:rsidRPr="00BC29B1" w:rsidRDefault="006E4879" w:rsidP="00A65729">
            <w:pPr>
              <w:pStyle w:val="TableParagraph"/>
              <w:ind w:firstLine="0"/>
              <w:rPr>
                <w:rFonts w:ascii="Times New Roman" w:hAnsi="Times New Roman"/>
                <w:spacing w:val="-1"/>
                <w:sz w:val="20"/>
                <w:szCs w:val="20"/>
                <w:lang w:val="ru-RU"/>
              </w:rPr>
            </w:pPr>
            <w:r w:rsidRPr="00BC29B1">
              <w:rPr>
                <w:rFonts w:ascii="Times New Roman" w:hAnsi="Times New Roman"/>
                <w:spacing w:val="-1"/>
                <w:sz w:val="20"/>
                <w:szCs w:val="20"/>
                <w:lang w:val="ru-RU"/>
              </w:rPr>
              <w:t>Загрязнение</w:t>
            </w:r>
            <w:r w:rsidRPr="00BC29B1">
              <w:rPr>
                <w:rFonts w:ascii="Times New Roman" w:hAnsi="Times New Roman"/>
                <w:spacing w:val="14"/>
                <w:sz w:val="20"/>
                <w:szCs w:val="20"/>
                <w:lang w:val="ru-RU"/>
              </w:rPr>
              <w:t xml:space="preserve"> </w:t>
            </w:r>
            <w:r w:rsidRPr="00BC29B1">
              <w:rPr>
                <w:rFonts w:ascii="Times New Roman" w:hAnsi="Times New Roman"/>
                <w:spacing w:val="-1"/>
                <w:sz w:val="20"/>
                <w:szCs w:val="20"/>
                <w:lang w:val="ru-RU"/>
              </w:rPr>
              <w:t>атмосферы,</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почвы,</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грунтов,</w:t>
            </w:r>
            <w:r w:rsidRPr="00BC29B1">
              <w:rPr>
                <w:rFonts w:ascii="Times New Roman" w:hAnsi="Times New Roman"/>
                <w:spacing w:val="25"/>
                <w:sz w:val="20"/>
                <w:szCs w:val="20"/>
                <w:lang w:val="ru-RU"/>
              </w:rPr>
              <w:t xml:space="preserve"> </w:t>
            </w:r>
            <w:r w:rsidRPr="00BC29B1">
              <w:rPr>
                <w:rFonts w:ascii="Times New Roman" w:hAnsi="Times New Roman"/>
                <w:spacing w:val="-1"/>
                <w:sz w:val="20"/>
                <w:szCs w:val="20"/>
                <w:lang w:val="ru-RU"/>
              </w:rPr>
              <w:t>гидросферы</w:t>
            </w:r>
          </w:p>
        </w:tc>
      </w:tr>
      <w:tr w:rsidR="006E4879" w:rsidRPr="00BC29B1" w14:paraId="5853F36D" w14:textId="77777777" w:rsidTr="008E658E">
        <w:trPr>
          <w:trHeight w:hRule="exact" w:val="286"/>
        </w:trPr>
        <w:tc>
          <w:tcPr>
            <w:tcW w:w="696" w:type="dxa"/>
            <w:tcBorders>
              <w:left w:val="single" w:sz="5" w:space="0" w:color="000000"/>
              <w:bottom w:val="single" w:sz="5" w:space="0" w:color="000000"/>
              <w:right w:val="single" w:sz="5" w:space="0" w:color="000000"/>
            </w:tcBorders>
            <w:vAlign w:val="center"/>
          </w:tcPr>
          <w:p w14:paraId="7ACC3BF3" w14:textId="77777777" w:rsidR="006E4879" w:rsidRPr="008E658E" w:rsidRDefault="006E4879" w:rsidP="00A65729">
            <w:pPr>
              <w:rPr>
                <w:sz w:val="20"/>
                <w:szCs w:val="20"/>
              </w:rPr>
            </w:pPr>
          </w:p>
        </w:tc>
        <w:tc>
          <w:tcPr>
            <w:tcW w:w="2652" w:type="dxa"/>
            <w:tcBorders>
              <w:left w:val="single" w:sz="5" w:space="0" w:color="000000"/>
              <w:bottom w:val="single" w:sz="5" w:space="0" w:color="000000"/>
              <w:right w:val="single" w:sz="5" w:space="0" w:color="000000"/>
            </w:tcBorders>
            <w:vAlign w:val="center"/>
          </w:tcPr>
          <w:p w14:paraId="0824DF8D"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09A0EAE2" w14:textId="77777777" w:rsidR="006E4879" w:rsidRPr="00BC29B1" w:rsidRDefault="006E4879" w:rsidP="00A65729">
            <w:pPr>
              <w:pStyle w:val="TableParagraph"/>
              <w:ind w:firstLine="0"/>
              <w:rPr>
                <w:rFonts w:ascii="Times New Roman" w:hAnsi="Times New Roman"/>
                <w:spacing w:val="-1"/>
                <w:sz w:val="20"/>
                <w:szCs w:val="20"/>
                <w:lang w:val="ru-RU"/>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D5F9E97" w14:textId="77777777" w:rsidR="006E4879" w:rsidRPr="00BC29B1" w:rsidRDefault="006E4879" w:rsidP="00A65729">
            <w:pPr>
              <w:pStyle w:val="TableParagraph"/>
              <w:ind w:firstLine="0"/>
              <w:rPr>
                <w:rFonts w:ascii="Times New Roman" w:hAnsi="Times New Roman"/>
                <w:spacing w:val="-1"/>
                <w:sz w:val="20"/>
                <w:szCs w:val="20"/>
                <w:lang w:val="ru-RU"/>
              </w:rPr>
            </w:pPr>
            <w:r w:rsidRPr="00BC29B1">
              <w:rPr>
                <w:rFonts w:ascii="Times New Roman" w:hAnsi="Times New Roman"/>
                <w:spacing w:val="-1"/>
                <w:sz w:val="20"/>
                <w:szCs w:val="20"/>
              </w:rPr>
              <w:t>Опасные</w:t>
            </w:r>
            <w:r w:rsidRPr="00BC29B1">
              <w:rPr>
                <w:rFonts w:ascii="Times New Roman" w:hAnsi="Times New Roman"/>
                <w:sz w:val="20"/>
                <w:szCs w:val="20"/>
              </w:rPr>
              <w:t xml:space="preserve"> </w:t>
            </w:r>
            <w:r w:rsidRPr="00BC29B1">
              <w:rPr>
                <w:rFonts w:ascii="Times New Roman" w:hAnsi="Times New Roman"/>
                <w:spacing w:val="-1"/>
                <w:sz w:val="20"/>
                <w:szCs w:val="20"/>
              </w:rPr>
              <w:t>дымы</w:t>
            </w:r>
          </w:p>
        </w:tc>
      </w:tr>
    </w:tbl>
    <w:p w14:paraId="27AE7E15" w14:textId="77777777" w:rsidR="004945E4" w:rsidRDefault="0019363C" w:rsidP="008E658E">
      <w:pPr>
        <w:widowControl w:val="0"/>
        <w:tabs>
          <w:tab w:val="left" w:pos="0"/>
        </w:tabs>
        <w:spacing w:before="240" w:after="240"/>
        <w:jc w:val="center"/>
        <w:rPr>
          <w:i/>
          <w:spacing w:val="-10"/>
        </w:rPr>
      </w:pPr>
      <w:r w:rsidRPr="00B049D0">
        <w:rPr>
          <w:i/>
          <w:spacing w:val="-10"/>
        </w:rPr>
        <w:t>Риски тектонической активности.</w:t>
      </w:r>
    </w:p>
    <w:p w14:paraId="6C27AB2A" w14:textId="77777777" w:rsidR="008E658E" w:rsidRDefault="00A14022" w:rsidP="008E658E">
      <w:pPr>
        <w:spacing w:after="240"/>
        <w:ind w:firstLine="709"/>
        <w:jc w:val="both"/>
      </w:pPr>
      <w:r w:rsidRPr="00AF70D8">
        <w:t>В соответствии с картами ОСР-97 и списком населенных пунктов Российской Федерации,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w:t>
      </w:r>
      <w:r>
        <w:t>%) в течение 50 лет территория Усть-Коксинского</w:t>
      </w:r>
      <w:r w:rsidRPr="00AF70D8">
        <w:t xml:space="preserve"> района расположена в зоне сейсмической интенсивности в соответствии с нижеприведенной </w:t>
      </w:r>
      <w:r w:rsidR="008E658E">
        <w:t>т</w:t>
      </w:r>
      <w:r w:rsidRPr="00AF70D8">
        <w:t>аблицей</w:t>
      </w:r>
      <w:r>
        <w:t xml:space="preserve"> 2</w:t>
      </w:r>
      <w:r w:rsidR="004A5E0D">
        <w:t>6</w:t>
      </w:r>
      <w:r w:rsidRPr="00AF70D8">
        <w:t xml:space="preserve"> и приложения 4 нормативов градостроительного проектирования Республики Алтай.</w:t>
      </w:r>
    </w:p>
    <w:p w14:paraId="48DE6BA9" w14:textId="77777777" w:rsidR="00B5784B" w:rsidRPr="00AF70D8" w:rsidRDefault="00B5784B" w:rsidP="00A1522E">
      <w:pPr>
        <w:jc w:val="right"/>
      </w:pPr>
      <w:r w:rsidRPr="00B73994">
        <w:t>Таблица 2</w:t>
      </w:r>
      <w:r w:rsidR="004A5E0D">
        <w:t>6</w:t>
      </w:r>
    </w:p>
    <w:p w14:paraId="17D5008C" w14:textId="77777777" w:rsidR="00B5784B" w:rsidRPr="00AF70D8" w:rsidRDefault="00B5784B" w:rsidP="00B5784B">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94"/>
        <w:gridCol w:w="1300"/>
        <w:gridCol w:w="1300"/>
        <w:gridCol w:w="1769"/>
      </w:tblGrid>
      <w:tr w:rsidR="00497B8B" w:rsidRPr="00133A45" w14:paraId="21D87925" w14:textId="77777777" w:rsidTr="00497B8B">
        <w:tc>
          <w:tcPr>
            <w:tcW w:w="2762" w:type="pct"/>
            <w:shd w:val="clear" w:color="auto" w:fill="auto"/>
          </w:tcPr>
          <w:p w14:paraId="6182BFA4"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Название населенных пунктов</w:t>
            </w:r>
          </w:p>
        </w:tc>
        <w:tc>
          <w:tcPr>
            <w:tcW w:w="2238" w:type="pct"/>
            <w:gridSpan w:val="3"/>
            <w:shd w:val="clear" w:color="auto" w:fill="auto"/>
          </w:tcPr>
          <w:p w14:paraId="6FFEED0A"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Карты ОСР-97</w:t>
            </w:r>
          </w:p>
        </w:tc>
      </w:tr>
      <w:tr w:rsidR="00497B8B" w:rsidRPr="00133A45" w14:paraId="599A0DB2" w14:textId="77777777" w:rsidTr="00497B8B">
        <w:tc>
          <w:tcPr>
            <w:tcW w:w="2762" w:type="pct"/>
          </w:tcPr>
          <w:p w14:paraId="08AC321F" w14:textId="77777777" w:rsidR="00497B8B" w:rsidRPr="00133A45" w:rsidRDefault="00497B8B" w:rsidP="003B51AD">
            <w:pPr>
              <w:pStyle w:val="ConsPlusNormal"/>
              <w:ind w:firstLine="0"/>
              <w:rPr>
                <w:rFonts w:ascii="Times New Roman" w:hAnsi="Times New Roman" w:cs="Times New Roman"/>
              </w:rPr>
            </w:pPr>
          </w:p>
        </w:tc>
        <w:tc>
          <w:tcPr>
            <w:tcW w:w="666" w:type="pct"/>
          </w:tcPr>
          <w:p w14:paraId="510B9325"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А</w:t>
            </w:r>
          </w:p>
        </w:tc>
        <w:tc>
          <w:tcPr>
            <w:tcW w:w="666" w:type="pct"/>
          </w:tcPr>
          <w:p w14:paraId="4418E202"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В</w:t>
            </w:r>
          </w:p>
        </w:tc>
        <w:tc>
          <w:tcPr>
            <w:tcW w:w="905" w:type="pct"/>
          </w:tcPr>
          <w:p w14:paraId="09A35254"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С</w:t>
            </w:r>
          </w:p>
        </w:tc>
      </w:tr>
      <w:tr w:rsidR="00497B8B" w:rsidRPr="00133A45" w14:paraId="4AC50B03" w14:textId="77777777" w:rsidTr="00497B8B">
        <w:trPr>
          <w:trHeight w:val="182"/>
        </w:trPr>
        <w:tc>
          <w:tcPr>
            <w:tcW w:w="2762" w:type="pct"/>
          </w:tcPr>
          <w:p w14:paraId="060C53D0" w14:textId="77777777" w:rsidR="00497B8B" w:rsidRPr="00133A45" w:rsidRDefault="00497B8B" w:rsidP="00497B8B">
            <w:pPr>
              <w:pStyle w:val="ConsPlusNormal"/>
              <w:ind w:firstLine="0"/>
              <w:rPr>
                <w:rFonts w:ascii="Times New Roman" w:hAnsi="Times New Roman" w:cs="Times New Roman"/>
              </w:rPr>
            </w:pPr>
            <w:r w:rsidRPr="00133A45">
              <w:rPr>
                <w:rFonts w:ascii="Times New Roman" w:hAnsi="Times New Roman" w:cs="Times New Roman"/>
              </w:rPr>
              <w:t>с. Катанда</w:t>
            </w:r>
          </w:p>
        </w:tc>
        <w:tc>
          <w:tcPr>
            <w:tcW w:w="666" w:type="pct"/>
          </w:tcPr>
          <w:p w14:paraId="21F8067D"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9</w:t>
            </w:r>
          </w:p>
        </w:tc>
        <w:tc>
          <w:tcPr>
            <w:tcW w:w="666" w:type="pct"/>
          </w:tcPr>
          <w:p w14:paraId="431DBE87"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9</w:t>
            </w:r>
          </w:p>
        </w:tc>
        <w:tc>
          <w:tcPr>
            <w:tcW w:w="905" w:type="pct"/>
          </w:tcPr>
          <w:p w14:paraId="67232811"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10</w:t>
            </w:r>
          </w:p>
        </w:tc>
      </w:tr>
    </w:tbl>
    <w:p w14:paraId="04444F14" w14:textId="77777777" w:rsidR="00B5784B" w:rsidRPr="00AF70D8" w:rsidRDefault="00B5784B" w:rsidP="008E658E">
      <w:pPr>
        <w:pStyle w:val="ConsPlusNormal"/>
        <w:spacing w:before="240"/>
        <w:ind w:firstLine="709"/>
        <w:jc w:val="both"/>
        <w:rPr>
          <w:rFonts w:ascii="Times New Roman" w:hAnsi="Times New Roman" w:cs="Times New Roman"/>
          <w:i/>
        </w:rPr>
      </w:pPr>
      <w:r w:rsidRPr="00AF70D8">
        <w:rPr>
          <w:rFonts w:ascii="Times New Roman" w:hAnsi="Times New Roman" w:cs="Times New Roman"/>
          <w:i/>
        </w:rPr>
        <w:t>Примечание:</w:t>
      </w:r>
    </w:p>
    <w:p w14:paraId="4B9A75B3" w14:textId="77777777" w:rsidR="00B5784B" w:rsidRPr="00AF70D8" w:rsidRDefault="00B5784B" w:rsidP="001B39F1">
      <w:pPr>
        <w:pStyle w:val="ConsPlusNormal"/>
        <w:ind w:firstLine="709"/>
        <w:jc w:val="both"/>
        <w:rPr>
          <w:rFonts w:ascii="Times New Roman" w:hAnsi="Times New Roman" w:cs="Times New Roman"/>
          <w:i/>
        </w:rPr>
      </w:pPr>
      <w:r w:rsidRPr="00AF70D8">
        <w:rPr>
          <w:rFonts w:ascii="Times New Roman" w:hAnsi="Times New Roman" w:cs="Times New Roman"/>
          <w:i/>
        </w:rPr>
        <w:t xml:space="preserve">Каждый населенный пункт, указанный в </w:t>
      </w:r>
      <w:hyperlink w:anchor="P3464" w:history="1">
        <w:r w:rsidRPr="00AF70D8">
          <w:rPr>
            <w:rFonts w:ascii="Times New Roman" w:hAnsi="Times New Roman" w:cs="Times New Roman"/>
            <w:i/>
          </w:rPr>
          <w:t>Таблице</w:t>
        </w:r>
      </w:hyperlink>
      <w:r w:rsidRPr="00AF70D8">
        <w:rPr>
          <w:rFonts w:ascii="Times New Roman" w:hAnsi="Times New Roman" w:cs="Times New Roman"/>
          <w:i/>
        </w:rPr>
        <w:t>, является узлом сетки 25 х 25 км</w:t>
      </w:r>
      <w:r w:rsidRPr="00AF70D8">
        <w:rPr>
          <w:rFonts w:ascii="Times New Roman" w:hAnsi="Times New Roman" w:cs="Times New Roman"/>
          <w:i/>
          <w:vertAlign w:val="superscript"/>
        </w:rPr>
        <w:t>2</w:t>
      </w:r>
      <w:r w:rsidRPr="00AF70D8">
        <w:rPr>
          <w:rFonts w:ascii="Times New Roman" w:hAnsi="Times New Roman" w:cs="Times New Roman"/>
          <w:i/>
        </w:rPr>
        <w:t>, пункты, расположенные на расстоянии до 30 км от границ между зонами балльности, должны быть отнесены к более сейсмоопасной зоне.</w:t>
      </w:r>
    </w:p>
    <w:p w14:paraId="7FA24025" w14:textId="77777777" w:rsidR="00B5784B" w:rsidRPr="00497B8B" w:rsidRDefault="00497B8B" w:rsidP="001B39F1">
      <w:pPr>
        <w:ind w:firstLine="709"/>
        <w:jc w:val="both"/>
      </w:pPr>
      <w:r w:rsidRPr="00AF70D8">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картам ОСР-97 для территории </w:t>
      </w:r>
      <w:r>
        <w:t>Усть-Коксинского</w:t>
      </w:r>
      <w:r w:rsidRPr="00AF70D8">
        <w:t xml:space="preserve"> района,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14:paraId="0E83CFC5" w14:textId="77777777" w:rsidR="00BD6ADD" w:rsidRPr="00433591" w:rsidRDefault="00BD6ADD" w:rsidP="008E658E">
      <w:pPr>
        <w:widowControl w:val="0"/>
        <w:tabs>
          <w:tab w:val="left" w:pos="0"/>
        </w:tabs>
        <w:spacing w:after="240"/>
        <w:ind w:firstLine="709"/>
        <w:jc w:val="both"/>
        <w:rPr>
          <w:spacing w:val="-10"/>
        </w:rPr>
      </w:pPr>
      <w:r w:rsidRPr="00433591">
        <w:lastRenderedPageBreak/>
        <w:t>Повреждения различной тяжести при сейсмическом событии в соответствии с картой сейсморайонирования ОСР-97 получат дорога автомобильного пользования регионального значения и мосты, а также линии электропередач и трансформаторные подстан</w:t>
      </w:r>
      <w:r w:rsidR="00433591" w:rsidRPr="00433591">
        <w:t>ц</w:t>
      </w:r>
      <w:r w:rsidRPr="00433591">
        <w:t>ии.</w:t>
      </w:r>
    </w:p>
    <w:p w14:paraId="71C663A6" w14:textId="77777777" w:rsidR="00681CAA" w:rsidRDefault="00433591" w:rsidP="008E658E">
      <w:pPr>
        <w:widowControl w:val="0"/>
        <w:spacing w:after="240"/>
        <w:jc w:val="center"/>
        <w:rPr>
          <w:i/>
        </w:rPr>
      </w:pPr>
      <w:r>
        <w:rPr>
          <w:i/>
        </w:rPr>
        <w:t>Опасные экзогенные и геологические процессы</w:t>
      </w:r>
    </w:p>
    <w:p w14:paraId="62E9C227" w14:textId="77777777" w:rsidR="00433591" w:rsidRPr="00433591" w:rsidRDefault="00433591" w:rsidP="001B39F1">
      <w:pPr>
        <w:shd w:val="clear" w:color="auto" w:fill="FFFFFF"/>
        <w:ind w:firstLine="709"/>
        <w:jc w:val="both"/>
        <w:rPr>
          <w:spacing w:val="4"/>
        </w:rPr>
      </w:pPr>
      <w:r w:rsidRPr="00433591">
        <w:rPr>
          <w:spacing w:val="4"/>
        </w:rPr>
        <w:t xml:space="preserve">В высокогорьях часты локальные землетрясения. Они являются причиной активизации некоторых склоновых процессов (сход лавин, обвалы, осыпи). </w:t>
      </w:r>
    </w:p>
    <w:p w14:paraId="3CCA2CE8" w14:textId="77777777" w:rsidR="00433591" w:rsidRPr="00433591" w:rsidRDefault="00433591" w:rsidP="008E658E">
      <w:pPr>
        <w:spacing w:after="240"/>
        <w:ind w:firstLine="709"/>
        <w:jc w:val="both"/>
        <w:rPr>
          <w:bCs/>
        </w:rPr>
      </w:pPr>
      <w:r w:rsidRPr="00433591">
        <w:t>Сходу лавин способствует землетрясение даже силой в 5 баллов. В свою очередь лавины способствуют образованию селевых потоков, оползней, горных обвалов, водной эрозии и наводнений. Иногда лавины могут переходить в селевые потоки, но всегда играют значительную роль в подготовке и формировании селевых потоков. При сходе лавины, нарушая почвенно-растительный покров и уничтожая массивы селеохранного леса, стимулируют развитие процессов водной эрозии на склонах и повышают вероятность повторного селеобразования.</w:t>
      </w:r>
      <w:r>
        <w:t xml:space="preserve"> В таблице 2</w:t>
      </w:r>
      <w:r w:rsidR="004E3C04">
        <w:t>5</w:t>
      </w:r>
      <w:r>
        <w:t xml:space="preserve"> приведен каталог </w:t>
      </w:r>
      <w:r w:rsidRPr="00433591">
        <w:t xml:space="preserve">экзогенных геологических процессов, оказывающих негативное воздействие на территории </w:t>
      </w:r>
      <w:r>
        <w:t>села Тюнгур и пос. Кучерла.</w:t>
      </w:r>
    </w:p>
    <w:p w14:paraId="332998D9" w14:textId="77777777" w:rsidR="00433591" w:rsidRDefault="00433591" w:rsidP="008E658E">
      <w:pPr>
        <w:widowControl w:val="0"/>
        <w:spacing w:after="240"/>
        <w:jc w:val="center"/>
        <w:rPr>
          <w:i/>
        </w:rPr>
      </w:pPr>
      <w:r w:rsidRPr="00433591">
        <w:rPr>
          <w:i/>
        </w:rPr>
        <w:t>Опасные метеорологические явления и процессы</w:t>
      </w:r>
    </w:p>
    <w:p w14:paraId="5DD98B21" w14:textId="77777777" w:rsidR="00E326F2" w:rsidRDefault="00433591" w:rsidP="001B39F1">
      <w:pPr>
        <w:widowControl w:val="0"/>
        <w:ind w:firstLine="709"/>
        <w:jc w:val="both"/>
      </w:pPr>
      <w:r w:rsidRPr="00D31BD0">
        <w:rPr>
          <w:u w:val="single"/>
        </w:rPr>
        <w:t>Заморозки</w:t>
      </w:r>
      <w:r w:rsidR="008E658E">
        <w:rPr>
          <w:u w:val="single"/>
        </w:rPr>
        <w:t>.</w:t>
      </w:r>
      <w:r w:rsidR="00E326F2">
        <w:rPr>
          <w:i/>
        </w:rPr>
        <w:t xml:space="preserve"> </w:t>
      </w:r>
      <w:r w:rsidR="00E326F2" w:rsidRPr="00E326F2">
        <w:t>В конце первой декады сентября, ночные заморозки обычно прекращают вегетацию большинства культур. После перехода температур через 0 градусов Цельсия начинается предзимье. Уже в августе в среднегорном и высокогорном климатических поясах на поверхности почвы начинаются заморозки. К концу первой декады заморозки наблюдаются и в низкогорном поясе.</w:t>
      </w:r>
    </w:p>
    <w:p w14:paraId="7DBB6A12" w14:textId="77777777" w:rsidR="00E326F2" w:rsidRPr="00D31BD0" w:rsidRDefault="00D31BD0" w:rsidP="001B39F1">
      <w:pPr>
        <w:ind w:firstLine="709"/>
        <w:jc w:val="both"/>
      </w:pPr>
      <w:r w:rsidRPr="00D31BD0">
        <w:rPr>
          <w:snapToGrid w:val="0"/>
          <w:u w:val="single"/>
        </w:rPr>
        <w:t>Интенсивные и продолжительные осадки</w:t>
      </w:r>
      <w:r w:rsidR="008E658E">
        <w:rPr>
          <w:snapToGrid w:val="0"/>
          <w:u w:val="single"/>
        </w:rPr>
        <w:t>.</w:t>
      </w:r>
      <w:r w:rsidRPr="00E326F2">
        <w:rPr>
          <w:snapToGrid w:val="0"/>
        </w:rPr>
        <w:t xml:space="preserve"> </w:t>
      </w:r>
      <w:r w:rsidRPr="00E326F2">
        <w:t>Территория сельского поселения относится к району, представленному сочетанием горных массивов и межгорных котловин</w:t>
      </w:r>
      <w:r>
        <w:t>.</w:t>
      </w:r>
      <w:r w:rsidRPr="00D31BD0">
        <w:t xml:space="preserve"> </w:t>
      </w:r>
      <w:r w:rsidRPr="00E326F2">
        <w:t>Среднегодовая температура зависит от высоты над уровнем моря, с повышением высоты температура понижается, но одновременно возрастает количество осадков. Среднегодовое количество осадков составляет 300-</w:t>
      </w:r>
      <w:smartTag w:uri="urn:schemas-microsoft-com:office:smarttags" w:element="metricconverter">
        <w:smartTagPr>
          <w:attr w:name="ProductID" w:val="500 мм"/>
        </w:smartTagPr>
        <w:r w:rsidRPr="00E326F2">
          <w:t>500 мм</w:t>
        </w:r>
      </w:smartTag>
      <w:r w:rsidRPr="00E326F2">
        <w:t>, большая часть осадков выпадает в теплый период.</w:t>
      </w:r>
      <w:r w:rsidR="00E326F2" w:rsidRPr="00E326F2">
        <w:rPr>
          <w:snapToGrid w:val="0"/>
        </w:rPr>
        <w:t>(в виде дождя) с неравномерным распределением по месяцам. Повторяемость числа случаев сильных дождей увеличивается от весны к лету, а к осени уменьшается.</w:t>
      </w:r>
    </w:p>
    <w:p w14:paraId="19E122C3" w14:textId="77777777" w:rsidR="00681CAA" w:rsidRDefault="00902ED7" w:rsidP="001B39F1">
      <w:pPr>
        <w:widowControl w:val="0"/>
        <w:numPr>
          <w:ilvl w:val="12"/>
          <w:numId w:val="0"/>
        </w:numPr>
        <w:ind w:firstLine="709"/>
        <w:jc w:val="both"/>
      </w:pPr>
      <w:r w:rsidRPr="00902ED7">
        <w:rPr>
          <w:snapToGrid w:val="0"/>
          <w:u w:val="single"/>
        </w:rPr>
        <w:t>Лавины</w:t>
      </w:r>
      <w:r w:rsidR="008E658E">
        <w:rPr>
          <w:snapToGrid w:val="0"/>
          <w:u w:val="single"/>
        </w:rPr>
        <w:t>.</w:t>
      </w:r>
      <w:r w:rsidR="00E326F2" w:rsidRPr="00902ED7">
        <w:rPr>
          <w:i/>
          <w:snapToGrid w:val="0"/>
        </w:rPr>
        <w:t xml:space="preserve"> </w:t>
      </w:r>
      <w:r w:rsidRPr="00902ED7">
        <w:t>В горах Республики в период с февраля по апрель имеет место сход снежных лавин</w:t>
      </w:r>
      <w:r>
        <w:t>.</w:t>
      </w:r>
    </w:p>
    <w:p w14:paraId="6CFF4DCE" w14:textId="77777777" w:rsidR="004F0E91" w:rsidRDefault="004F0E91" w:rsidP="001B39F1">
      <w:pPr>
        <w:tabs>
          <w:tab w:val="num" w:pos="567"/>
        </w:tabs>
        <w:ind w:firstLine="709"/>
        <w:contextualSpacing/>
        <w:jc w:val="both"/>
      </w:pPr>
      <w:r w:rsidRPr="004F0E91">
        <w:rPr>
          <w:u w:val="single"/>
        </w:rPr>
        <w:t>Снежные заносы</w:t>
      </w:r>
      <w:r w:rsidR="008E658E">
        <w:rPr>
          <w:u w:val="single"/>
        </w:rPr>
        <w:t>.</w:t>
      </w:r>
      <w:r w:rsidRPr="00AF70D8">
        <w:t xml:space="preserve"> На территории в зимнее время, весьма вероятны риски</w:t>
      </w:r>
      <w:r>
        <w:t xml:space="preserve"> возникновения снежных заносов.</w:t>
      </w:r>
    </w:p>
    <w:p w14:paraId="1958D62B" w14:textId="77777777" w:rsidR="004E3C04" w:rsidRPr="00AF70D8" w:rsidRDefault="004E3C04" w:rsidP="001B39F1">
      <w:pPr>
        <w:tabs>
          <w:tab w:val="left" w:pos="284"/>
          <w:tab w:val="left" w:pos="993"/>
        </w:tabs>
        <w:ind w:firstLine="709"/>
        <w:jc w:val="both"/>
      </w:pPr>
      <w:r w:rsidRPr="00AF70D8">
        <w:t>Возникновение опасных метеорологических явлений может повлиять на территорию сельсовета и жизнедеятельность населения следующим образом:</w:t>
      </w:r>
    </w:p>
    <w:p w14:paraId="001CECB1"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AF70D8">
        <w:rPr>
          <w:rFonts w:ascii="Times New Roman" w:hAnsi="Times New Roman"/>
          <w:sz w:val="24"/>
          <w:szCs w:val="24"/>
        </w:rPr>
        <w:t>режимообразующие факторы наледных процессов – низкие температуры января повышенное грунтовое питание рек, наличие криогенно-напорных источников, частичное промерзание русла рек;</w:t>
      </w:r>
    </w:p>
    <w:p w14:paraId="70B0F733"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50084282"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ветре 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67EC5B80"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 xml:space="preserve">при сильном дожде, ливне и продолжительном сильном дожде возможно затопление территории, дождевой паводок, размыв почвы, дорог; повреждение сельскохозяйственных культур, затруднения в работе транспорта и проведение наружных работ; </w:t>
      </w:r>
    </w:p>
    <w:p w14:paraId="717F3B60" w14:textId="77777777" w:rsidR="00D14D90"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снегопаде может возникнуть аварийная ситуация из-за увеличения снеговой нагрузки на различные сооружения, деревья. Возможно возникновение снежных заносов и сход снежных лавин. Так же может быть затруднена работа транспорта;</w:t>
      </w:r>
    </w:p>
    <w:p w14:paraId="3915D813" w14:textId="77777777" w:rsidR="004E3C04" w:rsidRPr="00D14D90"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при сильной метели из-за ветровой и снеговой нагрузки могут возникать снежные заносы, а так, же происходить повреждения и разрушения построенных линий связи и электропередач и затруднения в работе транспорта.</w:t>
      </w:r>
    </w:p>
    <w:p w14:paraId="160F10AB" w14:textId="77777777" w:rsidR="004E3C04" w:rsidRPr="00AF70D8" w:rsidRDefault="004E3C04" w:rsidP="001B39F1">
      <w:pPr>
        <w:ind w:firstLine="709"/>
        <w:jc w:val="both"/>
      </w:pPr>
      <w:r w:rsidRPr="00AF70D8">
        <w:lastRenderedPageBreak/>
        <w:t xml:space="preserve">Опасные природные явления на территории </w:t>
      </w:r>
      <w:r w:rsidR="004F0E91">
        <w:t>сельсовета</w:t>
      </w:r>
      <w:r w:rsidRPr="00AF70D8">
        <w:t xml:space="preserve"> могут стать причиной возникновения ЧС, представляют угрозу населению и могут причинить значительный материальный ущерб. Неблагоприятные природные явления (подтопления, сильные ветры, резкие колебания температуры) могут стать причиной аварий на транспортных коммуникациях, коммунальных и энергетических сетях, нарушения нормальных условий проживания населения.</w:t>
      </w:r>
    </w:p>
    <w:p w14:paraId="5AFF39B3" w14:textId="77777777" w:rsidR="004E3C04" w:rsidRPr="00902ED7" w:rsidRDefault="004E3C04" w:rsidP="001B39F1">
      <w:pPr>
        <w:widowControl w:val="0"/>
        <w:numPr>
          <w:ilvl w:val="12"/>
          <w:numId w:val="0"/>
        </w:numPr>
        <w:ind w:firstLine="709"/>
        <w:jc w:val="both"/>
        <w:rPr>
          <w:snapToGrid w:val="0"/>
        </w:rPr>
      </w:pPr>
      <w:r w:rsidRPr="00AF70D8">
        <w:rPr>
          <w:spacing w:val="-1"/>
        </w:rPr>
        <w:t>Результаты</w:t>
      </w:r>
      <w:r w:rsidRPr="00AF70D8">
        <w:rPr>
          <w:spacing w:val="29"/>
        </w:rPr>
        <w:t xml:space="preserve"> </w:t>
      </w:r>
      <w:r w:rsidRPr="00AF70D8">
        <w:rPr>
          <w:spacing w:val="-1"/>
        </w:rPr>
        <w:t>оценки</w:t>
      </w:r>
      <w:r w:rsidRPr="00AF70D8">
        <w:rPr>
          <w:spacing w:val="28"/>
        </w:rPr>
        <w:t xml:space="preserve"> </w:t>
      </w:r>
      <w:r w:rsidRPr="00AF70D8">
        <w:rPr>
          <w:spacing w:val="-1"/>
        </w:rPr>
        <w:t>опасности</w:t>
      </w:r>
      <w:r w:rsidRPr="00AF70D8">
        <w:rPr>
          <w:spacing w:val="29"/>
        </w:rPr>
        <w:t xml:space="preserve"> </w:t>
      </w:r>
      <w:r w:rsidRPr="00AF70D8">
        <w:rPr>
          <w:spacing w:val="-1"/>
        </w:rPr>
        <w:t>природных,</w:t>
      </w:r>
      <w:r w:rsidRPr="00AF70D8">
        <w:rPr>
          <w:spacing w:val="28"/>
        </w:rPr>
        <w:t xml:space="preserve"> </w:t>
      </w:r>
      <w:r w:rsidRPr="00AF70D8">
        <w:t>в</w:t>
      </w:r>
      <w:r w:rsidRPr="00AF70D8">
        <w:rPr>
          <w:spacing w:val="28"/>
        </w:rPr>
        <w:t xml:space="preserve"> </w:t>
      </w:r>
      <w:r w:rsidRPr="00AF70D8">
        <w:rPr>
          <w:spacing w:val="-1"/>
        </w:rPr>
        <w:t>том</w:t>
      </w:r>
      <w:r w:rsidRPr="00AF70D8">
        <w:rPr>
          <w:spacing w:val="29"/>
        </w:rPr>
        <w:t xml:space="preserve"> </w:t>
      </w:r>
      <w:r w:rsidRPr="00AF70D8">
        <w:t>числе</w:t>
      </w:r>
      <w:r w:rsidRPr="00AF70D8">
        <w:rPr>
          <w:spacing w:val="26"/>
        </w:rPr>
        <w:t xml:space="preserve"> </w:t>
      </w:r>
      <w:r w:rsidRPr="00AF70D8">
        <w:t>геофизических</w:t>
      </w:r>
      <w:r w:rsidRPr="00AF70D8">
        <w:rPr>
          <w:spacing w:val="28"/>
        </w:rPr>
        <w:t xml:space="preserve"> </w:t>
      </w:r>
      <w:r w:rsidRPr="00AF70D8">
        <w:rPr>
          <w:spacing w:val="-1"/>
        </w:rPr>
        <w:t>воздействий,</w:t>
      </w:r>
      <w:r w:rsidRPr="00AF70D8">
        <w:rPr>
          <w:spacing w:val="21"/>
        </w:rPr>
        <w:t xml:space="preserve"> </w:t>
      </w:r>
      <w:r w:rsidRPr="00AF70D8">
        <w:t>должны</w:t>
      </w:r>
      <w:r w:rsidRPr="00AF70D8">
        <w:rPr>
          <w:spacing w:val="-1"/>
        </w:rPr>
        <w:t xml:space="preserve"> быть учтены при </w:t>
      </w:r>
      <w:r w:rsidRPr="00AF70D8">
        <w:t>разработки</w:t>
      </w:r>
      <w:r w:rsidRPr="00AF70D8">
        <w:rPr>
          <w:spacing w:val="-1"/>
        </w:rPr>
        <w:t xml:space="preserve"> документации</w:t>
      </w:r>
      <w:r w:rsidRPr="00AF70D8">
        <w:t xml:space="preserve"> </w:t>
      </w:r>
      <w:r w:rsidRPr="00AF70D8">
        <w:rPr>
          <w:spacing w:val="-1"/>
        </w:rPr>
        <w:t>на</w:t>
      </w:r>
      <w:r w:rsidRPr="00AF70D8">
        <w:t xml:space="preserve"> строительство</w:t>
      </w:r>
      <w:r w:rsidRPr="00AF70D8">
        <w:rPr>
          <w:spacing w:val="-1"/>
        </w:rPr>
        <w:t xml:space="preserve"> </w:t>
      </w:r>
      <w:r w:rsidRPr="00AF70D8">
        <w:t xml:space="preserve">зданий и </w:t>
      </w:r>
      <w:r w:rsidRPr="00AF70D8">
        <w:rPr>
          <w:spacing w:val="-1"/>
        </w:rPr>
        <w:t>сооружений.</w:t>
      </w:r>
    </w:p>
    <w:p w14:paraId="0C55701B" w14:textId="77777777" w:rsidR="00681CAA" w:rsidRDefault="00681CAA" w:rsidP="00681CAA">
      <w:pPr>
        <w:spacing w:line="360" w:lineRule="auto"/>
        <w:jc w:val="right"/>
        <w:rPr>
          <w:highlight w:val="yellow"/>
        </w:rPr>
        <w:sectPr w:rsidR="00681CAA" w:rsidSect="008F0DF5">
          <w:footerReference w:type="even" r:id="rId24"/>
          <w:footerReference w:type="default" r:id="rId25"/>
          <w:pgSz w:w="11906" w:h="16838"/>
          <w:pgMar w:top="568" w:right="566" w:bottom="567" w:left="1701" w:header="709" w:footer="454" w:gutter="0"/>
          <w:cols w:space="708"/>
          <w:docGrid w:linePitch="360"/>
        </w:sectPr>
      </w:pPr>
    </w:p>
    <w:p w14:paraId="44BA7AC0" w14:textId="77777777" w:rsidR="00681CAA" w:rsidRPr="00433591" w:rsidRDefault="00681CAA" w:rsidP="00681CAA">
      <w:pPr>
        <w:spacing w:line="360" w:lineRule="auto"/>
        <w:jc w:val="right"/>
      </w:pPr>
      <w:r w:rsidRPr="00433591">
        <w:lastRenderedPageBreak/>
        <w:t>Таблица 2</w:t>
      </w:r>
      <w:r w:rsidR="004A5E0D">
        <w:t>7</w:t>
      </w:r>
    </w:p>
    <w:p w14:paraId="4103E168" w14:textId="77777777" w:rsidR="00681CAA" w:rsidRPr="00433591" w:rsidRDefault="00681CAA" w:rsidP="00681CAA">
      <w:pPr>
        <w:ind w:left="720"/>
        <w:jc w:val="center"/>
      </w:pPr>
      <w:r w:rsidRPr="00433591">
        <w:t>Каталог экзогенных геологических процессов, оказывающих негативное воздействие на территории населенных пунктов и инженерно-хозяйственные объекты</w:t>
      </w:r>
    </w:p>
    <w:p w14:paraId="4CEB1B76" w14:textId="77777777" w:rsidR="00681CAA" w:rsidRPr="00433591" w:rsidRDefault="00681CAA" w:rsidP="00681CAA">
      <w:pPr>
        <w:ind w:left="720"/>
        <w:jc w:val="center"/>
        <w:rPr>
          <w:sz w:val="28"/>
          <w:szCs w:val="28"/>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2"/>
        <w:gridCol w:w="1117"/>
        <w:gridCol w:w="1806"/>
        <w:gridCol w:w="1973"/>
        <w:gridCol w:w="4139"/>
        <w:gridCol w:w="2187"/>
        <w:gridCol w:w="1542"/>
        <w:gridCol w:w="1805"/>
      </w:tblGrid>
      <w:tr w:rsidR="00681CAA" w:rsidRPr="00433591" w14:paraId="14E89D72" w14:textId="77777777" w:rsidTr="00967A4E">
        <w:trPr>
          <w:trHeight w:hRule="exact" w:val="810"/>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72895F0C" w14:textId="77777777" w:rsidR="00681CAA" w:rsidRPr="00433591" w:rsidRDefault="00681CAA" w:rsidP="00967A4E">
            <w:pPr>
              <w:jc w:val="center"/>
              <w:rPr>
                <w:color w:val="000000"/>
                <w:sz w:val="20"/>
                <w:szCs w:val="20"/>
              </w:rPr>
            </w:pPr>
            <w:r w:rsidRPr="00433591">
              <w:rPr>
                <w:color w:val="000000"/>
                <w:sz w:val="20"/>
                <w:szCs w:val="20"/>
              </w:rPr>
              <w:t>№ п/п</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1B103FC1" w14:textId="77777777" w:rsidR="00681CAA" w:rsidRPr="00433591" w:rsidRDefault="00681CAA" w:rsidP="00967A4E">
            <w:pPr>
              <w:jc w:val="center"/>
              <w:rPr>
                <w:color w:val="000000"/>
                <w:sz w:val="20"/>
                <w:szCs w:val="20"/>
              </w:rPr>
            </w:pPr>
            <w:r w:rsidRPr="00433591">
              <w:rPr>
                <w:color w:val="000000"/>
                <w:sz w:val="20"/>
                <w:szCs w:val="20"/>
              </w:rPr>
              <w:t>Населенный пункт. ИХО</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596A9445" w14:textId="77777777" w:rsidR="00681CAA" w:rsidRPr="00433591" w:rsidRDefault="00681CAA" w:rsidP="00967A4E">
            <w:pPr>
              <w:jc w:val="center"/>
              <w:rPr>
                <w:color w:val="000000"/>
                <w:sz w:val="20"/>
                <w:szCs w:val="20"/>
              </w:rPr>
            </w:pPr>
            <w:r w:rsidRPr="00433591">
              <w:rPr>
                <w:color w:val="000000"/>
                <w:sz w:val="20"/>
                <w:szCs w:val="20"/>
              </w:rPr>
              <w:t>ЭГП (категория состояния ИХО)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8C70E01" w14:textId="77777777" w:rsidR="00681CAA" w:rsidRPr="00433591" w:rsidRDefault="00681CAA" w:rsidP="00967A4E">
            <w:pPr>
              <w:spacing w:line="235" w:lineRule="exact"/>
              <w:ind w:right="5" w:hanging="14"/>
              <w:jc w:val="center"/>
              <w:rPr>
                <w:color w:val="000000"/>
                <w:sz w:val="20"/>
                <w:szCs w:val="20"/>
              </w:rPr>
            </w:pPr>
            <w:r w:rsidRPr="00433591">
              <w:rPr>
                <w:color w:val="000000"/>
                <w:sz w:val="20"/>
                <w:szCs w:val="20"/>
              </w:rPr>
              <w:t>Административная и геоморфологическая привязка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37712EA1" w14:textId="77777777" w:rsidR="00681CAA" w:rsidRPr="00433591" w:rsidRDefault="00681CAA" w:rsidP="00967A4E">
            <w:pPr>
              <w:spacing w:line="240" w:lineRule="exact"/>
              <w:ind w:right="38" w:hanging="19"/>
              <w:jc w:val="center"/>
              <w:rPr>
                <w:color w:val="000000"/>
                <w:sz w:val="20"/>
                <w:szCs w:val="20"/>
              </w:rPr>
            </w:pPr>
            <w:r w:rsidRPr="00433591">
              <w:rPr>
                <w:color w:val="000000"/>
                <w:sz w:val="20"/>
                <w:szCs w:val="20"/>
              </w:rPr>
              <w:t>Описание негативного воздействия ЭПП на ИХО</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C16B068" w14:textId="77777777" w:rsidR="00681CAA" w:rsidRPr="00433591" w:rsidRDefault="00681CAA" w:rsidP="00967A4E">
            <w:pPr>
              <w:jc w:val="center"/>
              <w:rPr>
                <w:color w:val="000000"/>
                <w:sz w:val="20"/>
                <w:szCs w:val="20"/>
              </w:rPr>
            </w:pPr>
            <w:r w:rsidRPr="00433591">
              <w:rPr>
                <w:color w:val="000000"/>
                <w:sz w:val="20"/>
                <w:szCs w:val="20"/>
              </w:rPr>
              <w:t>ИХО в зоне влияния ЭПП</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5D7A380F" w14:textId="77777777" w:rsidR="00681CAA" w:rsidRPr="00433591" w:rsidRDefault="00681CAA" w:rsidP="00967A4E">
            <w:pPr>
              <w:jc w:val="center"/>
              <w:rPr>
                <w:sz w:val="20"/>
                <w:szCs w:val="20"/>
              </w:rPr>
            </w:pPr>
            <w:r w:rsidRPr="00433591">
              <w:rPr>
                <w:sz w:val="20"/>
                <w:szCs w:val="20"/>
              </w:rPr>
              <w:t>Меры защиты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34C56CB8" w14:textId="77777777" w:rsidR="00681CAA" w:rsidRPr="00433591" w:rsidRDefault="00681CAA" w:rsidP="00967A4E">
            <w:pPr>
              <w:spacing w:line="235" w:lineRule="exact"/>
              <w:ind w:hanging="10"/>
              <w:jc w:val="center"/>
              <w:rPr>
                <w:color w:val="000000"/>
                <w:sz w:val="20"/>
                <w:szCs w:val="20"/>
              </w:rPr>
            </w:pPr>
            <w:r w:rsidRPr="00433591">
              <w:rPr>
                <w:color w:val="000000"/>
                <w:sz w:val="20"/>
                <w:szCs w:val="20"/>
              </w:rPr>
              <w:t>Выводы и рекомендации</w:t>
            </w:r>
          </w:p>
        </w:tc>
      </w:tr>
      <w:tr w:rsidR="00681CAA" w:rsidRPr="00433591" w14:paraId="2D5925AE" w14:textId="77777777" w:rsidTr="00967A4E">
        <w:trPr>
          <w:trHeight w:hRule="exact" w:val="358"/>
        </w:trPr>
        <w:tc>
          <w:tcPr>
            <w:tcW w:w="152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AECE6A5" w14:textId="77777777" w:rsidR="00681CAA" w:rsidRPr="00433591" w:rsidRDefault="00681CAA" w:rsidP="00967A4E">
            <w:pPr>
              <w:spacing w:line="235" w:lineRule="exact"/>
              <w:ind w:hanging="10"/>
              <w:jc w:val="center"/>
              <w:rPr>
                <w:color w:val="000000"/>
              </w:rPr>
            </w:pPr>
            <w:r w:rsidRPr="00433591">
              <w:rPr>
                <w:color w:val="000000"/>
              </w:rPr>
              <w:t>Уймонская межгорная впадина</w:t>
            </w:r>
          </w:p>
        </w:tc>
      </w:tr>
      <w:tr w:rsidR="00681CAA" w:rsidRPr="00433591" w14:paraId="58F01C0D" w14:textId="77777777" w:rsidTr="00D31BD0">
        <w:trPr>
          <w:trHeight w:hRule="exact" w:val="1240"/>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5007409A" w14:textId="77777777" w:rsidR="00681CAA" w:rsidRPr="00433591" w:rsidRDefault="00681CAA" w:rsidP="00967A4E">
            <w:pPr>
              <w:jc w:val="center"/>
              <w:rPr>
                <w:sz w:val="20"/>
                <w:szCs w:val="20"/>
              </w:rPr>
            </w:pPr>
            <w:r w:rsidRPr="00433591">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41463D38" w14:textId="77777777" w:rsidR="00681CAA" w:rsidRPr="00433591" w:rsidRDefault="00681CAA" w:rsidP="00967A4E">
            <w:pPr>
              <w:jc w:val="center"/>
              <w:rPr>
                <w:color w:val="000000"/>
                <w:sz w:val="20"/>
                <w:szCs w:val="20"/>
              </w:rPr>
            </w:pPr>
            <w:r w:rsidRPr="00433591">
              <w:rPr>
                <w:color w:val="000000"/>
                <w:sz w:val="20"/>
                <w:szCs w:val="20"/>
              </w:rPr>
              <w:t>Тюнгур</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EA76F0D"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85C1A2B"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Юго-западная окраина села, левобережье р. Катунь, уступ 1-й надпойменной террасы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4064B24C"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сильные паводки и половодье наблюдается активизация береговой эрозии в пределах уступа террасы на отрезке 300м. В наводнение 1969г. была уничтожена часть террасы с черемуховой рощей</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7218DCCE" w14:textId="77777777" w:rsidR="00681CAA" w:rsidRPr="00433591" w:rsidRDefault="00681CAA" w:rsidP="00967A4E">
            <w:pPr>
              <w:jc w:val="center"/>
              <w:rPr>
                <w:color w:val="000000"/>
                <w:sz w:val="20"/>
                <w:szCs w:val="20"/>
              </w:rPr>
            </w:pPr>
            <w:r w:rsidRPr="00433591">
              <w:rPr>
                <w:color w:val="000000"/>
                <w:sz w:val="20"/>
                <w:szCs w:val="20"/>
              </w:rPr>
              <w:t>Усадьбы в 7- 10м от уступа террасы, артезианская скважина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3EDBCAD0"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110070B2"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3AFE75B7" w14:textId="77777777" w:rsidTr="00967A4E">
        <w:trPr>
          <w:trHeight w:hRule="exact" w:val="117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0E711231" w14:textId="77777777" w:rsidR="00681CAA" w:rsidRPr="00433591" w:rsidRDefault="00681CAA" w:rsidP="00967A4E">
            <w:pPr>
              <w:jc w:val="center"/>
              <w:rPr>
                <w:sz w:val="20"/>
                <w:szCs w:val="20"/>
              </w:rPr>
            </w:pPr>
            <w:r w:rsidRPr="00433591">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22D391C2"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98B7C8B"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735BBC2"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Центральная часть села, левобережье р. Катунь, низкая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1370E476"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большие паводки в зоне подтопления оказывается поверхность низкой поймы и понижения в рельефе на высокой пойме на отрезке 1300м</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6CF93451" w14:textId="77777777" w:rsidR="00681CAA" w:rsidRPr="00433591" w:rsidRDefault="00681CAA" w:rsidP="00967A4E">
            <w:pPr>
              <w:jc w:val="center"/>
              <w:rPr>
                <w:color w:val="000000"/>
                <w:sz w:val="20"/>
                <w:szCs w:val="20"/>
              </w:rPr>
            </w:pPr>
            <w:r w:rsidRPr="00433591">
              <w:rPr>
                <w:color w:val="000000"/>
                <w:sz w:val="20"/>
                <w:szCs w:val="20"/>
              </w:rPr>
              <w:t>40 усадьб</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F590322" w14:textId="77777777" w:rsidR="00681CAA" w:rsidRPr="00433591" w:rsidRDefault="00681CAA" w:rsidP="00967A4E">
            <w:pPr>
              <w:jc w:val="center"/>
              <w:rPr>
                <w:color w:val="000000"/>
                <w:sz w:val="20"/>
                <w:szCs w:val="20"/>
              </w:rPr>
            </w:pPr>
            <w:r w:rsidRPr="00433591">
              <w:rPr>
                <w:color w:val="000000"/>
                <w:sz w:val="20"/>
                <w:szCs w:val="20"/>
              </w:rPr>
              <w:t>Береговой вал длиной 100м перегораживает устье сухой протоки, по которой в паводки идет вода</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04DA0500"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020D5D80" w14:textId="77777777" w:rsidTr="00967A4E">
        <w:trPr>
          <w:trHeight w:hRule="exact" w:val="118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4EF6C778" w14:textId="77777777" w:rsidR="00681CAA" w:rsidRPr="00433591" w:rsidRDefault="00681CAA" w:rsidP="00967A4E">
            <w:pPr>
              <w:jc w:val="center"/>
              <w:rPr>
                <w:sz w:val="20"/>
                <w:szCs w:val="20"/>
              </w:rPr>
            </w:pPr>
            <w:r w:rsidRPr="00433591">
              <w:rPr>
                <w:color w:val="000000"/>
                <w:sz w:val="20"/>
                <w:szCs w:val="20"/>
              </w:rPr>
              <w:t>3</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6C4F2633"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3796A0A"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Обвалы (3)</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53E5D0AE"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Северная окраина села около школы, тыловой шов крутого склона и высокой поймы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32839541"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Возможны вывалы отдельных глыб размером до 1,5*1,0*0,5м, которые лежат на ступенеобразных площадках крутого склона с многочисленными скальными выходами сланцев</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7D01A39E" w14:textId="77777777" w:rsidR="00681CAA" w:rsidRPr="00433591" w:rsidRDefault="00681CAA" w:rsidP="00967A4E">
            <w:pPr>
              <w:jc w:val="center"/>
              <w:rPr>
                <w:color w:val="000000"/>
                <w:sz w:val="20"/>
                <w:szCs w:val="20"/>
              </w:rPr>
            </w:pPr>
            <w:r w:rsidRPr="00433591">
              <w:rPr>
                <w:color w:val="000000"/>
                <w:sz w:val="20"/>
                <w:szCs w:val="20"/>
              </w:rPr>
              <w:t>Усадьбы, расположенные вплотную к тыловому шву склона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2EEEFC4"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63710659"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Рекомендуется контрольный спуск опасных глыб</w:t>
            </w:r>
          </w:p>
        </w:tc>
      </w:tr>
      <w:tr w:rsidR="00681CAA" w:rsidRPr="00433591" w14:paraId="5CE21930" w14:textId="77777777" w:rsidTr="00967A4E">
        <w:trPr>
          <w:trHeight w:hRule="exact" w:val="94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55C8B0D2" w14:textId="77777777" w:rsidR="00681CAA" w:rsidRPr="00433591" w:rsidRDefault="00681CAA" w:rsidP="00967A4E">
            <w:pPr>
              <w:jc w:val="center"/>
              <w:rPr>
                <w:sz w:val="20"/>
                <w:szCs w:val="20"/>
              </w:rPr>
            </w:pPr>
            <w:r w:rsidRPr="00433591">
              <w:rPr>
                <w:color w:val="000000"/>
                <w:sz w:val="20"/>
                <w:szCs w:val="20"/>
              </w:rPr>
              <w:t>4</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F344069"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6297B7A3"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716CCA98"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Правый берег, мост через р. Катунь, 1-я надпойменная терраса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75A51603"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и большие паводки идет размыв берега, увеличивается нагрузка на правую опору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94A6767" w14:textId="77777777" w:rsidR="00681CAA" w:rsidRPr="00433591" w:rsidRDefault="00681CAA" w:rsidP="00967A4E">
            <w:pPr>
              <w:jc w:val="center"/>
              <w:rPr>
                <w:color w:val="000000"/>
                <w:sz w:val="20"/>
                <w:szCs w:val="20"/>
              </w:rPr>
            </w:pPr>
            <w:r w:rsidRPr="00433591">
              <w:rPr>
                <w:color w:val="000000"/>
                <w:sz w:val="20"/>
                <w:szCs w:val="20"/>
              </w:rPr>
              <w:t>Мост</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166DAD11" w14:textId="77777777" w:rsidR="00681CAA" w:rsidRPr="00433591" w:rsidRDefault="00681CAA" w:rsidP="00967A4E">
            <w:pPr>
              <w:jc w:val="center"/>
              <w:rPr>
                <w:color w:val="000000"/>
                <w:sz w:val="20"/>
                <w:szCs w:val="20"/>
              </w:rPr>
            </w:pPr>
            <w:r w:rsidRPr="00433591">
              <w:rPr>
                <w:color w:val="000000"/>
                <w:sz w:val="20"/>
                <w:szCs w:val="20"/>
              </w:rPr>
              <w:t>Стволы берез вдоль основания уступа 1-й террасы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08952611"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 волноломы, бетонные плиты</w:t>
            </w:r>
          </w:p>
        </w:tc>
      </w:tr>
      <w:tr w:rsidR="00681CAA" w:rsidRPr="00433591" w14:paraId="660CAE51" w14:textId="77777777" w:rsidTr="00D31BD0">
        <w:trPr>
          <w:trHeight w:hRule="exact" w:val="1234"/>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8ED3D6C" w14:textId="77777777" w:rsidR="00681CAA" w:rsidRPr="00433591" w:rsidRDefault="00681CAA" w:rsidP="00967A4E">
            <w:pPr>
              <w:jc w:val="center"/>
              <w:rPr>
                <w:sz w:val="20"/>
                <w:szCs w:val="20"/>
              </w:rPr>
            </w:pPr>
            <w:r w:rsidRPr="00433591">
              <w:rPr>
                <w:color w:val="000000"/>
                <w:sz w:val="20"/>
                <w:szCs w:val="20"/>
              </w:rPr>
              <w:t>5</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705A4328" w14:textId="77777777" w:rsidR="00681CAA" w:rsidRPr="00433591" w:rsidRDefault="00681CAA" w:rsidP="00967A4E">
            <w:pPr>
              <w:jc w:val="center"/>
              <w:rPr>
                <w:color w:val="000000"/>
                <w:sz w:val="20"/>
                <w:szCs w:val="20"/>
              </w:rPr>
            </w:pPr>
            <w:r w:rsidRPr="00433591">
              <w:rPr>
                <w:color w:val="000000"/>
                <w:sz w:val="20"/>
                <w:szCs w:val="20"/>
              </w:rPr>
              <w:t>Кучерла</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51CF3716"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15813404"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Мост через р. Кучерла,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18B53BF2"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и большие паводки (иногда селевого характера) затапливается низкая пойма и увеличивается нагрузка на мост, возможно частичное разрушение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7BC9791E" w14:textId="77777777" w:rsidR="00681CAA" w:rsidRPr="00433591" w:rsidRDefault="00681CAA" w:rsidP="00967A4E">
            <w:pPr>
              <w:jc w:val="center"/>
              <w:rPr>
                <w:color w:val="000000"/>
                <w:sz w:val="20"/>
                <w:szCs w:val="20"/>
              </w:rPr>
            </w:pPr>
            <w:r w:rsidRPr="00433591">
              <w:rPr>
                <w:color w:val="000000"/>
                <w:sz w:val="20"/>
                <w:szCs w:val="20"/>
              </w:rPr>
              <w:t>Мост, 3 усадьбы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7B387BAA"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40ED2E0E"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bl>
    <w:p w14:paraId="0F885476" w14:textId="77777777" w:rsidR="00681CAA" w:rsidRDefault="00681CAA" w:rsidP="00681CAA">
      <w:pPr>
        <w:widowControl w:val="0"/>
        <w:spacing w:line="360" w:lineRule="auto"/>
        <w:jc w:val="both"/>
        <w:rPr>
          <w:i/>
        </w:rPr>
        <w:sectPr w:rsidR="00681CAA" w:rsidSect="00D14D90">
          <w:pgSz w:w="16838" w:h="11906" w:orient="landscape"/>
          <w:pgMar w:top="426" w:right="1134" w:bottom="851" w:left="1134" w:header="709" w:footer="709" w:gutter="0"/>
          <w:cols w:space="708"/>
          <w:docGrid w:linePitch="360"/>
        </w:sectPr>
      </w:pPr>
    </w:p>
    <w:p w14:paraId="7C1CF015" w14:textId="77777777" w:rsidR="0019363C" w:rsidRPr="00B049D0" w:rsidRDefault="0019363C" w:rsidP="00A1522E">
      <w:pPr>
        <w:widowControl w:val="0"/>
        <w:spacing w:after="240"/>
        <w:jc w:val="center"/>
        <w:rPr>
          <w:i/>
        </w:rPr>
      </w:pPr>
      <w:r w:rsidRPr="00B049D0">
        <w:rPr>
          <w:i/>
        </w:rPr>
        <w:lastRenderedPageBreak/>
        <w:t>Риски, связанные с пожаром</w:t>
      </w:r>
    </w:p>
    <w:p w14:paraId="7D333ED3" w14:textId="77777777" w:rsidR="0019363C" w:rsidRPr="00D00A2E" w:rsidRDefault="0019363C" w:rsidP="001B39F1">
      <w:pPr>
        <w:ind w:firstLine="709"/>
        <w:jc w:val="both"/>
      </w:pPr>
      <w:r w:rsidRPr="00B049D0">
        <w:t>Земли лесного фонда в пожарном отношении представляют серьезную опасность в весенний и осенний пожароопасные периоды.</w:t>
      </w:r>
      <w:r w:rsidR="00C336D7" w:rsidRPr="00B049D0">
        <w:t xml:space="preserve"> </w:t>
      </w:r>
      <w:r w:rsidR="00C5178B" w:rsidRPr="00D00A2E">
        <w:t>На территории Катандинского СП преобладает горно-лесистая местность, что затрудняет контроль состояния лесного фонда и пожарной обстановки, доставки сил и средств к местам лесных пожаров. Преобладание в лесном фонде хвойных пород обуславливает повышенный класс природной пожарной опасности.</w:t>
      </w:r>
    </w:p>
    <w:p w14:paraId="31FE25C1" w14:textId="77777777" w:rsidR="00C5178B" w:rsidRPr="00D00A2E" w:rsidRDefault="00C5178B" w:rsidP="00D14D90">
      <w:pPr>
        <w:jc w:val="both"/>
      </w:pPr>
      <w:r w:rsidRPr="00D00A2E">
        <w:t>Различные причины возникновения лесных пожаров характеризуются помесячно:</w:t>
      </w:r>
    </w:p>
    <w:p w14:paraId="7DFB35C0"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сельскохозяйственные опаления (март-май);</w:t>
      </w:r>
    </w:p>
    <w:p w14:paraId="294A0262"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местным населением (апрель-август);</w:t>
      </w:r>
    </w:p>
    <w:p w14:paraId="174A385B"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при лесозаготовках (май-сентябрь);</w:t>
      </w:r>
    </w:p>
    <w:p w14:paraId="1560AADE"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в процессе изыскательских и экспедиционных работ (июнь-август);</w:t>
      </w:r>
    </w:p>
    <w:p w14:paraId="3887B5C7" w14:textId="77777777" w:rsidR="00C5178B"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 xml:space="preserve">молнии (июнь-сентябрь). </w:t>
      </w:r>
    </w:p>
    <w:p w14:paraId="495576CC" w14:textId="77777777" w:rsidR="00C5178B" w:rsidRPr="00D00A2E" w:rsidRDefault="00C5178B" w:rsidP="00D14D90">
      <w:pPr>
        <w:spacing w:after="240"/>
        <w:ind w:firstLine="709"/>
        <w:jc w:val="right"/>
        <w:outlineLvl w:val="4"/>
        <w:rPr>
          <w:bCs/>
          <w:iCs/>
        </w:rPr>
      </w:pPr>
      <w:r w:rsidRPr="00D00A2E">
        <w:rPr>
          <w:bCs/>
          <w:iCs/>
        </w:rPr>
        <w:t xml:space="preserve">Таблица </w:t>
      </w:r>
      <w:r w:rsidR="00097A74">
        <w:rPr>
          <w:bCs/>
          <w:iCs/>
        </w:rPr>
        <w:t>2</w:t>
      </w:r>
      <w:r w:rsidR="004A5E0D">
        <w:rPr>
          <w:bCs/>
          <w:iCs/>
        </w:rPr>
        <w:t>8</w:t>
      </w:r>
    </w:p>
    <w:p w14:paraId="6EBB5256" w14:textId="77777777" w:rsidR="00C5178B" w:rsidRPr="00097A74" w:rsidRDefault="00C5178B" w:rsidP="00D14D90">
      <w:pPr>
        <w:spacing w:after="240"/>
        <w:jc w:val="center"/>
        <w:outlineLvl w:val="4"/>
        <w:rPr>
          <w:b/>
          <w:bCs/>
          <w:iCs/>
        </w:rPr>
      </w:pPr>
      <w:r w:rsidRPr="00097A74">
        <w:rPr>
          <w:b/>
          <w:bCs/>
          <w:iCs/>
        </w:rPr>
        <w:t>Перечень населенных пунктов попадающих в прогнозируемую зону лесных пожаров</w:t>
      </w:r>
    </w:p>
    <w:tbl>
      <w:tblPr>
        <w:tblW w:w="5000" w:type="pct"/>
        <w:tblLook w:val="04A0" w:firstRow="1" w:lastRow="0" w:firstColumn="1" w:lastColumn="0" w:noHBand="0" w:noVBand="1"/>
      </w:tblPr>
      <w:tblGrid>
        <w:gridCol w:w="984"/>
        <w:gridCol w:w="8587"/>
      </w:tblGrid>
      <w:tr w:rsidR="00C5178B" w:rsidRPr="00186E9E" w14:paraId="1A4D5BCD"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2352B277" w14:textId="77777777" w:rsidR="00C5178B" w:rsidRPr="00186E9E" w:rsidRDefault="00C5178B" w:rsidP="00C204EF">
            <w:pPr>
              <w:spacing w:line="276" w:lineRule="auto"/>
              <w:jc w:val="center"/>
              <w:rPr>
                <w:b/>
                <w:bCs/>
                <w:sz w:val="20"/>
              </w:rPr>
            </w:pPr>
            <w:r w:rsidRPr="00186E9E">
              <w:rPr>
                <w:b/>
                <w:bCs/>
                <w:sz w:val="20"/>
              </w:rPr>
              <w:t>№ п/п</w:t>
            </w:r>
          </w:p>
        </w:tc>
        <w:tc>
          <w:tcPr>
            <w:tcW w:w="4486" w:type="pct"/>
            <w:tcBorders>
              <w:top w:val="single" w:sz="8" w:space="0" w:color="auto"/>
              <w:left w:val="nil"/>
              <w:bottom w:val="single" w:sz="8" w:space="0" w:color="auto"/>
              <w:right w:val="single" w:sz="8" w:space="0" w:color="auto"/>
            </w:tcBorders>
            <w:vAlign w:val="center"/>
            <w:hideMark/>
          </w:tcPr>
          <w:p w14:paraId="36955792" w14:textId="77777777" w:rsidR="00C5178B" w:rsidRPr="00186E9E" w:rsidRDefault="00C5178B" w:rsidP="00C204EF">
            <w:pPr>
              <w:spacing w:line="276" w:lineRule="auto"/>
              <w:jc w:val="center"/>
              <w:rPr>
                <w:b/>
                <w:bCs/>
                <w:sz w:val="20"/>
              </w:rPr>
            </w:pPr>
            <w:r w:rsidRPr="00186E9E">
              <w:rPr>
                <w:b/>
                <w:bCs/>
                <w:sz w:val="20"/>
              </w:rPr>
              <w:t>Наименование муниципального образования, населенного пункта</w:t>
            </w:r>
          </w:p>
        </w:tc>
      </w:tr>
      <w:tr w:rsidR="00C5178B" w:rsidRPr="00186E9E" w14:paraId="1DC77104"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24C78032" w14:textId="77777777" w:rsidR="00C5178B" w:rsidRPr="00186E9E" w:rsidRDefault="00D00A2E" w:rsidP="00C204EF">
            <w:pPr>
              <w:spacing w:line="276" w:lineRule="auto"/>
              <w:jc w:val="center"/>
              <w:rPr>
                <w:b/>
                <w:bCs/>
                <w:sz w:val="20"/>
              </w:rPr>
            </w:pPr>
            <w:r>
              <w:rPr>
                <w:b/>
                <w:bCs/>
                <w:sz w:val="20"/>
              </w:rPr>
              <w:t>1</w:t>
            </w:r>
          </w:p>
        </w:tc>
        <w:tc>
          <w:tcPr>
            <w:tcW w:w="4486" w:type="pct"/>
            <w:tcBorders>
              <w:top w:val="single" w:sz="8" w:space="0" w:color="auto"/>
              <w:left w:val="nil"/>
              <w:bottom w:val="single" w:sz="8" w:space="0" w:color="auto"/>
              <w:right w:val="single" w:sz="8" w:space="0" w:color="auto"/>
            </w:tcBorders>
            <w:vAlign w:val="center"/>
            <w:hideMark/>
          </w:tcPr>
          <w:p w14:paraId="148DC4E6" w14:textId="77777777" w:rsidR="00C5178B" w:rsidRPr="00186E9E" w:rsidRDefault="00D00A2E" w:rsidP="00C204EF">
            <w:pPr>
              <w:spacing w:line="276" w:lineRule="auto"/>
              <w:jc w:val="center"/>
              <w:rPr>
                <w:b/>
                <w:bCs/>
                <w:sz w:val="20"/>
              </w:rPr>
            </w:pPr>
            <w:r>
              <w:rPr>
                <w:bCs/>
                <w:sz w:val="20"/>
              </w:rPr>
              <w:t xml:space="preserve">Катандинское СП </w:t>
            </w:r>
            <w:r w:rsidRPr="00186E9E">
              <w:rPr>
                <w:bCs/>
                <w:sz w:val="20"/>
              </w:rPr>
              <w:t>село Катанда</w:t>
            </w:r>
          </w:p>
        </w:tc>
      </w:tr>
    </w:tbl>
    <w:p w14:paraId="0747688B" w14:textId="77777777" w:rsidR="00D00A2E" w:rsidRDefault="00D00A2E" w:rsidP="00487273">
      <w:pPr>
        <w:pStyle w:val="1ff9"/>
      </w:pPr>
    </w:p>
    <w:p w14:paraId="598257EA" w14:textId="77777777" w:rsidR="00F12690" w:rsidRPr="004E3C04" w:rsidRDefault="0019363C" w:rsidP="00487273">
      <w:pPr>
        <w:pStyle w:val="1ff9"/>
      </w:pPr>
      <w:r w:rsidRPr="004E3C04">
        <w:t xml:space="preserve">Риски, связанные с </w:t>
      </w:r>
      <w:r w:rsidR="00F12690" w:rsidRPr="004E3C04">
        <w:t>затоплением</w:t>
      </w:r>
      <w:r w:rsidRPr="004E3C04">
        <w:t xml:space="preserve"> </w:t>
      </w:r>
    </w:p>
    <w:p w14:paraId="7873876B" w14:textId="77777777" w:rsidR="006339E4" w:rsidRPr="004E3C04" w:rsidRDefault="0019363C" w:rsidP="00D14D90">
      <w:pPr>
        <w:pStyle w:val="1ff9"/>
        <w:spacing w:after="240"/>
      </w:pPr>
      <w:r w:rsidRPr="004E3C04">
        <w:t xml:space="preserve"> </w:t>
      </w:r>
      <w:bookmarkStart w:id="299" w:name="_Toc257977359"/>
      <w:bookmarkStart w:id="300" w:name="_Toc260674018"/>
      <w:bookmarkStart w:id="301" w:name="_Toc266385660"/>
      <w:bookmarkStart w:id="302" w:name="_Toc270354769"/>
      <w:bookmarkStart w:id="303" w:name="_Toc274600868"/>
      <w:r w:rsidR="00AA1699" w:rsidRPr="004E3C04">
        <w:t>Взимний период в</w:t>
      </w:r>
      <w:r w:rsidR="00F12690" w:rsidRPr="004E3C04">
        <w:t>озможн</w:t>
      </w:r>
      <w:r w:rsidR="007B4DA1" w:rsidRPr="004E3C04">
        <w:t>о образование наледей, особенно в районе мостов.</w:t>
      </w:r>
    </w:p>
    <w:p w14:paraId="031F04CB" w14:textId="77777777" w:rsidR="00681CAA" w:rsidRPr="00AA1699" w:rsidRDefault="00681CAA" w:rsidP="001B39F1">
      <w:pPr>
        <w:ind w:firstLine="709"/>
        <w:jc w:val="both"/>
      </w:pPr>
      <w:r w:rsidRPr="00AA1699">
        <w:rPr>
          <w:color w:val="000000"/>
        </w:rPr>
        <w:t xml:space="preserve">Вторая волна приходится на период с 25 мая по 30 июня и связана с интенсивным таяньем ледников в горах. Подъём воды в реках от своего нормального уровня составляет от 3-х до </w:t>
      </w:r>
      <w:smartTag w:uri="urn:schemas-microsoft-com:office:smarttags" w:element="metricconverter">
        <w:smartTagPr>
          <w:attr w:name="ProductID" w:val="10 метров"/>
        </w:smartTagPr>
        <w:r w:rsidRPr="00AA1699">
          <w:rPr>
            <w:color w:val="000000"/>
          </w:rPr>
          <w:t>10 метров</w:t>
        </w:r>
      </w:smartTag>
      <w:r w:rsidRPr="00AA1699">
        <w:rPr>
          <w:color w:val="000000"/>
        </w:rPr>
        <w:t xml:space="preserve"> (в зависимости от профиля реки).</w:t>
      </w:r>
    </w:p>
    <w:p w14:paraId="58078908" w14:textId="77777777" w:rsidR="00681CAA" w:rsidRPr="00AA1699" w:rsidRDefault="00681CAA" w:rsidP="00B06AA6">
      <w:pPr>
        <w:shd w:val="clear" w:color="auto" w:fill="FFFFFF"/>
        <w:spacing w:after="240"/>
        <w:ind w:firstLine="709"/>
        <w:jc w:val="both"/>
        <w:rPr>
          <w:color w:val="000000"/>
        </w:rPr>
      </w:pPr>
      <w:r w:rsidRPr="00AA1699">
        <w:rPr>
          <w:color w:val="000000"/>
        </w:rPr>
        <w:t xml:space="preserve">При второй волне паводка возможно </w:t>
      </w:r>
      <w:r w:rsidR="00AA1699" w:rsidRPr="00AA1699">
        <w:rPr>
          <w:color w:val="000000"/>
        </w:rPr>
        <w:t>за</w:t>
      </w:r>
      <w:r w:rsidRPr="00AA1699">
        <w:rPr>
          <w:color w:val="000000"/>
        </w:rPr>
        <w:t>топление жилых домов в с. Тюнгур</w:t>
      </w:r>
    </w:p>
    <w:p w14:paraId="3420D4F8" w14:textId="77777777" w:rsidR="00E64F62" w:rsidRPr="00AA1699" w:rsidRDefault="00E64F62" w:rsidP="00B06AA6">
      <w:pPr>
        <w:tabs>
          <w:tab w:val="left" w:pos="4253"/>
        </w:tabs>
        <w:spacing w:after="240"/>
        <w:ind w:firstLine="709"/>
        <w:jc w:val="right"/>
      </w:pPr>
      <w:r w:rsidRPr="00097A74">
        <w:t xml:space="preserve">Таблица  </w:t>
      </w:r>
      <w:r w:rsidR="00097A74" w:rsidRPr="00097A74">
        <w:t>2</w:t>
      </w:r>
      <w:r w:rsidR="004A5E0D">
        <w:t>9</w:t>
      </w:r>
    </w:p>
    <w:p w14:paraId="6A970F80" w14:textId="77777777" w:rsidR="00E64F62" w:rsidRPr="00097A74" w:rsidRDefault="00E64F62" w:rsidP="00B06AA6">
      <w:pPr>
        <w:spacing w:after="240"/>
        <w:ind w:firstLine="709"/>
        <w:jc w:val="center"/>
        <w:rPr>
          <w:b/>
        </w:rPr>
      </w:pPr>
      <w:r w:rsidRPr="00097A74">
        <w:rPr>
          <w:b/>
        </w:rPr>
        <w:t>Населенные пункты, попадающие в зоны возможного подтопления во вторую волну паводка, связанную с таяньем ледников и сопровождающиеся продолжительными и обильными осадками</w:t>
      </w:r>
      <w:r w:rsidR="00AA1699" w:rsidRPr="00097A74">
        <w:rPr>
          <w:b/>
        </w:rPr>
        <w:t xml:space="preserve"> </w:t>
      </w:r>
      <w:r w:rsidRPr="00097A74">
        <w:rPr>
          <w:b/>
          <w:i/>
        </w:rPr>
        <w:t>в период с 15 мая по 30 июня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005"/>
        <w:gridCol w:w="2843"/>
        <w:gridCol w:w="1419"/>
        <w:gridCol w:w="1702"/>
      </w:tblGrid>
      <w:tr w:rsidR="00AA1699" w:rsidRPr="00186E9E" w14:paraId="6D5FCE2F" w14:textId="77777777" w:rsidTr="00C204EF">
        <w:trPr>
          <w:trHeight w:val="455"/>
          <w:jc w:val="center"/>
        </w:trPr>
        <w:tc>
          <w:tcPr>
            <w:tcW w:w="672" w:type="dxa"/>
            <w:vMerge w:val="restart"/>
            <w:vAlign w:val="center"/>
          </w:tcPr>
          <w:p w14:paraId="403A806F" w14:textId="77777777" w:rsidR="00AA1699" w:rsidRPr="00186E9E" w:rsidRDefault="00AA1699" w:rsidP="00C204EF">
            <w:pPr>
              <w:jc w:val="center"/>
              <w:rPr>
                <w:sz w:val="20"/>
                <w:szCs w:val="20"/>
              </w:rPr>
            </w:pPr>
            <w:r w:rsidRPr="00186E9E">
              <w:rPr>
                <w:sz w:val="20"/>
                <w:szCs w:val="20"/>
              </w:rPr>
              <w:t xml:space="preserve">№ </w:t>
            </w:r>
          </w:p>
          <w:p w14:paraId="1F5E017C" w14:textId="77777777" w:rsidR="00AA1699" w:rsidRPr="00186E9E" w:rsidRDefault="00AA1699" w:rsidP="00C204EF">
            <w:pPr>
              <w:jc w:val="center"/>
              <w:rPr>
                <w:sz w:val="20"/>
                <w:szCs w:val="20"/>
              </w:rPr>
            </w:pPr>
            <w:r w:rsidRPr="00186E9E">
              <w:rPr>
                <w:sz w:val="20"/>
                <w:szCs w:val="20"/>
              </w:rPr>
              <w:t>п\п</w:t>
            </w:r>
          </w:p>
        </w:tc>
        <w:tc>
          <w:tcPr>
            <w:tcW w:w="3005" w:type="dxa"/>
            <w:vMerge w:val="restart"/>
            <w:vAlign w:val="center"/>
          </w:tcPr>
          <w:p w14:paraId="746BBFBF" w14:textId="77777777" w:rsidR="00AA1699" w:rsidRPr="00186E9E" w:rsidRDefault="00AA1699" w:rsidP="00C204EF">
            <w:pPr>
              <w:jc w:val="center"/>
              <w:rPr>
                <w:sz w:val="20"/>
                <w:szCs w:val="20"/>
              </w:rPr>
            </w:pPr>
            <w:r w:rsidRPr="00186E9E">
              <w:rPr>
                <w:sz w:val="20"/>
                <w:szCs w:val="20"/>
              </w:rPr>
              <w:t>Наименование муниципального образования</w:t>
            </w:r>
          </w:p>
        </w:tc>
        <w:tc>
          <w:tcPr>
            <w:tcW w:w="2843" w:type="dxa"/>
            <w:vMerge w:val="restart"/>
            <w:vAlign w:val="center"/>
          </w:tcPr>
          <w:p w14:paraId="64A7EA16" w14:textId="77777777" w:rsidR="00AA1699" w:rsidRPr="00186E9E" w:rsidRDefault="00AA1699" w:rsidP="00C204EF">
            <w:pPr>
              <w:jc w:val="center"/>
              <w:rPr>
                <w:sz w:val="20"/>
                <w:szCs w:val="20"/>
              </w:rPr>
            </w:pPr>
            <w:r w:rsidRPr="00186E9E">
              <w:rPr>
                <w:sz w:val="20"/>
                <w:szCs w:val="20"/>
              </w:rPr>
              <w:t>Наименование  населенного пункта</w:t>
            </w:r>
          </w:p>
        </w:tc>
        <w:tc>
          <w:tcPr>
            <w:tcW w:w="3121" w:type="dxa"/>
            <w:gridSpan w:val="2"/>
            <w:vAlign w:val="center"/>
          </w:tcPr>
          <w:p w14:paraId="18CC36D2" w14:textId="77777777" w:rsidR="00AA1699" w:rsidRPr="00186E9E" w:rsidRDefault="00AA1699" w:rsidP="00C204EF">
            <w:pPr>
              <w:jc w:val="center"/>
              <w:rPr>
                <w:sz w:val="20"/>
                <w:szCs w:val="20"/>
              </w:rPr>
            </w:pPr>
            <w:r w:rsidRPr="00186E9E">
              <w:rPr>
                <w:sz w:val="20"/>
                <w:szCs w:val="20"/>
              </w:rPr>
              <w:t>Количество населения</w:t>
            </w:r>
          </w:p>
        </w:tc>
      </w:tr>
      <w:tr w:rsidR="00AA1699" w:rsidRPr="00186E9E" w14:paraId="155A1CDF" w14:textId="77777777" w:rsidTr="00C204EF">
        <w:trPr>
          <w:trHeight w:val="566"/>
          <w:jc w:val="center"/>
        </w:trPr>
        <w:tc>
          <w:tcPr>
            <w:tcW w:w="672" w:type="dxa"/>
            <w:vMerge/>
            <w:vAlign w:val="center"/>
          </w:tcPr>
          <w:p w14:paraId="0F75CE3F" w14:textId="77777777" w:rsidR="00AA1699" w:rsidRPr="00186E9E" w:rsidRDefault="00AA1699" w:rsidP="00C204EF">
            <w:pPr>
              <w:rPr>
                <w:sz w:val="20"/>
                <w:szCs w:val="20"/>
              </w:rPr>
            </w:pPr>
          </w:p>
        </w:tc>
        <w:tc>
          <w:tcPr>
            <w:tcW w:w="3005" w:type="dxa"/>
            <w:vMerge/>
            <w:vAlign w:val="center"/>
          </w:tcPr>
          <w:p w14:paraId="35761364" w14:textId="77777777" w:rsidR="00AA1699" w:rsidRPr="00186E9E" w:rsidRDefault="00AA1699" w:rsidP="00C204EF">
            <w:pPr>
              <w:rPr>
                <w:sz w:val="20"/>
                <w:szCs w:val="20"/>
              </w:rPr>
            </w:pPr>
          </w:p>
        </w:tc>
        <w:tc>
          <w:tcPr>
            <w:tcW w:w="2843" w:type="dxa"/>
            <w:vMerge/>
            <w:vAlign w:val="center"/>
          </w:tcPr>
          <w:p w14:paraId="0DD2A844" w14:textId="77777777" w:rsidR="00AA1699" w:rsidRPr="00186E9E" w:rsidRDefault="00AA1699" w:rsidP="00C204EF">
            <w:pPr>
              <w:rPr>
                <w:sz w:val="20"/>
                <w:szCs w:val="20"/>
              </w:rPr>
            </w:pPr>
          </w:p>
        </w:tc>
        <w:tc>
          <w:tcPr>
            <w:tcW w:w="1419" w:type="dxa"/>
            <w:vAlign w:val="center"/>
          </w:tcPr>
          <w:p w14:paraId="658DF05F" w14:textId="77777777" w:rsidR="00AA1699" w:rsidRPr="00186E9E" w:rsidRDefault="00AA1699" w:rsidP="00C204EF">
            <w:pPr>
              <w:jc w:val="center"/>
              <w:rPr>
                <w:sz w:val="20"/>
                <w:szCs w:val="20"/>
              </w:rPr>
            </w:pPr>
            <w:r w:rsidRPr="00186E9E">
              <w:rPr>
                <w:sz w:val="20"/>
                <w:szCs w:val="20"/>
              </w:rPr>
              <w:t>Всего</w:t>
            </w:r>
          </w:p>
        </w:tc>
        <w:tc>
          <w:tcPr>
            <w:tcW w:w="1702" w:type="dxa"/>
            <w:vAlign w:val="center"/>
          </w:tcPr>
          <w:p w14:paraId="114B6B25" w14:textId="77777777" w:rsidR="00AA1699" w:rsidRPr="00186E9E" w:rsidRDefault="00AA1699" w:rsidP="00C204EF">
            <w:pPr>
              <w:jc w:val="center"/>
              <w:rPr>
                <w:sz w:val="20"/>
                <w:szCs w:val="20"/>
              </w:rPr>
            </w:pPr>
            <w:r w:rsidRPr="00186E9E">
              <w:rPr>
                <w:sz w:val="20"/>
                <w:szCs w:val="20"/>
              </w:rPr>
              <w:t>в т.ч. детей</w:t>
            </w:r>
          </w:p>
        </w:tc>
      </w:tr>
      <w:tr w:rsidR="00E64F62" w:rsidRPr="00186E9E" w14:paraId="1155DA55" w14:textId="77777777" w:rsidTr="00B06AA6">
        <w:trPr>
          <w:trHeight w:val="312"/>
          <w:jc w:val="center"/>
        </w:trPr>
        <w:tc>
          <w:tcPr>
            <w:tcW w:w="672" w:type="dxa"/>
            <w:vAlign w:val="center"/>
          </w:tcPr>
          <w:p w14:paraId="3D1253DB" w14:textId="77777777" w:rsidR="00E64F62" w:rsidRPr="00186E9E" w:rsidRDefault="00AA1699" w:rsidP="00C204EF">
            <w:pPr>
              <w:rPr>
                <w:sz w:val="20"/>
                <w:szCs w:val="20"/>
              </w:rPr>
            </w:pPr>
            <w:r>
              <w:rPr>
                <w:sz w:val="20"/>
                <w:szCs w:val="20"/>
              </w:rPr>
              <w:t>1</w:t>
            </w:r>
          </w:p>
        </w:tc>
        <w:tc>
          <w:tcPr>
            <w:tcW w:w="3005" w:type="dxa"/>
            <w:vAlign w:val="center"/>
          </w:tcPr>
          <w:p w14:paraId="0327BEEC" w14:textId="77777777" w:rsidR="00E64F62" w:rsidRPr="00186E9E" w:rsidRDefault="00E64F62" w:rsidP="00E64F62">
            <w:pPr>
              <w:rPr>
                <w:sz w:val="20"/>
                <w:szCs w:val="20"/>
              </w:rPr>
            </w:pPr>
            <w:r>
              <w:rPr>
                <w:sz w:val="20"/>
                <w:szCs w:val="20"/>
              </w:rPr>
              <w:t>Усть-Коксинский район</w:t>
            </w:r>
          </w:p>
        </w:tc>
        <w:tc>
          <w:tcPr>
            <w:tcW w:w="2843" w:type="dxa"/>
            <w:vAlign w:val="center"/>
          </w:tcPr>
          <w:p w14:paraId="26D4065A" w14:textId="77777777" w:rsidR="00E64F62" w:rsidRPr="00186E9E" w:rsidRDefault="00E64F62" w:rsidP="00C204EF">
            <w:pPr>
              <w:rPr>
                <w:sz w:val="20"/>
                <w:szCs w:val="20"/>
              </w:rPr>
            </w:pPr>
            <w:r w:rsidRPr="00186E9E">
              <w:rPr>
                <w:sz w:val="20"/>
              </w:rPr>
              <w:t>с.Тюнгур  р.Катунь</w:t>
            </w:r>
          </w:p>
        </w:tc>
        <w:tc>
          <w:tcPr>
            <w:tcW w:w="1419" w:type="dxa"/>
            <w:vAlign w:val="center"/>
          </w:tcPr>
          <w:p w14:paraId="2F048164" w14:textId="77777777" w:rsidR="00E64F62" w:rsidRPr="00186E9E" w:rsidRDefault="00E64F62" w:rsidP="00C204EF">
            <w:pPr>
              <w:jc w:val="center"/>
              <w:rPr>
                <w:sz w:val="20"/>
                <w:szCs w:val="20"/>
              </w:rPr>
            </w:pPr>
            <w:r>
              <w:rPr>
                <w:sz w:val="20"/>
                <w:szCs w:val="20"/>
              </w:rPr>
              <w:t>128</w:t>
            </w:r>
          </w:p>
        </w:tc>
        <w:tc>
          <w:tcPr>
            <w:tcW w:w="1702" w:type="dxa"/>
            <w:vAlign w:val="center"/>
          </w:tcPr>
          <w:p w14:paraId="5AE4A9E0" w14:textId="77777777" w:rsidR="00E64F62" w:rsidRPr="00186E9E" w:rsidRDefault="00E64F62" w:rsidP="00C204EF">
            <w:pPr>
              <w:jc w:val="center"/>
              <w:rPr>
                <w:sz w:val="20"/>
                <w:szCs w:val="20"/>
              </w:rPr>
            </w:pPr>
            <w:r>
              <w:rPr>
                <w:sz w:val="20"/>
                <w:szCs w:val="20"/>
              </w:rPr>
              <w:t>29</w:t>
            </w:r>
          </w:p>
        </w:tc>
      </w:tr>
    </w:tbl>
    <w:p w14:paraId="25A5AE32" w14:textId="77777777" w:rsidR="00681CAA" w:rsidRPr="00AA1699" w:rsidRDefault="00746775" w:rsidP="003934FF">
      <w:pPr>
        <w:shd w:val="clear" w:color="auto" w:fill="FFFFFF"/>
        <w:spacing w:before="240"/>
        <w:ind w:firstLine="709"/>
        <w:jc w:val="both"/>
      </w:pPr>
      <w:r w:rsidRPr="00746775">
        <w:t>Чрезвычайные ситуации, связанные с рисками подтопления (затопления) на территории поселения можно классифицировать как чрезвычайные ситуации муниципального и межмуниципального характера.</w:t>
      </w:r>
    </w:p>
    <w:p w14:paraId="60187A4C" w14:textId="77777777" w:rsidR="00EE6B9F" w:rsidRPr="00EE6B9F" w:rsidRDefault="00EE6B9F" w:rsidP="001B39F1">
      <w:pPr>
        <w:ind w:firstLine="709"/>
        <w:jc w:val="both"/>
        <w:rPr>
          <w:bCs/>
          <w:i/>
          <w:color w:val="000000"/>
        </w:rPr>
      </w:pPr>
      <w:r w:rsidRPr="00EE6B9F">
        <w:rPr>
          <w:i/>
        </w:rPr>
        <w:t>Риски возникновения чрезвычайных ситуаций</w:t>
      </w:r>
      <w:r w:rsidRPr="00EE6B9F">
        <w:rPr>
          <w:bCs/>
          <w:i/>
          <w:color w:val="000000"/>
        </w:rPr>
        <w:t xml:space="preserve"> биолого-социального характера</w:t>
      </w:r>
    </w:p>
    <w:p w14:paraId="2618900D" w14:textId="77777777" w:rsidR="00EE6B9F" w:rsidRPr="00F10BDB" w:rsidRDefault="00EE6B9F" w:rsidP="001B39F1">
      <w:pPr>
        <w:ind w:firstLine="709"/>
        <w:jc w:val="both"/>
        <w:rPr>
          <w:rFonts w:eastAsia="Calibri"/>
          <w:lang w:eastAsia="ar-SA"/>
        </w:rPr>
      </w:pPr>
      <w:r w:rsidRPr="00F10BDB">
        <w:rPr>
          <w:rFonts w:eastAsia="Calibri"/>
          <w:lang w:eastAsia="ar-SA"/>
        </w:rPr>
        <w:t>На территории поселения природных очагов особо опасных инфекционных заболеваний не отмечается.</w:t>
      </w:r>
    </w:p>
    <w:p w14:paraId="175AFF6B" w14:textId="77777777" w:rsidR="00EE6B9F" w:rsidRPr="00F10BDB" w:rsidRDefault="00EE6B9F" w:rsidP="001B39F1">
      <w:pPr>
        <w:ind w:firstLine="709"/>
        <w:jc w:val="both"/>
      </w:pPr>
      <w:r w:rsidRPr="00F10BDB">
        <w:t>Существуют небольшие риски заболевания от сельскохозяйственных животных: гриппом птиц, сибирской язвой, бешенством, ящуром.</w:t>
      </w:r>
    </w:p>
    <w:p w14:paraId="1905644B" w14:textId="77777777" w:rsidR="00EE6B9F" w:rsidRPr="00F10BDB" w:rsidRDefault="00EE6B9F" w:rsidP="001B39F1">
      <w:pPr>
        <w:ind w:firstLine="709"/>
        <w:jc w:val="both"/>
      </w:pPr>
      <w:r w:rsidRPr="00F10BDB">
        <w:t xml:space="preserve">Практически вся территория Республики Алтай является </w:t>
      </w:r>
      <w:r w:rsidR="004F0E91">
        <w:t>очагами</w:t>
      </w:r>
      <w:r w:rsidRPr="00F10BDB">
        <w:t xml:space="preserve"> клещевых инфекций, а близость населенных пунктов к природным биотопам и традиционные занятия населения (животноводство, охота) создают предпосылки для активного контакта </w:t>
      </w:r>
      <w:r w:rsidRPr="00F10BDB">
        <w:lastRenderedPageBreak/>
        <w:t xml:space="preserve">людей с клещами, поэтому эпидобстановка по природно-очаговым инфекциям, передающимися через укусы клещей, остается напряженной. </w:t>
      </w:r>
    </w:p>
    <w:p w14:paraId="7EE56277" w14:textId="77777777" w:rsidR="00EE6B9F" w:rsidRPr="00746775" w:rsidRDefault="00EE6B9F" w:rsidP="001B39F1">
      <w:pPr>
        <w:ind w:firstLine="709"/>
        <w:jc w:val="both"/>
        <w:rPr>
          <w:sz w:val="28"/>
          <w:szCs w:val="28"/>
        </w:rPr>
      </w:pPr>
      <w:r w:rsidRPr="00746775">
        <w:t xml:space="preserve">Самой распространенной клещевой инфекцией является </w:t>
      </w:r>
      <w:r w:rsidRPr="00746775">
        <w:rPr>
          <w:b/>
          <w:bCs/>
          <w:i/>
        </w:rPr>
        <w:t>клещевой риккетсиоз</w:t>
      </w:r>
      <w:r w:rsidRPr="00746775">
        <w:t xml:space="preserve">. Второй по распространенности клещевой инфекцией является </w:t>
      </w:r>
      <w:r w:rsidRPr="00746775">
        <w:rPr>
          <w:b/>
          <w:bCs/>
          <w:i/>
        </w:rPr>
        <w:t>клещевой энцефалит</w:t>
      </w:r>
      <w:r w:rsidRPr="00746775">
        <w:t xml:space="preserve">. Третьей по значимости клещевой инфекцией является </w:t>
      </w:r>
      <w:r w:rsidRPr="00746775">
        <w:rPr>
          <w:b/>
          <w:bCs/>
          <w:i/>
        </w:rPr>
        <w:t>клещевой боррелиоз</w:t>
      </w:r>
      <w:r w:rsidRPr="00746775">
        <w:t>.</w:t>
      </w:r>
    </w:p>
    <w:p w14:paraId="40FF6B89" w14:textId="77777777" w:rsidR="00F10BDB" w:rsidRDefault="00F10BDB" w:rsidP="00487273">
      <w:pPr>
        <w:pStyle w:val="1ff9"/>
      </w:pPr>
    </w:p>
    <w:p w14:paraId="21CD4DCC" w14:textId="77777777" w:rsidR="0019363C" w:rsidRPr="003934FF" w:rsidRDefault="0019363C" w:rsidP="00487273">
      <w:pPr>
        <w:pStyle w:val="1ff9"/>
        <w:rPr>
          <w:b w:val="0"/>
          <w:bCs w:val="0"/>
          <w:i/>
          <w:iCs/>
        </w:rPr>
      </w:pPr>
      <w:bookmarkStart w:id="304" w:name="_Toc92475921"/>
      <w:r w:rsidRPr="003934FF">
        <w:rPr>
          <w:b w:val="0"/>
          <w:bCs w:val="0"/>
          <w:i/>
          <w:iCs/>
        </w:rPr>
        <w:t>4.2 Чрезвычайные ситуации техногенного характера</w:t>
      </w:r>
      <w:bookmarkEnd w:id="299"/>
      <w:bookmarkEnd w:id="300"/>
      <w:bookmarkEnd w:id="301"/>
      <w:bookmarkEnd w:id="302"/>
      <w:bookmarkEnd w:id="303"/>
      <w:bookmarkEnd w:id="304"/>
    </w:p>
    <w:p w14:paraId="5C2E5B95" w14:textId="77777777" w:rsidR="0019363C" w:rsidRPr="00B049D0" w:rsidRDefault="0019363C" w:rsidP="001B39F1">
      <w:pPr>
        <w:pStyle w:val="2fd"/>
        <w:ind w:firstLine="709"/>
        <w:rPr>
          <w:b/>
          <w:sz w:val="24"/>
        </w:rPr>
      </w:pPr>
    </w:p>
    <w:p w14:paraId="797C401D" w14:textId="77777777" w:rsidR="0021734A" w:rsidRPr="00B049D0" w:rsidRDefault="0019363C" w:rsidP="001B39F1">
      <w:pPr>
        <w:ind w:firstLine="709"/>
        <w:jc w:val="both"/>
        <w:rPr>
          <w:color w:val="000000"/>
        </w:rPr>
      </w:pPr>
      <w:r w:rsidRPr="00B049D0">
        <w:rPr>
          <w:iCs/>
        </w:rPr>
        <w:t xml:space="preserve">Риски возникновения чрезвычайных ситуаций техногенного характера </w:t>
      </w:r>
      <w:r w:rsidRPr="00B049D0">
        <w:t xml:space="preserve">связаны, в основном, с различными производствами. </w:t>
      </w:r>
      <w:r w:rsidR="0021734A" w:rsidRPr="00B049D0">
        <w:rPr>
          <w:color w:val="000000"/>
        </w:rPr>
        <w:t>К источникам чрезвычайных ситуаций техногенного характера относятся аварии на потенциально опасных объектах или на транспорте, пожары, взрывы, или высвобождение различных видов энергии.</w:t>
      </w:r>
    </w:p>
    <w:p w14:paraId="2EB48256" w14:textId="77777777" w:rsidR="00F10BDB" w:rsidRPr="00E51030" w:rsidRDefault="00F10BDB" w:rsidP="001B39F1">
      <w:pPr>
        <w:ind w:firstLine="709"/>
        <w:jc w:val="both"/>
        <w:rPr>
          <w:rFonts w:eastAsia="Calibri"/>
          <w:i/>
          <w:lang w:eastAsia="ar-SA"/>
        </w:rPr>
      </w:pPr>
      <w:r w:rsidRPr="00E51030">
        <w:rPr>
          <w:rFonts w:eastAsia="Calibri"/>
          <w:i/>
          <w:lang w:eastAsia="ar-SA"/>
        </w:rPr>
        <w:t>Риски возникновения ЧС на водных объектах</w:t>
      </w:r>
    </w:p>
    <w:p w14:paraId="5DF8E300" w14:textId="77777777" w:rsidR="00F10BDB" w:rsidRPr="00AC79A1" w:rsidRDefault="00F10BDB" w:rsidP="001B39F1">
      <w:pPr>
        <w:ind w:firstLine="709"/>
        <w:jc w:val="both"/>
      </w:pPr>
      <w:r w:rsidRPr="00AC79A1">
        <w:t>На территории поселения расположены водные объекты (</w:t>
      </w:r>
      <w:r w:rsidR="00AC79A1" w:rsidRPr="00AC79A1">
        <w:t>реки,</w:t>
      </w:r>
      <w:r w:rsidRPr="00AC79A1">
        <w:t xml:space="preserve"> </w:t>
      </w:r>
      <w:r w:rsidR="00AC79A1" w:rsidRPr="00AC79A1">
        <w:t>озера</w:t>
      </w:r>
      <w:r w:rsidRPr="00AC79A1">
        <w:t>) пригодные для рыбалки и охоты, в связи с чем, возникает риск гибели людей на водных объектах в результате несчастных случаев. Данный риск может привести к чрезвычайной ситуации локального характера.</w:t>
      </w:r>
    </w:p>
    <w:p w14:paraId="302954F6" w14:textId="77777777" w:rsidR="00F10BDB" w:rsidRPr="00E51030" w:rsidRDefault="00F10BDB" w:rsidP="001B39F1">
      <w:pPr>
        <w:ind w:firstLine="709"/>
        <w:jc w:val="both"/>
        <w:rPr>
          <w:rFonts w:eastAsia="Calibri"/>
          <w:i/>
          <w:lang w:eastAsia="ar-SA"/>
        </w:rPr>
      </w:pPr>
      <w:r w:rsidRPr="00E51030">
        <w:rPr>
          <w:rFonts w:eastAsia="Calibri"/>
          <w:i/>
          <w:lang w:eastAsia="ar-SA"/>
        </w:rPr>
        <w:t>Риски возникновения чрезвычайных ситуаций на объектах транспорта</w:t>
      </w:r>
    </w:p>
    <w:p w14:paraId="3CAD32AA"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При рассмотрении влияния чрезвычайных ситуаций на уязвимость автомобильных дорог, следует учитывать, что наибольшую опасность для устойчивой работы элементов автомобильных дорог представляют такие стихийные бедствия, как наводнения и ливневые дожди.</w:t>
      </w:r>
    </w:p>
    <w:p w14:paraId="5B7D80AB"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 xml:space="preserve">На основе результата анализа возможной обстановки на территории России были выделены три группы регионов по степени опасности воздействия стихийных бедствий на элементы автомобильных дорог: </w:t>
      </w:r>
    </w:p>
    <w:p w14:paraId="78BE02F3"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w:t>
      </w:r>
      <w:r w:rsidRPr="00AF70D8">
        <w:rPr>
          <w:spacing w:val="-1"/>
        </w:rPr>
        <w:t xml:space="preserve">   </w:t>
      </w:r>
      <w:r w:rsidRPr="00AF70D8">
        <w:t>–</w:t>
      </w:r>
      <w:r w:rsidRPr="00AF70D8">
        <w:rPr>
          <w:spacing w:val="-1"/>
        </w:rPr>
        <w:t xml:space="preserve"> повышенной опасности;</w:t>
      </w:r>
    </w:p>
    <w:p w14:paraId="2C841485"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II</w:t>
      </w:r>
      <w:r w:rsidRPr="00AF70D8">
        <w:rPr>
          <w:spacing w:val="-1"/>
        </w:rPr>
        <w:t xml:space="preserve">  </w:t>
      </w:r>
      <w:r w:rsidRPr="00AF70D8">
        <w:t>–</w:t>
      </w:r>
      <w:r w:rsidRPr="00AF70D8">
        <w:rPr>
          <w:spacing w:val="-1"/>
        </w:rPr>
        <w:t xml:space="preserve"> средней опасности;</w:t>
      </w:r>
    </w:p>
    <w:p w14:paraId="6214100D"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III</w:t>
      </w:r>
      <w:r w:rsidRPr="00AF70D8">
        <w:rPr>
          <w:spacing w:val="-1"/>
        </w:rPr>
        <w:t xml:space="preserve"> </w:t>
      </w:r>
      <w:r w:rsidRPr="00AF70D8">
        <w:t>–</w:t>
      </w:r>
      <w:r w:rsidRPr="00AF70D8">
        <w:rPr>
          <w:spacing w:val="-1"/>
        </w:rPr>
        <w:t xml:space="preserve"> умеренной опасности.</w:t>
      </w:r>
    </w:p>
    <w:p w14:paraId="36B8A57B"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Республика Алтай отнесена к третьей группе регионов повышенной опасности.</w:t>
      </w:r>
    </w:p>
    <w:p w14:paraId="64B12298"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Опасные происшествия на транспорте могут быть связаны с авариями и крушениями транспортных средств, перевозящих как людей, так и опасные грузы.</w:t>
      </w:r>
    </w:p>
    <w:p w14:paraId="7A8902EC"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t xml:space="preserve">В </w:t>
      </w:r>
      <w:r>
        <w:t xml:space="preserve">Квтандинском </w:t>
      </w:r>
      <w:r w:rsidRPr="00AF70D8">
        <w:t>сельском поселении возможны автомобильные аварии и катастрофы, особенно, в осенне-зимний период с появлением гололеда.</w:t>
      </w:r>
    </w:p>
    <w:p w14:paraId="7542128A" w14:textId="77777777" w:rsidR="00960A5E" w:rsidRPr="00AF70D8" w:rsidRDefault="00960A5E" w:rsidP="001B39F1">
      <w:pPr>
        <w:ind w:firstLine="709"/>
        <w:jc w:val="both"/>
      </w:pPr>
      <w:r w:rsidRPr="00AF70D8">
        <w:t>Основными причинами возникновения ЧС на транспорте являются:</w:t>
      </w:r>
    </w:p>
    <w:p w14:paraId="02CE2D40" w14:textId="77777777" w:rsidR="003934FF" w:rsidRDefault="00960A5E" w:rsidP="00F943B6">
      <w:pPr>
        <w:numPr>
          <w:ilvl w:val="0"/>
          <w:numId w:val="23"/>
        </w:numPr>
        <w:tabs>
          <w:tab w:val="clear" w:pos="360"/>
          <w:tab w:val="left" w:pos="993"/>
        </w:tabs>
        <w:ind w:left="993" w:hanging="284"/>
        <w:jc w:val="both"/>
      </w:pPr>
      <w:r w:rsidRPr="00AF70D8">
        <w:t>износ основных фондов на 30-50 %;</w:t>
      </w:r>
    </w:p>
    <w:p w14:paraId="3AAAA021" w14:textId="77777777" w:rsidR="003934FF" w:rsidRDefault="00960A5E" w:rsidP="00F943B6">
      <w:pPr>
        <w:numPr>
          <w:ilvl w:val="0"/>
          <w:numId w:val="23"/>
        </w:numPr>
        <w:tabs>
          <w:tab w:val="clear" w:pos="360"/>
          <w:tab w:val="left" w:pos="993"/>
        </w:tabs>
        <w:ind w:left="993" w:hanging="284"/>
        <w:jc w:val="both"/>
      </w:pPr>
      <w:r w:rsidRPr="00AF70D8">
        <w:t>природные явления (сели, лавины, гололедные явления и т.д.);</w:t>
      </w:r>
    </w:p>
    <w:p w14:paraId="3ECDEE74" w14:textId="77777777" w:rsidR="003934FF" w:rsidRDefault="00960A5E" w:rsidP="00F943B6">
      <w:pPr>
        <w:numPr>
          <w:ilvl w:val="0"/>
          <w:numId w:val="23"/>
        </w:numPr>
        <w:tabs>
          <w:tab w:val="clear" w:pos="360"/>
          <w:tab w:val="left" w:pos="993"/>
        </w:tabs>
        <w:ind w:left="993" w:hanging="284"/>
        <w:jc w:val="both"/>
      </w:pPr>
      <w:r w:rsidRPr="00AF70D8">
        <w:t>халатность участников движения;</w:t>
      </w:r>
    </w:p>
    <w:p w14:paraId="7D41A829" w14:textId="77777777" w:rsidR="00960A5E" w:rsidRPr="00AF70D8" w:rsidRDefault="00960A5E" w:rsidP="00F943B6">
      <w:pPr>
        <w:numPr>
          <w:ilvl w:val="0"/>
          <w:numId w:val="23"/>
        </w:numPr>
        <w:tabs>
          <w:tab w:val="clear" w:pos="360"/>
          <w:tab w:val="left" w:pos="993"/>
        </w:tabs>
        <w:ind w:left="993" w:hanging="284"/>
        <w:jc w:val="both"/>
      </w:pPr>
      <w:r w:rsidRPr="00AF70D8">
        <w:t>работа дорожных служб, ГИБДД.</w:t>
      </w:r>
    </w:p>
    <w:p w14:paraId="5ADD2CCC" w14:textId="77777777" w:rsidR="00F10BDB" w:rsidRPr="00AC79A1" w:rsidRDefault="00F10BDB" w:rsidP="001B39F1">
      <w:pPr>
        <w:ind w:firstLine="709"/>
        <w:jc w:val="both"/>
        <w:rPr>
          <w:color w:val="000000"/>
        </w:rPr>
      </w:pPr>
      <w:r w:rsidRPr="00AC79A1">
        <w:rPr>
          <w:color w:val="000000"/>
        </w:rPr>
        <w:t>Возможен также риск возникновения дорожно-транспортного происшествия с участием пешеходов, это особенно касается сельских населенных пунктов, так как в населенных пунктах практически отсутствуют тротуары для движения пешеходов. Территория в ночное время практически не освещается, что также увеличивает риск наезда транспортного средства на пешеходов. Наиболее опасными в этом отношении являются участки перехода школьников через дороги возле образовательных учреждений.</w:t>
      </w:r>
    </w:p>
    <w:p w14:paraId="720C6A58" w14:textId="77777777" w:rsidR="00F10BDB" w:rsidRPr="00AC79A1" w:rsidRDefault="00F10BDB" w:rsidP="001B39F1">
      <w:pPr>
        <w:ind w:firstLine="709"/>
        <w:jc w:val="both"/>
      </w:pPr>
      <w:r w:rsidRPr="00AC79A1">
        <w:t>В населенных пунктах поселения отсутствуют регулируемые пешеходные переходы, и не все переходы обозначены соответствующей разметкой.</w:t>
      </w:r>
    </w:p>
    <w:p w14:paraId="6158A2CF" w14:textId="77777777" w:rsidR="00F10BDB" w:rsidRPr="00AC79A1" w:rsidRDefault="00F10BDB" w:rsidP="001B39F1">
      <w:pPr>
        <w:ind w:firstLine="709"/>
        <w:jc w:val="both"/>
      </w:pPr>
      <w:r w:rsidRPr="00AC79A1">
        <w:t>По дорогам регионального и местного значения перевозятся опасные грузы (нефтепродукты, газ, химически опасные материалы и др.), что увеличивает риск возникновения крупномасштабного дорожно-транспортного происшествия.</w:t>
      </w:r>
    </w:p>
    <w:p w14:paraId="206ACE52" w14:textId="77777777" w:rsidR="00F10BDB" w:rsidRPr="00AC79A1" w:rsidRDefault="00F10BDB" w:rsidP="001B39F1">
      <w:pPr>
        <w:ind w:firstLine="709"/>
        <w:jc w:val="both"/>
      </w:pPr>
      <w:r w:rsidRPr="00AC79A1">
        <w:t xml:space="preserve">Наиболее масштабное дорожно-транспортное происшествие возможно с участием транспортных средств перевозящих пассажиров. </w:t>
      </w:r>
    </w:p>
    <w:p w14:paraId="3C79E194" w14:textId="77777777" w:rsidR="00F10BDB" w:rsidRPr="00AC79A1" w:rsidRDefault="00F10BDB" w:rsidP="001B39F1">
      <w:pPr>
        <w:ind w:firstLine="709"/>
        <w:jc w:val="both"/>
      </w:pPr>
      <w:r w:rsidRPr="00AC79A1">
        <w:t>На объектах автомобильного транспорта возможно возникновение чрезвычайных ситуаций муниципального характера.</w:t>
      </w:r>
    </w:p>
    <w:p w14:paraId="2ACFB0AD" w14:textId="77777777" w:rsidR="00F10BDB" w:rsidRPr="00E51030" w:rsidRDefault="00F10BDB" w:rsidP="001B39F1">
      <w:pPr>
        <w:ind w:firstLine="709"/>
        <w:jc w:val="both"/>
        <w:rPr>
          <w:rFonts w:eastAsia="Calibri"/>
          <w:i/>
          <w:lang w:eastAsia="ar-SA"/>
        </w:rPr>
      </w:pPr>
      <w:r w:rsidRPr="00E51030">
        <w:rPr>
          <w:rFonts w:eastAsia="Calibri"/>
          <w:i/>
          <w:lang w:eastAsia="ar-SA"/>
        </w:rPr>
        <w:t xml:space="preserve">Риски возникновения чрезвычайных ситуаций на коммунальных системах жизнеобеспечения </w:t>
      </w:r>
    </w:p>
    <w:p w14:paraId="7CB9A261" w14:textId="77777777" w:rsidR="00EA124F" w:rsidRPr="00EA124F" w:rsidRDefault="00EA124F" w:rsidP="001B39F1">
      <w:pPr>
        <w:pStyle w:val="afffffffe"/>
        <w:rPr>
          <w:u w:val="single"/>
          <w:lang w:val="ru-RU"/>
        </w:rPr>
      </w:pPr>
      <w:r w:rsidRPr="00EA124F">
        <w:rPr>
          <w:iCs/>
          <w:u w:val="single"/>
          <w:lang w:val="ru-RU"/>
        </w:rPr>
        <w:lastRenderedPageBreak/>
        <w:t>Электроснабжение</w:t>
      </w:r>
      <w:r w:rsidRPr="00EA124F">
        <w:rPr>
          <w:u w:val="single"/>
          <w:lang w:val="ru-RU"/>
        </w:rPr>
        <w:t xml:space="preserve">. </w:t>
      </w:r>
    </w:p>
    <w:p w14:paraId="789752A7" w14:textId="77777777" w:rsidR="00EA124F" w:rsidRPr="00AF70D8" w:rsidRDefault="00EA124F" w:rsidP="001B39F1">
      <w:pPr>
        <w:pStyle w:val="afffffffe"/>
        <w:rPr>
          <w:i/>
          <w:u w:val="single"/>
          <w:lang w:val="ru-RU" w:eastAsia="en-US"/>
        </w:rPr>
      </w:pPr>
      <w:r w:rsidRPr="00AF70D8">
        <w:rPr>
          <w:lang w:val="ru-RU"/>
        </w:rPr>
        <w:t>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14:paraId="604AD4C4" w14:textId="77777777" w:rsidR="00EA124F" w:rsidRPr="00AF70D8" w:rsidRDefault="00EA124F" w:rsidP="001B39F1">
      <w:pPr>
        <w:shd w:val="clear" w:color="auto" w:fill="FFFFFF"/>
        <w:tabs>
          <w:tab w:val="left" w:pos="900"/>
          <w:tab w:val="left" w:pos="2977"/>
        </w:tabs>
        <w:ind w:firstLine="709"/>
        <w:jc w:val="both"/>
        <w:rPr>
          <w:snapToGrid w:val="0"/>
          <w:u w:val="single"/>
        </w:rPr>
      </w:pPr>
      <w:r w:rsidRPr="00AF70D8">
        <w:t>В случае выхода из строя (аварии) на основной ЛЭП, электроснабжение района будет ограничено ориентировочно на 45-50 %.</w:t>
      </w:r>
    </w:p>
    <w:p w14:paraId="31D14609" w14:textId="77777777" w:rsidR="00EA124F" w:rsidRPr="00AF70D8" w:rsidRDefault="00EA124F" w:rsidP="001B39F1">
      <w:pPr>
        <w:ind w:firstLine="709"/>
        <w:jc w:val="both"/>
      </w:pPr>
      <w:r w:rsidRPr="00AF70D8">
        <w:t xml:space="preserve">Такие факторы, как большая протяженность электроснабжающей ЛЭП-10 кВ, отсутствие закольцовки сетей в юго-восточных районах Республики Алтай, отсутствие резервных и аварийных источников электроэнергии в МО </w:t>
      </w:r>
      <w:r>
        <w:t>Усть-Коксинском районе</w:t>
      </w:r>
      <w:r w:rsidRPr="00AF70D8">
        <w:t xml:space="preserve"> является причиной чрезвычайной уязвимости в случае выхода из строя (аварии) питающих ЛЭП, особенно в зимнее время.</w:t>
      </w:r>
    </w:p>
    <w:p w14:paraId="44789126" w14:textId="77777777" w:rsidR="00EA124F" w:rsidRPr="00AF70D8" w:rsidRDefault="00EA124F" w:rsidP="001B39F1">
      <w:pPr>
        <w:widowControl w:val="0"/>
        <w:numPr>
          <w:ilvl w:val="12"/>
          <w:numId w:val="0"/>
        </w:numPr>
        <w:ind w:firstLine="709"/>
        <w:jc w:val="both"/>
        <w:rPr>
          <w:snapToGrid w:val="0"/>
        </w:rPr>
      </w:pPr>
      <w:r w:rsidRPr="00AF70D8">
        <w:rPr>
          <w:snapToGrid w:val="0"/>
        </w:rPr>
        <w:t>Энергоснабжение в районе проходит по воздушным ЛЭП, что делает их легко уязвимыми при ураганных ветрах, сильных снегопадах, гололедах и наводнениях.</w:t>
      </w:r>
    </w:p>
    <w:p w14:paraId="60653C63" w14:textId="77777777" w:rsidR="00EA124F" w:rsidRPr="00AF70D8" w:rsidRDefault="00EA124F" w:rsidP="001B39F1">
      <w:pPr>
        <w:pStyle w:val="afffffffe"/>
        <w:rPr>
          <w:i/>
          <w:iCs/>
          <w:lang w:val="ru-RU"/>
        </w:rPr>
      </w:pPr>
      <w:r w:rsidRPr="00AF70D8">
        <w:rPr>
          <w:snapToGrid w:val="0"/>
          <w:lang w:val="ru-RU"/>
        </w:rPr>
        <w:t>На территории Республики в отопительный период возможны аварии на котельных и тепловых сетях.</w:t>
      </w:r>
    </w:p>
    <w:p w14:paraId="26CA9D26" w14:textId="77777777" w:rsidR="00EA124F" w:rsidRPr="00AF70D8" w:rsidRDefault="00960A5E" w:rsidP="001B39F1">
      <w:pPr>
        <w:ind w:firstLine="709"/>
        <w:jc w:val="both"/>
        <w:rPr>
          <w:i/>
        </w:rPr>
      </w:pPr>
      <w:r>
        <w:rPr>
          <w:i/>
        </w:rPr>
        <w:t>Мероприятия</w:t>
      </w:r>
    </w:p>
    <w:p w14:paraId="45FB85F5" w14:textId="77777777" w:rsidR="00EA124F" w:rsidRPr="00AF70D8" w:rsidRDefault="00EA124F" w:rsidP="001B39F1">
      <w:pPr>
        <w:pStyle w:val="afffffffe"/>
        <w:rPr>
          <w:lang w:val="ru-RU"/>
        </w:rPr>
      </w:pPr>
      <w:r w:rsidRPr="00AF70D8">
        <w:rPr>
          <w:lang w:val="ru-RU"/>
        </w:rPr>
        <w:t>- Создается запас воды на время аварии.</w:t>
      </w:r>
    </w:p>
    <w:p w14:paraId="5D4EE8F6" w14:textId="77777777" w:rsidR="00EA124F" w:rsidRPr="00AF70D8" w:rsidRDefault="00EA124F" w:rsidP="001B39F1">
      <w:pPr>
        <w:ind w:firstLine="709"/>
        <w:jc w:val="both"/>
      </w:pPr>
      <w:r w:rsidRPr="00AF70D8">
        <w:t>- Для основных источников питьевой воды (скважин) наряду с трансформаторными подстанциями устанавливаются автоматические дизельные электростанции.</w:t>
      </w:r>
    </w:p>
    <w:p w14:paraId="374C00DB" w14:textId="77777777" w:rsidR="00EA124F" w:rsidRPr="00AF70D8" w:rsidRDefault="00EA124F" w:rsidP="001B39F1">
      <w:pPr>
        <w:ind w:firstLine="709"/>
        <w:jc w:val="both"/>
        <w:rPr>
          <w:i/>
        </w:rPr>
      </w:pPr>
      <w:r w:rsidRPr="00AF70D8">
        <w:rPr>
          <w:i/>
        </w:rPr>
        <w:t>Водопровод</w:t>
      </w:r>
    </w:p>
    <w:p w14:paraId="79C9A314" w14:textId="77777777" w:rsidR="00EA124F" w:rsidRPr="00AF70D8" w:rsidRDefault="00EA124F" w:rsidP="001B39F1">
      <w:pPr>
        <w:widowControl w:val="0"/>
        <w:numPr>
          <w:ilvl w:val="12"/>
          <w:numId w:val="0"/>
        </w:numPr>
        <w:ind w:firstLine="709"/>
        <w:jc w:val="both"/>
      </w:pPr>
      <w:r w:rsidRPr="00AF70D8">
        <w:t>- Предлагается системы водоснабжения со строительством запасных емкостей питьевой воды, существующие скважины сохраняются и используются как резервные в случае выхода из строя основной системы водоснабжения.</w:t>
      </w:r>
    </w:p>
    <w:p w14:paraId="47822815" w14:textId="77777777" w:rsidR="00EA124F" w:rsidRPr="00960A5E" w:rsidRDefault="00EA124F" w:rsidP="001B39F1">
      <w:pPr>
        <w:pStyle w:val="afffffffe"/>
        <w:rPr>
          <w:u w:val="single"/>
          <w:lang w:val="ru-RU"/>
        </w:rPr>
      </w:pPr>
      <w:r w:rsidRPr="00960A5E">
        <w:rPr>
          <w:iCs/>
          <w:u w:val="single"/>
          <w:lang w:val="ru-RU"/>
        </w:rPr>
        <w:t>Водоснабжение</w:t>
      </w:r>
      <w:r w:rsidRPr="00960A5E">
        <w:rPr>
          <w:u w:val="single"/>
          <w:lang w:val="ru-RU"/>
        </w:rPr>
        <w:t xml:space="preserve">. </w:t>
      </w:r>
    </w:p>
    <w:p w14:paraId="6748842B" w14:textId="77777777" w:rsidR="00EA124F" w:rsidRPr="00AF70D8" w:rsidRDefault="00EA124F" w:rsidP="001B39F1">
      <w:pPr>
        <w:pStyle w:val="afffffffe"/>
        <w:rPr>
          <w:lang w:val="ru-RU"/>
        </w:rPr>
      </w:pPr>
      <w:r w:rsidRPr="00AF70D8">
        <w:rPr>
          <w:lang w:val="ru-RU"/>
        </w:rPr>
        <w:t xml:space="preserve">В сельских населенных пунктах очень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14:paraId="64035DF4" w14:textId="77777777" w:rsidR="00EA124F" w:rsidRPr="00960A5E" w:rsidRDefault="00EA124F" w:rsidP="001B39F1">
      <w:pPr>
        <w:pStyle w:val="afffffffe"/>
        <w:rPr>
          <w:iCs/>
          <w:u w:val="single"/>
          <w:lang w:val="ru-RU"/>
        </w:rPr>
      </w:pPr>
      <w:r w:rsidRPr="00960A5E">
        <w:rPr>
          <w:iCs/>
          <w:u w:val="single"/>
          <w:lang w:val="ru-RU"/>
        </w:rPr>
        <w:t xml:space="preserve">Теплоснабжение. </w:t>
      </w:r>
    </w:p>
    <w:p w14:paraId="70384EE7" w14:textId="77777777" w:rsidR="00EA124F" w:rsidRPr="00AF70D8" w:rsidRDefault="00EA124F" w:rsidP="001B39F1">
      <w:pPr>
        <w:pStyle w:val="afffffffe"/>
        <w:rPr>
          <w:lang w:val="ru-RU"/>
        </w:rPr>
      </w:pPr>
      <w:r w:rsidRPr="00AF70D8">
        <w:rPr>
          <w:lang w:val="ru-RU"/>
        </w:rPr>
        <w:t xml:space="preserve">Поскольку в сельских населенных пунктах, в основном, используются индивидуальные печное отопление, наибольшая угроза представляется для социальных объектов. </w:t>
      </w:r>
    </w:p>
    <w:p w14:paraId="3B37D806" w14:textId="77777777" w:rsidR="00EA124F" w:rsidRPr="00AF70D8" w:rsidRDefault="00EA124F" w:rsidP="003934FF">
      <w:pPr>
        <w:widowControl w:val="0"/>
        <w:numPr>
          <w:ilvl w:val="12"/>
          <w:numId w:val="0"/>
        </w:numPr>
        <w:jc w:val="both"/>
        <w:rPr>
          <w:snapToGrid w:val="0"/>
        </w:rPr>
      </w:pPr>
      <w:r w:rsidRPr="00AF70D8">
        <w:rPr>
          <w:snapToGrid w:val="0"/>
        </w:rPr>
        <w:t>Основными причинами возникновения аварий являются:</w:t>
      </w:r>
    </w:p>
    <w:p w14:paraId="68672B6E" w14:textId="77777777" w:rsidR="003934F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амортизационный износ тепловых и водопроводных сетей;</w:t>
      </w:r>
    </w:p>
    <w:p w14:paraId="58F9FF37" w14:textId="77777777" w:rsidR="003934F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влияние климатических условий (диапазон низких температур);</w:t>
      </w:r>
    </w:p>
    <w:p w14:paraId="09C0BC2C" w14:textId="77777777" w:rsidR="00EA124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низкое качество угля (повышенная влажность, низкая теплотворная способность).</w:t>
      </w:r>
    </w:p>
    <w:p w14:paraId="41FF99A2" w14:textId="77777777" w:rsidR="00EA124F" w:rsidRPr="00AF70D8" w:rsidRDefault="00EA124F" w:rsidP="001B39F1">
      <w:pPr>
        <w:overflowPunct w:val="0"/>
        <w:autoSpaceDE w:val="0"/>
        <w:autoSpaceDN w:val="0"/>
        <w:adjustRightInd w:val="0"/>
        <w:ind w:firstLine="709"/>
        <w:textAlignment w:val="baseline"/>
        <w:rPr>
          <w:b/>
          <w:spacing w:val="-1"/>
        </w:rPr>
      </w:pPr>
    </w:p>
    <w:p w14:paraId="05B5B7CB" w14:textId="77777777" w:rsidR="00F10BDB" w:rsidRDefault="00F10BDB" w:rsidP="001B39F1">
      <w:pPr>
        <w:shd w:val="clear" w:color="auto" w:fill="FFFFFF"/>
        <w:ind w:firstLine="709"/>
        <w:jc w:val="both"/>
        <w:rPr>
          <w:snapToGrid w:val="0"/>
        </w:rPr>
      </w:pPr>
      <w:r w:rsidRPr="00AC79A1">
        <w:rPr>
          <w:rFonts w:eastAsia="Calibri"/>
          <w:u w:val="single"/>
          <w:lang w:eastAsia="ar-SA"/>
        </w:rPr>
        <w:t xml:space="preserve">Риски возникновения пожаров на социально значимых объектах, в жилом секторе </w:t>
      </w:r>
      <w:r w:rsidRPr="00AC79A1">
        <w:rPr>
          <w:snapToGrid w:val="0"/>
        </w:rPr>
        <w:t>возможны из-за нарушений правил пожарной безопасности при эксплуатации нагревательных приборов, при использовании газовых плит для обогрева жилых помещений. При нарушении правил эксплуатации газовых приборов и устройств, а также нарушений правил заправки и реализации газовых баллонов возможен объёмный взрыв газа в жилых домах</w:t>
      </w:r>
      <w:r w:rsidRPr="00AC79A1">
        <w:t xml:space="preserve"> Масштаб возможной чрезвычайной ситуации – локальный.</w:t>
      </w:r>
      <w:r w:rsidRPr="00AC79A1">
        <w:rPr>
          <w:snapToGrid w:val="0"/>
        </w:rPr>
        <w:t xml:space="preserve"> </w:t>
      </w:r>
    </w:p>
    <w:p w14:paraId="2758955A" w14:textId="77777777" w:rsidR="00A261B3" w:rsidRPr="00AF70D8" w:rsidRDefault="00A261B3" w:rsidP="003934FF">
      <w:pPr>
        <w:jc w:val="both"/>
      </w:pPr>
      <w:r w:rsidRPr="00AF70D8">
        <w:t>На автозаправочных станциях (до 50 тонн ГСМ) взрыв и пожар могут вызвать:</w:t>
      </w:r>
    </w:p>
    <w:p w14:paraId="0C6676CA"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поражение обслуживающего персонала и лиц, находящихся на АЗС;</w:t>
      </w:r>
    </w:p>
    <w:p w14:paraId="51E7D5BC"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повреждение и возгорание техники, находящейся на АЗС;</w:t>
      </w:r>
    </w:p>
    <w:p w14:paraId="45FF6989"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загрязнение нефтепродуктами окружающей природной среды;</w:t>
      </w:r>
    </w:p>
    <w:p w14:paraId="7280773F" w14:textId="77777777" w:rsidR="00A261B3"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возгорание вблизи расположенных построек и лесных массивов.</w:t>
      </w:r>
    </w:p>
    <w:p w14:paraId="456B9ADB" w14:textId="77777777" w:rsidR="00A261B3" w:rsidRPr="00AF70D8" w:rsidRDefault="00A261B3" w:rsidP="001B39F1">
      <w:pPr>
        <w:ind w:firstLine="709"/>
        <w:jc w:val="both"/>
      </w:pPr>
      <w:r w:rsidRPr="00AF70D8">
        <w:t>При возникновении ЧС (пожар или авария) на объектах элеваторно-складского хозяйства, мельничных и комбикормовых предприятиях возможно:</w:t>
      </w:r>
    </w:p>
    <w:p w14:paraId="4C209DD9" w14:textId="77777777" w:rsidR="003934FF"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 xml:space="preserve">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перепускные окна силосов и в перекрытиях, по вентиляционной и </w:t>
      </w:r>
      <w:r w:rsidRPr="003934FF">
        <w:rPr>
          <w:rFonts w:ascii="Times New Roman" w:hAnsi="Times New Roman"/>
          <w:sz w:val="24"/>
          <w:szCs w:val="24"/>
        </w:rPr>
        <w:lastRenderedPageBreak/>
        <w:t>аспирационной системам, по системам транспортирования зерна, а также по оборудованию, галереям и другим строительным конструкциям;</w:t>
      </w:r>
    </w:p>
    <w:p w14:paraId="1A5462F4" w14:textId="77777777" w:rsidR="003934FF"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образование горючих и токсичных газовоздушных смесей в свободных пространствах силосов и бункеров, их взрывы;</w:t>
      </w:r>
    </w:p>
    <w:p w14:paraId="3264EB4E" w14:textId="77777777" w:rsidR="00A261B3"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взрывы мучной, элеваторной пыли и продуктов разложения, сопровождающиеся разрушением зданий.</w:t>
      </w:r>
    </w:p>
    <w:p w14:paraId="64A3DFCF" w14:textId="77777777" w:rsidR="00F10BDB" w:rsidRPr="00AC79A1" w:rsidRDefault="00F10BDB" w:rsidP="003934FF">
      <w:pPr>
        <w:shd w:val="clear" w:color="auto" w:fill="FFFFFF"/>
        <w:jc w:val="both"/>
        <w:rPr>
          <w:snapToGrid w:val="0"/>
        </w:rPr>
      </w:pPr>
      <w:r w:rsidRPr="00AC79A1">
        <w:rPr>
          <w:snapToGrid w:val="0"/>
        </w:rPr>
        <w:t>Предупредительные мероприятия:</w:t>
      </w:r>
    </w:p>
    <w:p w14:paraId="7DCDE52F"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соблюдение правил пожарной безопасности;</w:t>
      </w:r>
    </w:p>
    <w:p w14:paraId="5EDE25DF"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безопасная эксплуатация электроустановок в быту; </w:t>
      </w:r>
    </w:p>
    <w:p w14:paraId="0B5FC823"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обучение населения правилам пожарной безопасности; </w:t>
      </w:r>
    </w:p>
    <w:p w14:paraId="748D9E4F" w14:textId="77777777" w:rsidR="00F10BDB"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профилактика пожаров.</w:t>
      </w:r>
    </w:p>
    <w:p w14:paraId="77FF345B" w14:textId="77777777" w:rsidR="00A261B3" w:rsidRPr="006E388C" w:rsidRDefault="00A261B3" w:rsidP="001B39F1">
      <w:pPr>
        <w:overflowPunct w:val="0"/>
        <w:autoSpaceDE w:val="0"/>
        <w:autoSpaceDN w:val="0"/>
        <w:adjustRightInd w:val="0"/>
        <w:ind w:firstLine="709"/>
        <w:textAlignment w:val="baseline"/>
        <w:outlineLvl w:val="2"/>
        <w:rPr>
          <w:b/>
          <w:spacing w:val="-1"/>
        </w:rPr>
      </w:pPr>
      <w:r w:rsidRPr="00A261B3">
        <w:rPr>
          <w:spacing w:val="-1"/>
          <w:u w:val="single"/>
        </w:rPr>
        <w:t>Явления и процессы антропогенного биолого-социального характера</w:t>
      </w:r>
      <w:r w:rsidRPr="00AF70D8">
        <w:rPr>
          <w:b/>
          <w:spacing w:val="-1"/>
        </w:rPr>
        <w:t>.</w:t>
      </w:r>
    </w:p>
    <w:p w14:paraId="14888A69" w14:textId="77777777" w:rsidR="006E388C" w:rsidRPr="00AF70D8" w:rsidRDefault="00A261B3" w:rsidP="001B39F1">
      <w:pPr>
        <w:widowControl w:val="0"/>
        <w:ind w:firstLine="709"/>
        <w:jc w:val="both"/>
        <w:rPr>
          <w:bCs/>
          <w:iCs/>
          <w:snapToGrid w:val="0"/>
        </w:rPr>
      </w:pPr>
      <w:r w:rsidRPr="00AF70D8">
        <w:t xml:space="preserve">К техногенным рискам биолого-социального характера на территории </w:t>
      </w:r>
      <w:r>
        <w:t>Катандинского</w:t>
      </w:r>
      <w:r w:rsidRPr="00AF70D8">
        <w:t xml:space="preserve"> сельского поселения </w:t>
      </w:r>
      <w:r w:rsidR="006E388C">
        <w:t>Усть-Коксинского</w:t>
      </w:r>
      <w:r w:rsidRPr="00AF70D8">
        <w:t xml:space="preserve"> района Республики Алтай относится размещение отходов (полигоны, свалки, поля фильтрации). Значительная часть (30 %) свалок ТБО относится к категории экологически опасных и потенциально опасных. Около 10 % свалок захламляют другие, запрещенные законодательством территории лесных, лесопарковых и рекреационных зон, заболоченные места, земли сельскохозяйственного назначения и пр</w:t>
      </w:r>
      <w:r w:rsidR="006E388C">
        <w:t xml:space="preserve"> </w:t>
      </w:r>
      <w:r w:rsidR="006E388C" w:rsidRPr="00AF70D8">
        <w:rPr>
          <w:bCs/>
          <w:iCs/>
          <w:snapToGrid w:val="0"/>
        </w:rPr>
        <w:t xml:space="preserve">Их территории, за редким исключением, не обвалованы, не ограждены лесозащитными полосами, не оборудованы гидроизоляцией. Практически на свалках не предусмотрен отвод талых и ливневых вод. </w:t>
      </w:r>
    </w:p>
    <w:p w14:paraId="5532A1A7" w14:textId="77777777" w:rsidR="0019363C" w:rsidRPr="00AC79A1" w:rsidRDefault="0019363C" w:rsidP="001B39F1">
      <w:pPr>
        <w:ind w:firstLine="709"/>
        <w:jc w:val="both"/>
        <w:rPr>
          <w:highlight w:val="yellow"/>
        </w:rPr>
      </w:pPr>
    </w:p>
    <w:p w14:paraId="127076C3" w14:textId="77777777" w:rsidR="0019363C" w:rsidRPr="003934FF" w:rsidRDefault="0019363C" w:rsidP="00487273">
      <w:pPr>
        <w:pStyle w:val="1ff9"/>
        <w:rPr>
          <w:b w:val="0"/>
          <w:bCs w:val="0"/>
          <w:i/>
          <w:iCs/>
        </w:rPr>
      </w:pPr>
      <w:bookmarkStart w:id="305" w:name="_Toc257977360"/>
      <w:bookmarkStart w:id="306" w:name="_Toc260674019"/>
      <w:bookmarkStart w:id="307" w:name="_Toc266385661"/>
      <w:bookmarkStart w:id="308" w:name="_Toc270354770"/>
      <w:bookmarkStart w:id="309" w:name="_Toc274600869"/>
      <w:bookmarkStart w:id="310" w:name="_Toc92475922"/>
      <w:r w:rsidRPr="003934FF">
        <w:rPr>
          <w:b w:val="0"/>
          <w:bCs w:val="0"/>
          <w:i/>
          <w:iCs/>
        </w:rPr>
        <w:t>4.3 Инженерно-технические мероприятия по гражданской обороне и предупреждению чрезвычайных ситуаций</w:t>
      </w:r>
      <w:bookmarkEnd w:id="305"/>
      <w:bookmarkEnd w:id="306"/>
      <w:bookmarkEnd w:id="307"/>
      <w:bookmarkEnd w:id="308"/>
      <w:bookmarkEnd w:id="309"/>
      <w:bookmarkEnd w:id="310"/>
    </w:p>
    <w:p w14:paraId="7F88CA50" w14:textId="77777777" w:rsidR="0019363C" w:rsidRPr="003F0B7A" w:rsidRDefault="0019363C" w:rsidP="001B39F1">
      <w:pPr>
        <w:ind w:firstLine="709"/>
        <w:jc w:val="center"/>
        <w:rPr>
          <w:smallCaps/>
          <w:color w:val="000000"/>
        </w:rPr>
      </w:pPr>
    </w:p>
    <w:p w14:paraId="3DC65719" w14:textId="77777777" w:rsidR="00DE77DC" w:rsidRPr="00AF70D8" w:rsidRDefault="003F0B7A" w:rsidP="001B39F1">
      <w:pPr>
        <w:shd w:val="clear" w:color="auto" w:fill="FFFFFF"/>
        <w:tabs>
          <w:tab w:val="left" w:pos="900"/>
          <w:tab w:val="left" w:pos="2977"/>
        </w:tabs>
        <w:ind w:firstLine="709"/>
        <w:jc w:val="both"/>
      </w:pPr>
      <w:r w:rsidRPr="003F0B7A">
        <w:rPr>
          <w:rFonts w:eastAsia="Calibri"/>
          <w:lang w:eastAsia="ar-SA"/>
        </w:rPr>
        <w:t>Исходя из показателей степеней риска необходимо проведение мероприятий по предупреждению 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w:t>
      </w:r>
      <w:r w:rsidR="00E64552" w:rsidRPr="00E64552">
        <w:rPr>
          <w:rFonts w:ascii="Arial" w:hAnsi="Arial" w:cs="Arial"/>
        </w:rPr>
        <w:t xml:space="preserve"> </w:t>
      </w:r>
      <w:r w:rsidR="00E64552" w:rsidRPr="00E64552">
        <w:t>В Республике Алтай</w:t>
      </w:r>
      <w:r w:rsidR="00E64552">
        <w:t xml:space="preserve"> создана </w:t>
      </w:r>
      <w:r w:rsidR="00E64552" w:rsidRPr="00E64552">
        <w:t xml:space="preserve">территориальная подсистема РСЧС Республики для предупреждения и ликвидации ЧС в пределах своей территории и  разработан «План действий по предупреждению и ликвидации чрезвычайных ситуаций» </w:t>
      </w:r>
      <w:r w:rsidR="00DE77DC" w:rsidRPr="00AF70D8">
        <w:t>на основании постановления Правительства Республики Алтай № 137 от 22.07.2004 г. в соответствии с постановлением Правительства РФ от 30.12.2003 года № 794.</w:t>
      </w:r>
    </w:p>
    <w:p w14:paraId="7D08339E" w14:textId="77777777" w:rsidR="003F0B7A" w:rsidRPr="006E388C" w:rsidRDefault="00DE77DC" w:rsidP="00E969DA">
      <w:pPr>
        <w:spacing w:after="240"/>
        <w:ind w:firstLine="709"/>
        <w:jc w:val="both"/>
      </w:pPr>
      <w:r w:rsidRPr="00AF70D8">
        <w:t>Данным планом предусматриваются основные мероприятия по предупреждению сезонных ЧС, объемы и сроки их выполнения. В том числе: заседания КЧС и ПБ, проведение тренировок и учений по тематике сезонных ЧС, проверка готовности сил и средств предупреждения и ликвидации ЧС, проверка состояния инженерно-технических сооружений, уточнение и корректировка планов действий по предупреждению и ликвидации сезонных ЧС и др.</w:t>
      </w:r>
    </w:p>
    <w:p w14:paraId="3EB136ED" w14:textId="77777777" w:rsidR="003F0B7A" w:rsidRDefault="003F0B7A" w:rsidP="00E969DA">
      <w:pPr>
        <w:spacing w:after="240"/>
        <w:jc w:val="center"/>
        <w:rPr>
          <w:rFonts w:eastAsia="Calibri"/>
          <w:i/>
          <w:lang w:eastAsia="ar-SA"/>
        </w:rPr>
      </w:pPr>
      <w:r w:rsidRPr="003F0B7A">
        <w:rPr>
          <w:rFonts w:eastAsia="Calibri"/>
          <w:i/>
          <w:lang w:eastAsia="ar-SA"/>
        </w:rPr>
        <w:t>Предотвращение ЧС природного характера</w:t>
      </w:r>
    </w:p>
    <w:p w14:paraId="2F94E5C2" w14:textId="77777777" w:rsidR="00C7179F" w:rsidRPr="00C7179F" w:rsidRDefault="00C7179F" w:rsidP="001B39F1">
      <w:pPr>
        <w:ind w:firstLine="709"/>
        <w:jc w:val="both"/>
        <w:rPr>
          <w:rFonts w:eastAsia="Calibri"/>
          <w:lang w:eastAsia="ar-SA"/>
        </w:rPr>
      </w:pPr>
      <w:r w:rsidRPr="00CB7B5F">
        <w:rPr>
          <w:rFonts w:eastAsia="Calibri"/>
          <w:lang w:eastAsia="ar-SA"/>
        </w:rPr>
        <w:t>Организовать оповещение населения, проживающего на территории сельского поселения по средствам локальной системы оповещения.</w:t>
      </w:r>
    </w:p>
    <w:p w14:paraId="7E3F1E23" w14:textId="77777777" w:rsidR="003F0B7A" w:rsidRPr="00E969DA" w:rsidRDefault="003F0B7A" w:rsidP="00E969DA">
      <w:pPr>
        <w:jc w:val="both"/>
        <w:rPr>
          <w:i/>
          <w:iCs/>
        </w:rPr>
      </w:pPr>
      <w:r w:rsidRPr="00E969DA">
        <w:rPr>
          <w:i/>
          <w:iCs/>
        </w:rPr>
        <w:t xml:space="preserve">Порядок осуществления мероприятий по предупреждению или снижению воздействия </w:t>
      </w:r>
      <w:r w:rsidRPr="00E969DA">
        <w:rPr>
          <w:i/>
          <w:iCs/>
          <w:spacing w:val="-10"/>
        </w:rPr>
        <w:t>тектонической активности</w:t>
      </w:r>
      <w:r w:rsidR="00D33AB7" w:rsidRPr="00E969DA">
        <w:rPr>
          <w:i/>
          <w:iCs/>
          <w:spacing w:val="-10"/>
        </w:rPr>
        <w:t>:</w:t>
      </w:r>
    </w:p>
    <w:p w14:paraId="56741CAD"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прогнозирование возможных зон разрушений для населенных пунктов (комплексное обследование и паспортизация зданий, сооружений, построек на предмет оценки реальной сейсмостойкости и устойчивости; разработка планов действий в условиях возможных разрушений);</w:t>
      </w:r>
    </w:p>
    <w:p w14:paraId="3F7CEB58"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фоновые мероприятия, основанные на сейсмическом районировании и микрорайонировании: укрепление сооружений (сейсмостойкое строительство), демонтаж недостаточно сейсмостойких сооружений; ограничение размещения объектов в зданиях;</w:t>
      </w:r>
    </w:p>
    <w:p w14:paraId="365D6849"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органов управления к действиям при возникновении землетрясения;</w:t>
      </w:r>
    </w:p>
    <w:p w14:paraId="38767FC7"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lastRenderedPageBreak/>
        <w:t xml:space="preserve">определение необходимых сил и средств, мест их расположения и маршрутов для ликвидации последствий землетрясения. Приведение их в готовность к выполнению задач; </w:t>
      </w:r>
    </w:p>
    <w:p w14:paraId="3510C52B"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поддержание в постоянной готовности системы оповещения населения;</w:t>
      </w:r>
    </w:p>
    <w:p w14:paraId="5F68CE39"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уточнение и подготовка к проведению мероприятий первоочередного жизнеобеспечения;</w:t>
      </w:r>
    </w:p>
    <w:p w14:paraId="52BC451C"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оказанию пострадавшим квалифицированной и специализированной медицинской помощи с последующим стационарным лечением помощи (развертывание дополнительных пунктов оказания медицинской помощи, закрепление персонала за местами размещения эвакуируемых, пополнение запасов медикаментов);</w:t>
      </w:r>
    </w:p>
    <w:p w14:paraId="1BB42C4C"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проведению противоэпидемических мероприятий;</w:t>
      </w:r>
    </w:p>
    <w:p w14:paraId="6A143361"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ограничение возможности поражения от вторичных факторов (отключение сетей, коммунально-энергетических сетей, централизованной подачи газа и др.; разработка планов безаварийной остановки производств);</w:t>
      </w:r>
    </w:p>
    <w:p w14:paraId="2403ECED"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доведение до населения правил проведения и действий при угрозе и начале землетрясения;</w:t>
      </w:r>
    </w:p>
    <w:p w14:paraId="45A50E06"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привлечению при необходимости дополнительных сил и средств в соответствии с планом взаимодействия;</w:t>
      </w:r>
    </w:p>
    <w:p w14:paraId="6817D26C" w14:textId="77777777" w:rsidR="006271B9" w:rsidRPr="00E969DA" w:rsidRDefault="006271B9" w:rsidP="00F943B6">
      <w:pPr>
        <w:pStyle w:val="aa"/>
        <w:widowControl w:val="0"/>
        <w:numPr>
          <w:ilvl w:val="0"/>
          <w:numId w:val="117"/>
        </w:numPr>
        <w:spacing w:line="240" w:lineRule="auto"/>
        <w:ind w:left="284" w:hanging="284"/>
        <w:jc w:val="both"/>
        <w:rPr>
          <w:rFonts w:ascii="Times New Roman" w:hAnsi="Times New Roman"/>
          <w:sz w:val="24"/>
          <w:szCs w:val="24"/>
        </w:rPr>
      </w:pPr>
      <w:r w:rsidRPr="00E969DA">
        <w:rPr>
          <w:rFonts w:ascii="Times New Roman" w:hAnsi="Times New Roman"/>
          <w:sz w:val="24"/>
          <w:szCs w:val="24"/>
        </w:rPr>
        <w:t>планирование проведения эвакуации из опасных районов.</w:t>
      </w:r>
    </w:p>
    <w:p w14:paraId="74F055B1" w14:textId="77777777" w:rsidR="00F23C7E" w:rsidRPr="00C7179F" w:rsidRDefault="00F23C7E" w:rsidP="00E969DA">
      <w:pPr>
        <w:spacing w:after="240"/>
        <w:jc w:val="center"/>
        <w:rPr>
          <w:i/>
        </w:rPr>
      </w:pPr>
      <w:r w:rsidRPr="00C7179F">
        <w:rPr>
          <w:i/>
        </w:rPr>
        <w:t>При угрозе возникновения наводнения</w:t>
      </w:r>
    </w:p>
    <w:p w14:paraId="43146D0C" w14:textId="77777777" w:rsidR="00F23C7E" w:rsidRPr="00C7179F" w:rsidRDefault="00F23C7E" w:rsidP="001B39F1">
      <w:pPr>
        <w:ind w:firstLine="709"/>
        <w:jc w:val="both"/>
      </w:pPr>
      <w:r w:rsidRPr="00C7179F">
        <w:t>Весенний паводок поддается прогнозированию, что позволяет своевременно выполнить мероприятия по предупреждению и снижению возможного ущерба. Эти мероприятия проводятся  по долгосрочным планам сезонного характера</w:t>
      </w:r>
      <w:r w:rsidR="00C7179F" w:rsidRPr="00C7179F">
        <w:t>:</w:t>
      </w:r>
    </w:p>
    <w:p w14:paraId="01A8480B"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подсыпка и укрепление берегозащитных сооружений (определение мест выемки грунта, подрядных организаций на производство работ);</w:t>
      </w:r>
    </w:p>
    <w:p w14:paraId="2FE089F1"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разработка мер по отводу вод;</w:t>
      </w:r>
    </w:p>
    <w:p w14:paraId="5418A204"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обследование и укрепление мостов;</w:t>
      </w:r>
    </w:p>
    <w:p w14:paraId="500C5306"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проведение мероприятий по укреплению автомобильных дорог, попадающих в зону возможного затопления, подготовка к организации временных объездных путей;</w:t>
      </w:r>
    </w:p>
    <w:p w14:paraId="03D9EDFE"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создание запасов средств для ликвидации последствий (анализ порядка и номенклатуры используемых материально - технических ресурсов, выработка предложений по резервным запасам, финансированию);</w:t>
      </w:r>
    </w:p>
    <w:p w14:paraId="5A8BD076" w14:textId="77777777" w:rsidR="00C7179F"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восстановлению поврежденных наводнением систем водоснабжения, теплоснабжения, энергоснабжения и связи, разрушенных мостов и дорог (создание запасов энергоснабжения и теплоснабжения, реагентов, расходных материалов и других необходимых запасов).</w:t>
      </w:r>
    </w:p>
    <w:p w14:paraId="40C918A2" w14:textId="77777777" w:rsidR="00CB7B5F" w:rsidRPr="00CB7B5F" w:rsidRDefault="00CB7B5F" w:rsidP="001B39F1">
      <w:pPr>
        <w:ind w:firstLine="709"/>
        <w:jc w:val="both"/>
        <w:rPr>
          <w:rFonts w:eastAsia="Calibri"/>
          <w:u w:val="single"/>
          <w:lang w:eastAsia="ar-SA"/>
        </w:rPr>
      </w:pPr>
    </w:p>
    <w:p w14:paraId="7DC2C98D" w14:textId="77777777" w:rsidR="00CB7B5F" w:rsidRPr="00CB7B5F" w:rsidRDefault="00CB7B5F" w:rsidP="00E969DA">
      <w:pPr>
        <w:spacing w:after="240"/>
        <w:jc w:val="center"/>
        <w:rPr>
          <w:bCs/>
          <w:i/>
          <w:lang w:eastAsia="ar-SA"/>
        </w:rPr>
      </w:pPr>
      <w:r w:rsidRPr="00CB7B5F">
        <w:rPr>
          <w:rFonts w:eastAsia="Calibri"/>
          <w:i/>
          <w:lang w:eastAsia="ar-SA"/>
        </w:rPr>
        <w:t xml:space="preserve">Предотвращение ЧС </w:t>
      </w:r>
      <w:r w:rsidRPr="00CB7B5F">
        <w:rPr>
          <w:bCs/>
          <w:i/>
          <w:lang w:eastAsia="ar-SA"/>
        </w:rPr>
        <w:t>биолого-социального характера</w:t>
      </w:r>
    </w:p>
    <w:p w14:paraId="34BB2A19" w14:textId="77777777" w:rsidR="00CB7B5F" w:rsidRPr="00CB7B5F" w:rsidRDefault="00CB7B5F" w:rsidP="001B39F1">
      <w:pPr>
        <w:shd w:val="clear" w:color="auto" w:fill="FFFFFF"/>
        <w:ind w:firstLine="709"/>
        <w:jc w:val="both"/>
      </w:pPr>
      <w:r w:rsidRPr="00CB7B5F">
        <w:t>Мероприятия, направленные на недопущение инфекционной заболеваемости людей:</w:t>
      </w:r>
    </w:p>
    <w:p w14:paraId="0B4ACEF0"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улучшение качественных показателей среды обитания человека, профилактика и снижение заболеваемости населения, связанной с водным фактором;</w:t>
      </w:r>
    </w:p>
    <w:p w14:paraId="4FF17619"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обеспечение безопасности показателей выпускаемой и реализуемой пищевой продукции; </w:t>
      </w:r>
    </w:p>
    <w:p w14:paraId="7D4C7DA9"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14:paraId="7A7DC1C3"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надзор и содействие в реализации программы по улучшению школьного питания; </w:t>
      </w:r>
    </w:p>
    <w:p w14:paraId="457F6255" w14:textId="77777777" w:rsidR="00CB7B5F"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санитарным состоянием и благоустройством населенных мест.</w:t>
      </w:r>
    </w:p>
    <w:p w14:paraId="42EC2089" w14:textId="77777777" w:rsidR="00CB7B5F" w:rsidRPr="00CB7B5F" w:rsidRDefault="00CB7B5F" w:rsidP="001B39F1">
      <w:pPr>
        <w:shd w:val="clear" w:color="auto" w:fill="FFFFFF"/>
        <w:ind w:firstLine="709"/>
        <w:jc w:val="both"/>
      </w:pPr>
      <w:r w:rsidRPr="00CB7B5F">
        <w:t>Мероприятия</w:t>
      </w:r>
      <w:r w:rsidR="00B23C3A">
        <w:t>,</w:t>
      </w:r>
      <w:r w:rsidRPr="00CB7B5F">
        <w:t xml:space="preserve"> направленные на недопущение заболеваемости сельскохозяйственных животных:</w:t>
      </w:r>
    </w:p>
    <w:p w14:paraId="77A8F072"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lastRenderedPageBreak/>
        <w:t>разъяснительная работа среди населения с привлечением СМИ о мерах профилактики заболеваемости сельскохозяйственных животных;</w:t>
      </w:r>
    </w:p>
    <w:p w14:paraId="271D4CF6"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ежедневные клинические осмотры сельскохозяйственных животных;</w:t>
      </w:r>
    </w:p>
    <w:p w14:paraId="2A1E4379"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мониторинг эпизодической ситуации среди сельскохозяйственных животных;</w:t>
      </w:r>
    </w:p>
    <w:p w14:paraId="660F4515"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проведением плановых акарицидных</w:t>
      </w:r>
      <w:r w:rsidR="00B23C3A" w:rsidRPr="001535E8">
        <w:rPr>
          <w:rFonts w:ascii="Times New Roman" w:hAnsi="Times New Roman"/>
          <w:sz w:val="24"/>
          <w:szCs w:val="24"/>
        </w:rPr>
        <w:t xml:space="preserve"> </w:t>
      </w:r>
      <w:r w:rsidRPr="001535E8">
        <w:rPr>
          <w:rFonts w:ascii="Times New Roman" w:hAnsi="Times New Roman"/>
          <w:sz w:val="24"/>
          <w:szCs w:val="24"/>
        </w:rPr>
        <w:t>бработок</w:t>
      </w:r>
      <w:r w:rsidR="00B23C3A" w:rsidRPr="001535E8">
        <w:rPr>
          <w:rFonts w:ascii="Times New Roman" w:hAnsi="Times New Roman"/>
          <w:sz w:val="24"/>
          <w:szCs w:val="24"/>
        </w:rPr>
        <w:t xml:space="preserve"> </w:t>
      </w:r>
      <w:r w:rsidRPr="001535E8">
        <w:rPr>
          <w:rFonts w:ascii="Times New Roman" w:hAnsi="Times New Roman"/>
          <w:sz w:val="24"/>
          <w:szCs w:val="24"/>
        </w:rPr>
        <w:t>сельскохозяйственных животных и мест их содержания;</w:t>
      </w:r>
    </w:p>
    <w:p w14:paraId="72DA2572"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выполнением физическими и юридическими лицами запрета на скармливание сельскохозяйственных животных пищевых отходов без их термической обработки;</w:t>
      </w:r>
    </w:p>
    <w:p w14:paraId="35DB790E" w14:textId="77777777" w:rsidR="00CB7B5F"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запас дезинфицирующих и акарицидных средств, спецодежды на случай возникновения очагов заболеваемости сельскохозяйственных животных. </w:t>
      </w:r>
    </w:p>
    <w:p w14:paraId="3FBFE4A1" w14:textId="77777777" w:rsidR="00CB7B5F" w:rsidRPr="00CB7B5F" w:rsidRDefault="00CB7B5F" w:rsidP="001B39F1">
      <w:pPr>
        <w:ind w:firstLine="709"/>
        <w:jc w:val="both"/>
        <w:rPr>
          <w:bCs/>
          <w:lang w:eastAsia="ar-SA"/>
        </w:rPr>
      </w:pPr>
      <w:r w:rsidRPr="00CB7B5F">
        <w:rPr>
          <w:bCs/>
          <w:lang w:eastAsia="ar-SA"/>
        </w:rPr>
        <w:t xml:space="preserve">Необходимо поддерживать в надлежащем состоянии места </w:t>
      </w:r>
      <w:r w:rsidRPr="00CB7B5F">
        <w:t>накопления твердых коммунальных отходов</w:t>
      </w:r>
      <w:r w:rsidRPr="00CB7B5F">
        <w:rPr>
          <w:bCs/>
          <w:lang w:eastAsia="ar-SA"/>
        </w:rPr>
        <w:t xml:space="preserve">. </w:t>
      </w:r>
    </w:p>
    <w:p w14:paraId="3FB2C676" w14:textId="77777777" w:rsidR="004945E4" w:rsidRPr="00CB7B5F" w:rsidRDefault="004945E4" w:rsidP="001B39F1">
      <w:pPr>
        <w:ind w:firstLine="709"/>
        <w:jc w:val="both"/>
      </w:pPr>
    </w:p>
    <w:p w14:paraId="48746BC4" w14:textId="77777777" w:rsidR="00F240BF" w:rsidRPr="004E6454" w:rsidRDefault="00F240BF" w:rsidP="001535E8">
      <w:pPr>
        <w:spacing w:after="240"/>
        <w:jc w:val="center"/>
        <w:rPr>
          <w:i/>
        </w:rPr>
      </w:pPr>
      <w:r w:rsidRPr="004E6454">
        <w:rPr>
          <w:i/>
        </w:rPr>
        <w:t>Перечень мероприятий по обеспечению пожарной безопасности</w:t>
      </w:r>
    </w:p>
    <w:p w14:paraId="3557224F" w14:textId="77777777" w:rsidR="00336B9E" w:rsidRPr="004B6FB6" w:rsidRDefault="00336B9E" w:rsidP="001B39F1">
      <w:pPr>
        <w:ind w:firstLine="709"/>
        <w:jc w:val="both"/>
      </w:pPr>
      <w:r w:rsidRPr="004B6FB6">
        <w:t>Обеспечением пожарной безопасности на территории Усть-Ко</w:t>
      </w:r>
      <w:r w:rsidR="00C7179F" w:rsidRPr="004B6FB6">
        <w:t>к</w:t>
      </w:r>
      <w:r w:rsidRPr="004B6FB6">
        <w:t>синского района занимается ПЧ № 10 с. Усть-Кокса КУ РА «УГОЧС и ПБ в Республике Алтай»</w:t>
      </w:r>
      <w:r w:rsidRPr="004B6FB6">
        <w:rPr>
          <w:rFonts w:eastAsia="Calibri"/>
        </w:rPr>
        <w:t xml:space="preserve">, а также </w:t>
      </w:r>
      <w:r w:rsidRPr="004B6FB6">
        <w:t xml:space="preserve">пожарный пост </w:t>
      </w:r>
      <w:r w:rsidR="004B6FB6" w:rsidRPr="004B6FB6">
        <w:t xml:space="preserve">с. </w:t>
      </w:r>
      <w:r w:rsidRPr="004B6FB6">
        <w:t>Катанда ОП № 1 ПЧ № 10 с. Катанда КУ РА «УГОЧС и ПБ в Республике Алтай»</w:t>
      </w:r>
      <w:r w:rsidRPr="004B6FB6">
        <w:rPr>
          <w:rFonts w:eastAsia="Calibri"/>
        </w:rPr>
        <w:t xml:space="preserve"> </w:t>
      </w:r>
      <w:r w:rsidRPr="004B6FB6">
        <w:t xml:space="preserve"> (1 пожарная машина, 5 человек).</w:t>
      </w:r>
    </w:p>
    <w:p w14:paraId="6ACBFDF3" w14:textId="77777777" w:rsidR="00336B9E" w:rsidRPr="004B6FB6" w:rsidRDefault="00336B9E" w:rsidP="001B39F1">
      <w:pPr>
        <w:ind w:firstLine="709"/>
        <w:jc w:val="both"/>
      </w:pPr>
      <w:r w:rsidRPr="004B6FB6">
        <w:t>Предметом деятельности пожарной части является организация и осуществление профилактики и тушения пожаров, спасение людей и имущества при пожарах в пределах границ сельских поселений.</w:t>
      </w:r>
    </w:p>
    <w:p w14:paraId="2EDA3788" w14:textId="77777777" w:rsidR="00336B9E" w:rsidRPr="004B6FB6" w:rsidRDefault="00336B9E" w:rsidP="001535E8">
      <w:pPr>
        <w:jc w:val="both"/>
      </w:pPr>
      <w:r w:rsidRPr="004B6FB6">
        <w:t>Основные задачи:</w:t>
      </w:r>
    </w:p>
    <w:p w14:paraId="049137BF" w14:textId="77777777" w:rsidR="001535E8"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профилактики пожаров на территории Усть-Ко</w:t>
      </w:r>
      <w:r w:rsidR="004B6FB6" w:rsidRPr="001535E8">
        <w:rPr>
          <w:rFonts w:ascii="Times New Roman" w:hAnsi="Times New Roman"/>
          <w:sz w:val="24"/>
          <w:szCs w:val="24"/>
        </w:rPr>
        <w:t>к</w:t>
      </w:r>
      <w:r w:rsidRPr="001535E8">
        <w:rPr>
          <w:rFonts w:ascii="Times New Roman" w:hAnsi="Times New Roman"/>
          <w:sz w:val="24"/>
          <w:szCs w:val="24"/>
        </w:rPr>
        <w:t xml:space="preserve">синского района в соответствии с законодательством; </w:t>
      </w:r>
    </w:p>
    <w:p w14:paraId="52145DF9" w14:textId="77777777" w:rsidR="001535E8"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спасение людей и имущества при пожарах;</w:t>
      </w:r>
    </w:p>
    <w:p w14:paraId="7265ED26" w14:textId="77777777" w:rsidR="00336B9E"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тушения пожаров и проведения аварийно-спасательных работ, за исключением случаев, установленных федеральным законодательством.</w:t>
      </w:r>
    </w:p>
    <w:p w14:paraId="4B47C6E3" w14:textId="77777777" w:rsidR="00336B9E" w:rsidRPr="004B6FB6" w:rsidRDefault="00336B9E" w:rsidP="001B39F1">
      <w:pPr>
        <w:ind w:firstLine="709"/>
        <w:jc w:val="both"/>
      </w:pPr>
      <w:r w:rsidRPr="004B6FB6">
        <w:t xml:space="preserve">При разработке документации по планировке территорий населенных пунктов согласно ст. 65 Федерального закона от 22.07.2008 г. № 123-ФЗ «Технический регламент о требованиях пожарной безопасности» (далее – Регламент о ПБ) необходимо обеспечивать выполнение требований, установленных указанным Регламентом о ПБ. </w:t>
      </w:r>
    </w:p>
    <w:p w14:paraId="1BA5C484" w14:textId="77777777" w:rsidR="00336B9E" w:rsidRPr="004B6FB6" w:rsidRDefault="00336B9E" w:rsidP="001B39F1">
      <w:pPr>
        <w:ind w:firstLine="709"/>
        <w:jc w:val="both"/>
      </w:pPr>
      <w:r w:rsidRPr="004B6FB6">
        <w:t>В проекте генерального плана были учтены требования «СП 476.1325800.2020. Свод правил. Территории городских и сельских поселений. Правила планировки, застройки и благоустройства жилых микрорайонов» о противопожарных требованиях к размещению на территории сельского поселения пожароопасных объектов, планированию проездов и проходов к зданиям и сооружениям, а также обеспечении населенных пунктов противопожарным водоснабжением.</w:t>
      </w:r>
    </w:p>
    <w:p w14:paraId="4170AB75" w14:textId="77777777" w:rsidR="00336B9E" w:rsidRPr="004B6FB6" w:rsidRDefault="00336B9E" w:rsidP="001B39F1">
      <w:pPr>
        <w:widowControl w:val="0"/>
        <w:tabs>
          <w:tab w:val="left" w:pos="1780"/>
        </w:tabs>
        <w:autoSpaceDE w:val="0"/>
        <w:autoSpaceDN w:val="0"/>
        <w:ind w:firstLine="709"/>
        <w:jc w:val="both"/>
      </w:pPr>
      <w:r w:rsidRPr="004B6FB6">
        <w:t>К зданиям, сооружениям и строениям должен быть обеспечен проезд и подход в соответствии с нормами в соответствии с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A6E877D" w14:textId="77777777" w:rsidR="00336B9E" w:rsidRPr="004B6FB6" w:rsidRDefault="00336B9E" w:rsidP="001B39F1">
      <w:pPr>
        <w:widowControl w:val="0"/>
        <w:tabs>
          <w:tab w:val="left" w:pos="1780"/>
        </w:tabs>
        <w:autoSpaceDE w:val="0"/>
        <w:autoSpaceDN w:val="0"/>
        <w:ind w:firstLine="709"/>
        <w:jc w:val="both"/>
      </w:pPr>
      <w:r w:rsidRPr="004B6FB6">
        <w:t>Подъезд пожарных автомобилей должен быть обеспечен со всех сторон к односекционным зданиям многоквартирных жилых домов, общеобразовательным учреждениям, детским дошкольным образовательным учреждениям, лечебным учреждениям со стационаром, другим общественным зданиям.</w:t>
      </w:r>
    </w:p>
    <w:p w14:paraId="1D50940A" w14:textId="77777777" w:rsidR="00336B9E" w:rsidRPr="004B6FB6" w:rsidRDefault="00336B9E" w:rsidP="001B39F1">
      <w:pPr>
        <w:widowControl w:val="0"/>
        <w:tabs>
          <w:tab w:val="left" w:pos="1780"/>
        </w:tabs>
        <w:autoSpaceDE w:val="0"/>
        <w:autoSpaceDN w:val="0"/>
        <w:ind w:firstLine="709"/>
        <w:jc w:val="both"/>
      </w:pPr>
      <w:r w:rsidRPr="004B6FB6">
        <w:t>К зданиям, сооружениям и строениям производственных объектов по всей их длине должен быть обеспечен подъезд пожарных</w:t>
      </w:r>
      <w:r w:rsidRPr="004B6FB6">
        <w:rPr>
          <w:spacing w:val="1"/>
        </w:rPr>
        <w:t xml:space="preserve"> </w:t>
      </w:r>
      <w:r w:rsidRPr="004B6FB6">
        <w:t>автомобилей.</w:t>
      </w:r>
    </w:p>
    <w:p w14:paraId="374BFE01" w14:textId="77777777" w:rsidR="00336B9E" w:rsidRPr="004B6FB6" w:rsidRDefault="00336B9E" w:rsidP="001B39F1">
      <w:pPr>
        <w:ind w:firstLine="709"/>
        <w:jc w:val="both"/>
      </w:pPr>
      <w:r w:rsidRPr="004B6FB6">
        <w:t xml:space="preserve">Согласно ст. 62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быть использованы естественные и искусственные водоемы, а также внутренний и наружный </w:t>
      </w:r>
      <w:r w:rsidRPr="004B6FB6">
        <w:lastRenderedPageBreak/>
        <w:t xml:space="preserve">водопроводы (в том числе питьевые, хозяйственно-питьевые, хозяйственные и противопожарные). </w:t>
      </w:r>
    </w:p>
    <w:p w14:paraId="795C32F1" w14:textId="77777777" w:rsidR="00336B9E" w:rsidRPr="004B6FB6" w:rsidRDefault="00336B9E" w:rsidP="001B39F1">
      <w:pPr>
        <w:ind w:firstLine="709"/>
        <w:jc w:val="both"/>
        <w:rPr>
          <w:color w:val="000000"/>
        </w:rPr>
      </w:pPr>
      <w:r w:rsidRPr="004B6FB6">
        <w:t>Первичные меры пожарной безопасности определены в ст. 63 Регламен</w:t>
      </w:r>
      <w:r w:rsidRPr="004B6FB6">
        <w:rPr>
          <w:color w:val="000000"/>
        </w:rPr>
        <w:t>та о ПБ.</w:t>
      </w:r>
    </w:p>
    <w:p w14:paraId="611B4BCC" w14:textId="77777777" w:rsidR="00336B9E" w:rsidRPr="004B6FB6" w:rsidRDefault="00336B9E" w:rsidP="001B39F1">
      <w:pPr>
        <w:ind w:firstLine="709"/>
        <w:jc w:val="both"/>
      </w:pPr>
      <w:r w:rsidRPr="004B6FB6">
        <w:rPr>
          <w:position w:val="-1"/>
        </w:rPr>
        <w:t>Тр</w:t>
      </w:r>
      <w:r w:rsidRPr="004B6FB6">
        <w:rPr>
          <w:spacing w:val="-1"/>
          <w:position w:val="-1"/>
        </w:rPr>
        <w:t>е</w:t>
      </w:r>
      <w:r w:rsidRPr="004B6FB6">
        <w:rPr>
          <w:position w:val="-1"/>
        </w:rPr>
        <w:t>бов</w:t>
      </w:r>
      <w:r w:rsidRPr="004B6FB6">
        <w:rPr>
          <w:spacing w:val="-1"/>
          <w:position w:val="-1"/>
        </w:rPr>
        <w:t>а</w:t>
      </w:r>
      <w:r w:rsidRPr="004B6FB6">
        <w:rPr>
          <w:spacing w:val="1"/>
          <w:position w:val="-1"/>
        </w:rPr>
        <w:t>ни</w:t>
      </w:r>
      <w:r w:rsidRPr="004B6FB6">
        <w:rPr>
          <w:position w:val="-1"/>
        </w:rPr>
        <w:t>я</w:t>
      </w:r>
      <w:r w:rsidRPr="004B6FB6">
        <w:rPr>
          <w:spacing w:val="17"/>
          <w:position w:val="-1"/>
        </w:rPr>
        <w:t xml:space="preserve"> </w:t>
      </w:r>
      <w:r w:rsidRPr="004B6FB6">
        <w:rPr>
          <w:position w:val="-1"/>
        </w:rPr>
        <w:t>к</w:t>
      </w:r>
      <w:r w:rsidRPr="004B6FB6">
        <w:rPr>
          <w:spacing w:val="18"/>
          <w:position w:val="-1"/>
        </w:rPr>
        <w:t xml:space="preserve"> </w:t>
      </w:r>
      <w:r w:rsidRPr="004B6FB6">
        <w:rPr>
          <w:position w:val="-1"/>
        </w:rPr>
        <w:t>р</w:t>
      </w:r>
      <w:r w:rsidRPr="004B6FB6">
        <w:rPr>
          <w:spacing w:val="-1"/>
          <w:position w:val="-1"/>
        </w:rPr>
        <w:t>а</w:t>
      </w:r>
      <w:r w:rsidRPr="004B6FB6">
        <w:rPr>
          <w:spacing w:val="1"/>
          <w:position w:val="-1"/>
        </w:rPr>
        <w:t>з</w:t>
      </w:r>
      <w:r w:rsidRPr="004B6FB6">
        <w:rPr>
          <w:spacing w:val="-1"/>
          <w:position w:val="-1"/>
        </w:rPr>
        <w:t>ме</w:t>
      </w:r>
      <w:r w:rsidRPr="004B6FB6">
        <w:rPr>
          <w:position w:val="-1"/>
        </w:rPr>
        <w:t>щ</w:t>
      </w:r>
      <w:r w:rsidRPr="004B6FB6">
        <w:rPr>
          <w:spacing w:val="1"/>
          <w:position w:val="-1"/>
        </w:rPr>
        <w:t>ени</w:t>
      </w:r>
      <w:r w:rsidRPr="004B6FB6">
        <w:rPr>
          <w:position w:val="-1"/>
        </w:rPr>
        <w:t>ю</w:t>
      </w:r>
      <w:r w:rsidRPr="004B6FB6">
        <w:rPr>
          <w:spacing w:val="17"/>
          <w:position w:val="-1"/>
        </w:rPr>
        <w:t xml:space="preserve"> </w:t>
      </w:r>
      <w:r w:rsidRPr="004B6FB6">
        <w:rPr>
          <w:spacing w:val="1"/>
          <w:position w:val="-1"/>
        </w:rPr>
        <w:t>п</w:t>
      </w:r>
      <w:r w:rsidRPr="004B6FB6">
        <w:rPr>
          <w:position w:val="-1"/>
        </w:rPr>
        <w:t>ож</w:t>
      </w:r>
      <w:r w:rsidRPr="004B6FB6">
        <w:rPr>
          <w:spacing w:val="-1"/>
          <w:position w:val="-1"/>
        </w:rPr>
        <w:t>а</w:t>
      </w:r>
      <w:r w:rsidRPr="004B6FB6">
        <w:rPr>
          <w:position w:val="-1"/>
        </w:rPr>
        <w:t>ровзры</w:t>
      </w:r>
      <w:r w:rsidRPr="004B6FB6">
        <w:rPr>
          <w:spacing w:val="-1"/>
          <w:position w:val="-1"/>
        </w:rPr>
        <w:t>в</w:t>
      </w:r>
      <w:r w:rsidRPr="004B6FB6">
        <w:rPr>
          <w:position w:val="-1"/>
        </w:rPr>
        <w:t>оо</w:t>
      </w:r>
      <w:r w:rsidRPr="004B6FB6">
        <w:rPr>
          <w:spacing w:val="1"/>
          <w:position w:val="-1"/>
        </w:rPr>
        <w:t>п</w:t>
      </w:r>
      <w:r w:rsidRPr="004B6FB6">
        <w:rPr>
          <w:spacing w:val="-3"/>
          <w:position w:val="-1"/>
        </w:rPr>
        <w:t>а</w:t>
      </w:r>
      <w:r w:rsidRPr="004B6FB6">
        <w:rPr>
          <w:spacing w:val="-1"/>
          <w:position w:val="-1"/>
        </w:rPr>
        <w:t>с</w:t>
      </w:r>
      <w:r w:rsidRPr="004B6FB6">
        <w:rPr>
          <w:spacing w:val="1"/>
          <w:position w:val="-1"/>
        </w:rPr>
        <w:t>н</w:t>
      </w:r>
      <w:r w:rsidRPr="004B6FB6">
        <w:rPr>
          <w:position w:val="-1"/>
        </w:rPr>
        <w:t>ых</w:t>
      </w:r>
      <w:r w:rsidRPr="004B6FB6">
        <w:rPr>
          <w:spacing w:val="18"/>
          <w:position w:val="-1"/>
        </w:rPr>
        <w:t xml:space="preserve"> </w:t>
      </w:r>
      <w:r w:rsidRPr="004B6FB6">
        <w:rPr>
          <w:position w:val="-1"/>
        </w:rPr>
        <w:t>об</w:t>
      </w:r>
      <w:r w:rsidRPr="004B6FB6">
        <w:rPr>
          <w:spacing w:val="1"/>
          <w:position w:val="-1"/>
        </w:rPr>
        <w:t>ъ</w:t>
      </w:r>
      <w:r w:rsidRPr="004B6FB6">
        <w:rPr>
          <w:spacing w:val="-1"/>
          <w:position w:val="-1"/>
        </w:rPr>
        <w:t>е</w:t>
      </w:r>
      <w:r w:rsidRPr="004B6FB6">
        <w:rPr>
          <w:spacing w:val="1"/>
          <w:position w:val="-1"/>
        </w:rPr>
        <w:t>к</w:t>
      </w:r>
      <w:r w:rsidRPr="004B6FB6">
        <w:rPr>
          <w:position w:val="-1"/>
        </w:rPr>
        <w:t>тов</w:t>
      </w:r>
      <w:r w:rsidRPr="004B6FB6">
        <w:rPr>
          <w:spacing w:val="23"/>
          <w:position w:val="-1"/>
        </w:rPr>
        <w:t xml:space="preserve"> </w:t>
      </w:r>
      <w:r w:rsidRPr="004B6FB6">
        <w:rPr>
          <w:spacing w:val="-5"/>
          <w:position w:val="-1"/>
        </w:rPr>
        <w:t>у</w:t>
      </w:r>
      <w:r w:rsidRPr="004B6FB6">
        <w:rPr>
          <w:spacing w:val="-1"/>
          <w:position w:val="-1"/>
        </w:rPr>
        <w:t>с</w:t>
      </w:r>
      <w:r w:rsidRPr="004B6FB6">
        <w:rPr>
          <w:position w:val="-1"/>
        </w:rPr>
        <w:t>т</w:t>
      </w:r>
      <w:r w:rsidRPr="004B6FB6">
        <w:rPr>
          <w:spacing w:val="-1"/>
          <w:position w:val="-1"/>
        </w:rPr>
        <w:t>а</w:t>
      </w:r>
      <w:r w:rsidRPr="004B6FB6">
        <w:rPr>
          <w:spacing w:val="1"/>
          <w:position w:val="-1"/>
        </w:rPr>
        <w:t>н</w:t>
      </w:r>
      <w:r w:rsidRPr="004B6FB6">
        <w:rPr>
          <w:position w:val="-1"/>
        </w:rPr>
        <w:t>овл</w:t>
      </w:r>
      <w:r w:rsidRPr="004B6FB6">
        <w:rPr>
          <w:spacing w:val="-1"/>
          <w:position w:val="-1"/>
        </w:rPr>
        <w:t>е</w:t>
      </w:r>
      <w:r w:rsidRPr="004B6FB6">
        <w:rPr>
          <w:spacing w:val="1"/>
          <w:position w:val="-1"/>
        </w:rPr>
        <w:t>н</w:t>
      </w:r>
      <w:r w:rsidRPr="004B6FB6">
        <w:rPr>
          <w:position w:val="-1"/>
        </w:rPr>
        <w:t>ы</w:t>
      </w:r>
      <w:r w:rsidRPr="004B6FB6">
        <w:rPr>
          <w:spacing w:val="18"/>
          <w:position w:val="-1"/>
        </w:rPr>
        <w:t xml:space="preserve"> </w:t>
      </w:r>
      <w:r w:rsidRPr="004B6FB6">
        <w:rPr>
          <w:spacing w:val="-1"/>
          <w:position w:val="-1"/>
        </w:rPr>
        <w:t>с</w:t>
      </w:r>
      <w:r w:rsidRPr="004B6FB6">
        <w:rPr>
          <w:position w:val="-1"/>
        </w:rPr>
        <w:t>т.66</w:t>
      </w:r>
      <w:r w:rsidRPr="004B6FB6">
        <w:rPr>
          <w:spacing w:val="17"/>
          <w:position w:val="-1"/>
        </w:rPr>
        <w:t xml:space="preserve"> </w:t>
      </w:r>
      <w:r w:rsidRPr="004B6FB6">
        <w:rPr>
          <w:spacing w:val="1"/>
          <w:position w:val="-1"/>
        </w:rPr>
        <w:t>Р</w:t>
      </w:r>
      <w:r w:rsidRPr="004B6FB6">
        <w:rPr>
          <w:spacing w:val="-1"/>
          <w:position w:val="-1"/>
        </w:rPr>
        <w:t>е</w:t>
      </w:r>
      <w:r w:rsidRPr="004B6FB6">
        <w:rPr>
          <w:position w:val="-1"/>
        </w:rPr>
        <w:t>гл</w:t>
      </w:r>
      <w:r w:rsidRPr="004B6FB6">
        <w:rPr>
          <w:spacing w:val="-1"/>
          <w:position w:val="-1"/>
        </w:rPr>
        <w:t>а</w:t>
      </w:r>
      <w:r w:rsidRPr="004B6FB6">
        <w:rPr>
          <w:spacing w:val="1"/>
          <w:position w:val="-1"/>
        </w:rPr>
        <w:t>м</w:t>
      </w:r>
      <w:r w:rsidRPr="004B6FB6">
        <w:rPr>
          <w:spacing w:val="-1"/>
          <w:position w:val="-1"/>
        </w:rPr>
        <w:t>е</w:t>
      </w:r>
      <w:r w:rsidRPr="004B6FB6">
        <w:rPr>
          <w:spacing w:val="1"/>
          <w:position w:val="-1"/>
        </w:rPr>
        <w:t>н</w:t>
      </w:r>
      <w:r w:rsidRPr="004B6FB6">
        <w:rPr>
          <w:position w:val="-1"/>
        </w:rPr>
        <w:t>та</w:t>
      </w:r>
      <w:r w:rsidRPr="004B6FB6">
        <w:rPr>
          <w:spacing w:val="20"/>
          <w:position w:val="-1"/>
        </w:rPr>
        <w:t xml:space="preserve"> </w:t>
      </w:r>
      <w:r w:rsidRPr="004B6FB6">
        <w:rPr>
          <w:position w:val="-1"/>
        </w:rPr>
        <w:t xml:space="preserve">о </w:t>
      </w:r>
      <w:r w:rsidRPr="004B6FB6">
        <w:t xml:space="preserve">ПБ. </w:t>
      </w:r>
    </w:p>
    <w:p w14:paraId="6F37C1E0" w14:textId="77777777" w:rsidR="00336B9E" w:rsidRPr="004B6FB6" w:rsidRDefault="00336B9E" w:rsidP="001B39F1">
      <w:pPr>
        <w:ind w:firstLine="709"/>
        <w:jc w:val="both"/>
      </w:pPr>
      <w:r w:rsidRPr="004B6FB6">
        <w:t>Тр</w:t>
      </w:r>
      <w:r w:rsidRPr="004B6FB6">
        <w:rPr>
          <w:spacing w:val="-1"/>
        </w:rPr>
        <w:t>е</w:t>
      </w:r>
      <w:r w:rsidRPr="004B6FB6">
        <w:t>бов</w:t>
      </w:r>
      <w:r w:rsidRPr="004B6FB6">
        <w:rPr>
          <w:spacing w:val="-1"/>
        </w:rPr>
        <w:t>а</w:t>
      </w:r>
      <w:r w:rsidRPr="004B6FB6">
        <w:rPr>
          <w:spacing w:val="1"/>
        </w:rPr>
        <w:t>ни</w:t>
      </w:r>
      <w:r w:rsidRPr="004B6FB6">
        <w:t>я к</w:t>
      </w:r>
      <w:r w:rsidRPr="004B6FB6">
        <w:rPr>
          <w:spacing w:val="1"/>
        </w:rPr>
        <w:t xml:space="preserve"> п</w:t>
      </w:r>
      <w:r w:rsidRPr="004B6FB6">
        <w:t>ро</w:t>
      </w:r>
      <w:r w:rsidRPr="004B6FB6">
        <w:rPr>
          <w:spacing w:val="-2"/>
        </w:rPr>
        <w:t>т</w:t>
      </w:r>
      <w:r w:rsidRPr="004B6FB6">
        <w:rPr>
          <w:spacing w:val="1"/>
        </w:rPr>
        <w:t>и</w:t>
      </w:r>
      <w:r w:rsidRPr="004B6FB6">
        <w:t>во</w:t>
      </w:r>
      <w:r w:rsidRPr="004B6FB6">
        <w:rPr>
          <w:spacing w:val="-2"/>
        </w:rPr>
        <w:t>п</w:t>
      </w:r>
      <w:r w:rsidRPr="004B6FB6">
        <w:t>ож</w:t>
      </w:r>
      <w:r w:rsidRPr="004B6FB6">
        <w:rPr>
          <w:spacing w:val="-1"/>
        </w:rPr>
        <w:t>а</w:t>
      </w:r>
      <w:r w:rsidRPr="004B6FB6">
        <w:t>р</w:t>
      </w:r>
      <w:r w:rsidRPr="004B6FB6">
        <w:rPr>
          <w:spacing w:val="1"/>
        </w:rPr>
        <w:t>но</w:t>
      </w:r>
      <w:r w:rsidRPr="004B6FB6">
        <w:rPr>
          <w:spacing w:val="2"/>
        </w:rPr>
        <w:t>м</w:t>
      </w:r>
      <w:r w:rsidRPr="004B6FB6">
        <w:t>у</w:t>
      </w:r>
      <w:r w:rsidRPr="004B6FB6">
        <w:rPr>
          <w:spacing w:val="-2"/>
        </w:rPr>
        <w:t xml:space="preserve"> </w:t>
      </w:r>
      <w:r w:rsidRPr="004B6FB6">
        <w:t>водо</w:t>
      </w:r>
      <w:r w:rsidRPr="004B6FB6">
        <w:rPr>
          <w:spacing w:val="-1"/>
        </w:rPr>
        <w:t>с</w:t>
      </w:r>
      <w:r w:rsidRPr="004B6FB6">
        <w:rPr>
          <w:spacing w:val="1"/>
        </w:rPr>
        <w:t>н</w:t>
      </w:r>
      <w:r w:rsidRPr="004B6FB6">
        <w:rPr>
          <w:spacing w:val="-1"/>
        </w:rPr>
        <w:t>а</w:t>
      </w:r>
      <w:r w:rsidRPr="004B6FB6">
        <w:t>бж</w:t>
      </w:r>
      <w:r w:rsidRPr="004B6FB6">
        <w:rPr>
          <w:spacing w:val="-1"/>
        </w:rPr>
        <w:t>е</w:t>
      </w:r>
      <w:r w:rsidRPr="004B6FB6">
        <w:rPr>
          <w:spacing w:val="3"/>
        </w:rPr>
        <w:t>н</w:t>
      </w:r>
      <w:r w:rsidRPr="004B6FB6">
        <w:rPr>
          <w:spacing w:val="2"/>
        </w:rPr>
        <w:t>и</w:t>
      </w:r>
      <w:r w:rsidRPr="004B6FB6">
        <w:t>ю</w:t>
      </w:r>
      <w:r w:rsidRPr="004B6FB6">
        <w:rPr>
          <w:spacing w:val="3"/>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w:t>
      </w:r>
      <w:r w:rsidRPr="004B6FB6">
        <w:t>ы</w:t>
      </w:r>
      <w:r w:rsidRPr="004B6FB6">
        <w:rPr>
          <w:spacing w:val="1"/>
        </w:rPr>
        <w:t xml:space="preserve"> </w:t>
      </w:r>
      <w:r w:rsidRPr="004B6FB6">
        <w:rPr>
          <w:spacing w:val="-1"/>
        </w:rPr>
        <w:t>с</w:t>
      </w:r>
      <w:r w:rsidRPr="004B6FB6">
        <w:t xml:space="preserve">т.68 </w:t>
      </w:r>
      <w:r w:rsidRPr="004B6FB6">
        <w:rPr>
          <w:spacing w:val="1"/>
        </w:rPr>
        <w:t>Р</w:t>
      </w:r>
      <w:r w:rsidRPr="004B6FB6">
        <w:rPr>
          <w:spacing w:val="-1"/>
        </w:rPr>
        <w:t>е</w:t>
      </w:r>
      <w:r w:rsidRPr="004B6FB6">
        <w:t>г</w:t>
      </w:r>
      <w:r w:rsidRPr="004B6FB6">
        <w:rPr>
          <w:spacing w:val="1"/>
        </w:rPr>
        <w:t>л</w:t>
      </w:r>
      <w:r w:rsidRPr="004B6FB6">
        <w:rPr>
          <w:spacing w:val="-1"/>
        </w:rPr>
        <w:t>аме</w:t>
      </w:r>
      <w:r w:rsidRPr="004B6FB6">
        <w:rPr>
          <w:spacing w:val="1"/>
        </w:rPr>
        <w:t>н</w:t>
      </w:r>
      <w:r w:rsidRPr="004B6FB6">
        <w:t xml:space="preserve">та о </w:t>
      </w:r>
      <w:r w:rsidRPr="004B6FB6">
        <w:rPr>
          <w:spacing w:val="2"/>
        </w:rPr>
        <w:t>П</w:t>
      </w:r>
      <w:r w:rsidRPr="004B6FB6">
        <w:rPr>
          <w:spacing w:val="-1"/>
        </w:rPr>
        <w:t>Б</w:t>
      </w:r>
      <w:r w:rsidRPr="004B6FB6">
        <w:t>.</w:t>
      </w:r>
    </w:p>
    <w:p w14:paraId="49159660" w14:textId="77777777" w:rsidR="00336B9E" w:rsidRPr="004B6FB6" w:rsidRDefault="00336B9E" w:rsidP="001B39F1">
      <w:pPr>
        <w:ind w:firstLine="709"/>
        <w:jc w:val="both"/>
      </w:pPr>
      <w:r w:rsidRPr="004B6FB6">
        <w:t>На территории сельского поселения забор воды на пожаротушение осуществляется от насосных станций. Проектом генерального плана предусмотрено размещение пожарных гидрантов на водопроводных сетях (с. Катанда, с.Тюнгур , пос. Кучерла).</w:t>
      </w:r>
    </w:p>
    <w:p w14:paraId="5C36BF35" w14:textId="77777777" w:rsidR="00336B9E" w:rsidRPr="004B6FB6" w:rsidRDefault="00336B9E" w:rsidP="001B39F1">
      <w:pPr>
        <w:ind w:firstLine="709"/>
        <w:jc w:val="both"/>
      </w:pPr>
      <w:r w:rsidRPr="004B6FB6">
        <w:t>При р</w:t>
      </w:r>
      <w:r w:rsidRPr="004B6FB6">
        <w:rPr>
          <w:spacing w:val="-1"/>
        </w:rPr>
        <w:t>а</w:t>
      </w:r>
      <w:r w:rsidRPr="004B6FB6">
        <w:rPr>
          <w:spacing w:val="1"/>
        </w:rPr>
        <w:t>з</w:t>
      </w:r>
      <w:r w:rsidRPr="004B6FB6">
        <w:t>р</w:t>
      </w:r>
      <w:r w:rsidRPr="004B6FB6">
        <w:rPr>
          <w:spacing w:val="-1"/>
        </w:rPr>
        <w:t>а</w:t>
      </w:r>
      <w:r w:rsidRPr="004B6FB6">
        <w:t>бо</w:t>
      </w:r>
      <w:r w:rsidRPr="004B6FB6">
        <w:rPr>
          <w:spacing w:val="1"/>
        </w:rPr>
        <w:t>тк</w:t>
      </w:r>
      <w:r w:rsidRPr="004B6FB6">
        <w:t>е до</w:t>
      </w:r>
      <w:r w:rsidRPr="004B6FB6">
        <w:rPr>
          <w:spacing w:val="1"/>
        </w:rPr>
        <w:t>к</w:t>
      </w:r>
      <w:r w:rsidRPr="004B6FB6">
        <w:rPr>
          <w:spacing w:val="-5"/>
        </w:rPr>
        <w:t>у</w:t>
      </w:r>
      <w:r w:rsidRPr="004B6FB6">
        <w:rPr>
          <w:spacing w:val="1"/>
        </w:rPr>
        <w:t>м</w:t>
      </w:r>
      <w:r w:rsidRPr="004B6FB6">
        <w:rPr>
          <w:spacing w:val="-1"/>
        </w:rPr>
        <w:t>е</w:t>
      </w:r>
      <w:r w:rsidRPr="004B6FB6">
        <w:rPr>
          <w:spacing w:val="1"/>
        </w:rPr>
        <w:t>н</w:t>
      </w:r>
      <w:r w:rsidRPr="004B6FB6">
        <w:t>т</w:t>
      </w:r>
      <w:r w:rsidRPr="004B6FB6">
        <w:rPr>
          <w:spacing w:val="-1"/>
        </w:rPr>
        <w:t>а</w:t>
      </w:r>
      <w:r w:rsidRPr="004B6FB6">
        <w:rPr>
          <w:spacing w:val="1"/>
        </w:rPr>
        <w:t>ци</w:t>
      </w:r>
      <w:r w:rsidRPr="004B6FB6">
        <w:t xml:space="preserve">и </w:t>
      </w:r>
      <w:r w:rsidRPr="004B6FB6">
        <w:rPr>
          <w:spacing w:val="1"/>
        </w:rPr>
        <w:t>п</w:t>
      </w:r>
      <w:r w:rsidRPr="004B6FB6">
        <w:t xml:space="preserve">о </w:t>
      </w:r>
      <w:r w:rsidRPr="004B6FB6">
        <w:rPr>
          <w:spacing w:val="1"/>
        </w:rPr>
        <w:t>п</w:t>
      </w:r>
      <w:r w:rsidRPr="004B6FB6">
        <w:t>л</w:t>
      </w:r>
      <w:r w:rsidRPr="004B6FB6">
        <w:rPr>
          <w:spacing w:val="-1"/>
        </w:rPr>
        <w:t>а</w:t>
      </w:r>
      <w:r w:rsidRPr="004B6FB6">
        <w:rPr>
          <w:spacing w:val="1"/>
        </w:rPr>
        <w:t>н</w:t>
      </w:r>
      <w:r w:rsidRPr="004B6FB6">
        <w:rPr>
          <w:spacing w:val="-1"/>
        </w:rPr>
        <w:t>и</w:t>
      </w:r>
      <w:r w:rsidRPr="004B6FB6">
        <w:t>ровке т</w:t>
      </w:r>
      <w:r w:rsidRPr="004B6FB6">
        <w:rPr>
          <w:spacing w:val="-1"/>
        </w:rPr>
        <w:t>е</w:t>
      </w:r>
      <w:r w:rsidRPr="004B6FB6">
        <w:t>рр</w:t>
      </w:r>
      <w:r w:rsidRPr="004B6FB6">
        <w:rPr>
          <w:spacing w:val="1"/>
        </w:rPr>
        <w:t>и</w:t>
      </w:r>
      <w:r w:rsidRPr="004B6FB6">
        <w:t>тор</w:t>
      </w:r>
      <w:r w:rsidRPr="004B6FB6">
        <w:rPr>
          <w:spacing w:val="1"/>
        </w:rPr>
        <w:t>и</w:t>
      </w:r>
      <w:r w:rsidRPr="004B6FB6">
        <w:t xml:space="preserve">и </w:t>
      </w:r>
      <w:r w:rsidRPr="004B6FB6">
        <w:rPr>
          <w:spacing w:val="-2"/>
        </w:rPr>
        <w:t>д</w:t>
      </w:r>
      <w:r w:rsidRPr="004B6FB6">
        <w:t>олж</w:t>
      </w:r>
      <w:r w:rsidRPr="004B6FB6">
        <w:rPr>
          <w:spacing w:val="1"/>
        </w:rPr>
        <w:t>н</w:t>
      </w:r>
      <w:r w:rsidRPr="004B6FB6">
        <w:t>о быть</w:t>
      </w:r>
      <w:r w:rsidRPr="004B6FB6">
        <w:rPr>
          <w:spacing w:val="1"/>
        </w:rPr>
        <w:t xml:space="preserve"> </w:t>
      </w:r>
      <w:r w:rsidRPr="004B6FB6">
        <w:t>об</w:t>
      </w:r>
      <w:r w:rsidRPr="004B6FB6">
        <w:rPr>
          <w:spacing w:val="-1"/>
        </w:rPr>
        <w:t>ес</w:t>
      </w:r>
      <w:r w:rsidRPr="004B6FB6">
        <w:rPr>
          <w:spacing w:val="1"/>
        </w:rPr>
        <w:t>п</w:t>
      </w:r>
      <w:r w:rsidRPr="004B6FB6">
        <w:rPr>
          <w:spacing w:val="-1"/>
        </w:rPr>
        <w:t>еч</w:t>
      </w:r>
      <w:r w:rsidRPr="004B6FB6">
        <w:rPr>
          <w:spacing w:val="1"/>
        </w:rPr>
        <w:t>е</w:t>
      </w:r>
      <w:r w:rsidRPr="004B6FB6">
        <w:t>но в</w:t>
      </w:r>
      <w:r w:rsidRPr="004B6FB6">
        <w:rPr>
          <w:spacing w:val="-1"/>
        </w:rPr>
        <w:t>ы</w:t>
      </w:r>
      <w:r w:rsidRPr="004B6FB6">
        <w:rPr>
          <w:spacing w:val="1"/>
        </w:rPr>
        <w:t>п</w:t>
      </w:r>
      <w:r w:rsidRPr="004B6FB6">
        <w:t>ол</w:t>
      </w:r>
      <w:r w:rsidRPr="004B6FB6">
        <w:rPr>
          <w:spacing w:val="1"/>
        </w:rPr>
        <w:t>н</w:t>
      </w:r>
      <w:r w:rsidRPr="004B6FB6">
        <w:rPr>
          <w:spacing w:val="-1"/>
        </w:rPr>
        <w:t>е</w:t>
      </w:r>
      <w:r w:rsidRPr="004B6FB6">
        <w:rPr>
          <w:spacing w:val="1"/>
        </w:rPr>
        <w:t>ни</w:t>
      </w:r>
      <w:r w:rsidRPr="004B6FB6">
        <w:t>е тр</w:t>
      </w:r>
      <w:r w:rsidRPr="004B6FB6">
        <w:rPr>
          <w:spacing w:val="-1"/>
        </w:rPr>
        <w:t>е</w:t>
      </w:r>
      <w:r w:rsidRPr="004B6FB6">
        <w:t>бов</w:t>
      </w:r>
      <w:r w:rsidRPr="004B6FB6">
        <w:rPr>
          <w:spacing w:val="-1"/>
        </w:rPr>
        <w:t>а</w:t>
      </w:r>
      <w:r w:rsidRPr="004B6FB6">
        <w:rPr>
          <w:spacing w:val="1"/>
        </w:rPr>
        <w:t>ни</w:t>
      </w:r>
      <w:r w:rsidRPr="004B6FB6">
        <w:t>й</w:t>
      </w:r>
      <w:r w:rsidRPr="004B6FB6">
        <w:rPr>
          <w:spacing w:val="5"/>
        </w:rPr>
        <w:t xml:space="preserve"> </w:t>
      </w:r>
      <w:r w:rsidRPr="004B6FB6">
        <w:t>к</w:t>
      </w:r>
      <w:r w:rsidRPr="004B6FB6">
        <w:rPr>
          <w:spacing w:val="1"/>
        </w:rPr>
        <w:t xml:space="preserve"> п</w:t>
      </w:r>
      <w:r w:rsidRPr="004B6FB6">
        <w:t>рот</w:t>
      </w:r>
      <w:r w:rsidRPr="004B6FB6">
        <w:rPr>
          <w:spacing w:val="1"/>
        </w:rPr>
        <w:t>и</w:t>
      </w:r>
      <w:r w:rsidRPr="004B6FB6">
        <w:t>в</w:t>
      </w:r>
      <w:r w:rsidRPr="004B6FB6">
        <w:rPr>
          <w:spacing w:val="-3"/>
        </w:rPr>
        <w:t>о</w:t>
      </w:r>
      <w:r w:rsidRPr="004B6FB6">
        <w:rPr>
          <w:spacing w:val="1"/>
        </w:rPr>
        <w:t>п</w:t>
      </w:r>
      <w:r w:rsidRPr="004B6FB6">
        <w:t>ож</w:t>
      </w:r>
      <w:r w:rsidRPr="004B6FB6">
        <w:rPr>
          <w:spacing w:val="-1"/>
        </w:rPr>
        <w:t>а</w:t>
      </w:r>
      <w:r w:rsidRPr="004B6FB6">
        <w:t>р</w:t>
      </w:r>
      <w:r w:rsidRPr="004B6FB6">
        <w:rPr>
          <w:spacing w:val="-1"/>
        </w:rPr>
        <w:t>н</w:t>
      </w:r>
      <w:r w:rsidRPr="004B6FB6">
        <w:t>ым</w:t>
      </w:r>
      <w:r w:rsidRPr="004B6FB6">
        <w:rPr>
          <w:spacing w:val="2"/>
        </w:rPr>
        <w:t xml:space="preserve"> </w:t>
      </w:r>
      <w:r w:rsidRPr="004B6FB6">
        <w:t>р</w:t>
      </w:r>
      <w:r w:rsidRPr="004B6FB6">
        <w:rPr>
          <w:spacing w:val="-1"/>
        </w:rPr>
        <w:t>асс</w:t>
      </w:r>
      <w:r w:rsidRPr="004B6FB6">
        <w:t>тоя</w:t>
      </w:r>
      <w:r w:rsidRPr="004B6FB6">
        <w:rPr>
          <w:spacing w:val="1"/>
        </w:rPr>
        <w:t>ни</w:t>
      </w:r>
      <w:r w:rsidRPr="004B6FB6">
        <w:t>я</w:t>
      </w:r>
      <w:r w:rsidRPr="004B6FB6">
        <w:rPr>
          <w:spacing w:val="-1"/>
        </w:rPr>
        <w:t>м</w:t>
      </w:r>
      <w:r w:rsidRPr="004B6FB6">
        <w:t>,</w:t>
      </w:r>
      <w:r w:rsidRPr="004B6FB6">
        <w:rPr>
          <w:spacing w:val="3"/>
        </w:rPr>
        <w:t xml:space="preserve"> </w:t>
      </w:r>
      <w:r w:rsidRPr="004B6FB6">
        <w:t>в</w:t>
      </w:r>
      <w:r w:rsidRPr="004B6FB6">
        <w:rPr>
          <w:spacing w:val="2"/>
        </w:rPr>
        <w:t xml:space="preserve"> </w:t>
      </w:r>
      <w:r w:rsidRPr="004B6FB6">
        <w:rPr>
          <w:spacing w:val="-2"/>
        </w:rPr>
        <w:t>т</w:t>
      </w:r>
      <w:r w:rsidRPr="004B6FB6">
        <w:t>ом</w:t>
      </w:r>
      <w:r w:rsidRPr="004B6FB6">
        <w:rPr>
          <w:spacing w:val="2"/>
        </w:rPr>
        <w:t xml:space="preserve"> </w:t>
      </w:r>
      <w:r w:rsidRPr="004B6FB6">
        <w:rPr>
          <w:spacing w:val="-1"/>
        </w:rPr>
        <w:t>ч</w:t>
      </w:r>
      <w:r w:rsidRPr="004B6FB6">
        <w:rPr>
          <w:spacing w:val="1"/>
        </w:rPr>
        <w:t>и</w:t>
      </w:r>
      <w:r w:rsidRPr="004B6FB6">
        <w:rPr>
          <w:spacing w:val="-1"/>
        </w:rPr>
        <w:t>с</w:t>
      </w:r>
      <w:r w:rsidRPr="004B6FB6">
        <w:t>л</w:t>
      </w:r>
      <w:r w:rsidRPr="004B6FB6">
        <w:rPr>
          <w:spacing w:val="-1"/>
        </w:rPr>
        <w:t>е</w:t>
      </w:r>
      <w:r w:rsidRPr="004B6FB6">
        <w:t>,</w:t>
      </w:r>
      <w:r w:rsidRPr="004B6FB6">
        <w:rPr>
          <w:spacing w:val="8"/>
        </w:rPr>
        <w:t xml:space="preserve"> </w:t>
      </w:r>
      <w:r w:rsidRPr="004B6FB6">
        <w:rPr>
          <w:spacing w:val="1"/>
        </w:rPr>
        <w:t>п</w:t>
      </w:r>
      <w:r w:rsidRPr="004B6FB6">
        <w:t>рот</w:t>
      </w:r>
      <w:r w:rsidRPr="004B6FB6">
        <w:rPr>
          <w:spacing w:val="1"/>
        </w:rPr>
        <w:t>и</w:t>
      </w:r>
      <w:r w:rsidRPr="004B6FB6">
        <w:t>воп</w:t>
      </w:r>
      <w:r w:rsidRPr="004B6FB6">
        <w:rPr>
          <w:spacing w:val="-2"/>
        </w:rPr>
        <w:t>о</w:t>
      </w:r>
      <w:r w:rsidRPr="004B6FB6">
        <w:t>ж</w:t>
      </w:r>
      <w:r w:rsidRPr="004B6FB6">
        <w:rPr>
          <w:spacing w:val="-1"/>
        </w:rPr>
        <w:t>а</w:t>
      </w:r>
      <w:r w:rsidRPr="004B6FB6">
        <w:t>р</w:t>
      </w:r>
      <w:r w:rsidRPr="004B6FB6">
        <w:rPr>
          <w:spacing w:val="1"/>
        </w:rPr>
        <w:t>н</w:t>
      </w:r>
      <w:r w:rsidRPr="004B6FB6">
        <w:t>ые р</w:t>
      </w:r>
      <w:r w:rsidRPr="004B6FB6">
        <w:rPr>
          <w:spacing w:val="-1"/>
        </w:rPr>
        <w:t>асс</w:t>
      </w:r>
      <w:r w:rsidRPr="004B6FB6">
        <w:t>тоя</w:t>
      </w:r>
      <w:r w:rsidRPr="004B6FB6">
        <w:rPr>
          <w:spacing w:val="1"/>
        </w:rPr>
        <w:t>ни</w:t>
      </w:r>
      <w:r w:rsidRPr="004B6FB6">
        <w:t>я</w:t>
      </w:r>
      <w:r w:rsidRPr="004B6FB6">
        <w:rPr>
          <w:spacing w:val="9"/>
        </w:rPr>
        <w:t xml:space="preserve"> </w:t>
      </w:r>
      <w:r w:rsidRPr="004B6FB6">
        <w:t>от</w:t>
      </w:r>
      <w:r w:rsidRPr="004B6FB6">
        <w:rPr>
          <w:spacing w:val="10"/>
        </w:rPr>
        <w:t xml:space="preserve"> </w:t>
      </w:r>
      <w:r w:rsidRPr="004B6FB6">
        <w:t>гр</w:t>
      </w:r>
      <w:r w:rsidRPr="004B6FB6">
        <w:rPr>
          <w:spacing w:val="-1"/>
        </w:rPr>
        <w:t>а</w:t>
      </w:r>
      <w:r w:rsidRPr="004B6FB6">
        <w:rPr>
          <w:spacing w:val="1"/>
        </w:rPr>
        <w:t>н</w:t>
      </w:r>
      <w:r w:rsidRPr="004B6FB6">
        <w:rPr>
          <w:spacing w:val="-1"/>
        </w:rPr>
        <w:t>и</w:t>
      </w:r>
      <w:r w:rsidRPr="004B6FB6">
        <w:t>ц</w:t>
      </w:r>
      <w:r w:rsidRPr="004B6FB6">
        <w:rPr>
          <w:spacing w:val="10"/>
        </w:rPr>
        <w:t xml:space="preserve"> </w:t>
      </w:r>
      <w:r w:rsidRPr="004B6FB6">
        <w:rPr>
          <w:spacing w:val="-1"/>
        </w:rPr>
        <w:t>зас</w:t>
      </w:r>
      <w:r w:rsidRPr="004B6FB6">
        <w:t>тро</w:t>
      </w:r>
      <w:r w:rsidRPr="004B6FB6">
        <w:rPr>
          <w:spacing w:val="1"/>
        </w:rPr>
        <w:t>йк</w:t>
      </w:r>
      <w:r w:rsidRPr="004B6FB6">
        <w:t>и</w:t>
      </w:r>
      <w:r w:rsidRPr="004B6FB6">
        <w:rPr>
          <w:spacing w:val="8"/>
        </w:rPr>
        <w:t xml:space="preserve"> </w:t>
      </w:r>
      <w:r w:rsidRPr="004B6FB6">
        <w:rPr>
          <w:spacing w:val="1"/>
        </w:rPr>
        <w:t>п</w:t>
      </w:r>
      <w:r w:rsidRPr="004B6FB6">
        <w:t>о</w:t>
      </w:r>
      <w:r w:rsidRPr="004B6FB6">
        <w:rPr>
          <w:spacing w:val="-1"/>
        </w:rPr>
        <w:t>се</w:t>
      </w:r>
      <w:r w:rsidRPr="004B6FB6">
        <w:t>л</w:t>
      </w:r>
      <w:r w:rsidRPr="004B6FB6">
        <w:rPr>
          <w:spacing w:val="-1"/>
        </w:rPr>
        <w:t>е</w:t>
      </w:r>
      <w:r w:rsidRPr="004B6FB6">
        <w:rPr>
          <w:spacing w:val="1"/>
        </w:rPr>
        <w:t>ни</w:t>
      </w:r>
      <w:r w:rsidRPr="004B6FB6">
        <w:t>й</w:t>
      </w:r>
      <w:r w:rsidRPr="004B6FB6">
        <w:rPr>
          <w:spacing w:val="10"/>
        </w:rPr>
        <w:t xml:space="preserve"> </w:t>
      </w:r>
      <w:r w:rsidRPr="004B6FB6">
        <w:t>до</w:t>
      </w:r>
      <w:r w:rsidRPr="004B6FB6">
        <w:rPr>
          <w:spacing w:val="7"/>
        </w:rPr>
        <w:t xml:space="preserve"> </w:t>
      </w:r>
      <w:r w:rsidRPr="004B6FB6">
        <w:t>л</w:t>
      </w:r>
      <w:r w:rsidRPr="004B6FB6">
        <w:rPr>
          <w:spacing w:val="-1"/>
        </w:rPr>
        <w:t>ес</w:t>
      </w:r>
      <w:r w:rsidRPr="004B6FB6">
        <w:rPr>
          <w:spacing w:val="1"/>
        </w:rPr>
        <w:t>н</w:t>
      </w:r>
      <w:r w:rsidRPr="004B6FB6">
        <w:t>ых</w:t>
      </w:r>
      <w:r w:rsidRPr="004B6FB6">
        <w:rPr>
          <w:spacing w:val="18"/>
        </w:rPr>
        <w:t xml:space="preserve"> </w:t>
      </w:r>
      <w:r w:rsidRPr="004B6FB6">
        <w:rPr>
          <w:spacing w:val="-1"/>
        </w:rPr>
        <w:t>масс</w:t>
      </w:r>
      <w:r w:rsidRPr="004B6FB6">
        <w:rPr>
          <w:spacing w:val="1"/>
        </w:rPr>
        <w:t>и</w:t>
      </w:r>
      <w:r w:rsidRPr="004B6FB6">
        <w:t>во</w:t>
      </w:r>
      <w:r w:rsidRPr="004B6FB6">
        <w:rPr>
          <w:spacing w:val="-1"/>
        </w:rPr>
        <w:t>в</w:t>
      </w:r>
      <w:r w:rsidRPr="004B6FB6">
        <w:t>,</w:t>
      </w:r>
      <w:r w:rsidRPr="004B6FB6">
        <w:rPr>
          <w:spacing w:val="12"/>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нн</w:t>
      </w:r>
      <w:r w:rsidRPr="004B6FB6">
        <w:t>ым</w:t>
      </w:r>
      <w:r w:rsidRPr="004B6FB6">
        <w:rPr>
          <w:spacing w:val="8"/>
        </w:rPr>
        <w:t xml:space="preserve"> </w:t>
      </w:r>
      <w:r w:rsidRPr="004B6FB6">
        <w:t>ст. 69</w:t>
      </w:r>
      <w:r w:rsidRPr="004B6FB6">
        <w:rPr>
          <w:spacing w:val="10"/>
        </w:rPr>
        <w:t xml:space="preserve"> </w:t>
      </w:r>
      <w:r w:rsidRPr="004B6FB6">
        <w:rPr>
          <w:spacing w:val="1"/>
        </w:rPr>
        <w:t>Р</w:t>
      </w:r>
      <w:r w:rsidRPr="004B6FB6">
        <w:rPr>
          <w:spacing w:val="-1"/>
        </w:rPr>
        <w:t>е</w:t>
      </w:r>
      <w:r w:rsidRPr="004B6FB6">
        <w:t>гл</w:t>
      </w:r>
      <w:r w:rsidRPr="004B6FB6">
        <w:rPr>
          <w:spacing w:val="-1"/>
        </w:rPr>
        <w:t>аме</w:t>
      </w:r>
      <w:r w:rsidRPr="004B6FB6">
        <w:rPr>
          <w:spacing w:val="1"/>
        </w:rPr>
        <w:t>н</w:t>
      </w:r>
      <w:r w:rsidRPr="004B6FB6">
        <w:t>та о П</w:t>
      </w:r>
      <w:r w:rsidRPr="004B6FB6">
        <w:rPr>
          <w:spacing w:val="-1"/>
        </w:rPr>
        <w:t>Б</w:t>
      </w:r>
      <w:r w:rsidRPr="004B6FB6">
        <w:t>.</w:t>
      </w:r>
    </w:p>
    <w:p w14:paraId="3B524865" w14:textId="77777777" w:rsidR="00336B9E" w:rsidRPr="004B6FB6" w:rsidRDefault="00336B9E" w:rsidP="001B39F1">
      <w:pPr>
        <w:ind w:firstLine="709"/>
        <w:jc w:val="both"/>
        <w:rPr>
          <w:spacing w:val="1"/>
        </w:rPr>
      </w:pPr>
      <w:r w:rsidRPr="004B6FB6">
        <w:t>Согла</w:t>
      </w:r>
      <w:r w:rsidRPr="004B6FB6">
        <w:rPr>
          <w:spacing w:val="-2"/>
        </w:rPr>
        <w:t>с</w:t>
      </w:r>
      <w:r w:rsidRPr="004B6FB6">
        <w:rPr>
          <w:spacing w:val="1"/>
        </w:rPr>
        <w:t>н</w:t>
      </w:r>
      <w:r w:rsidRPr="004B6FB6">
        <w:t xml:space="preserve">о </w:t>
      </w:r>
      <w:r w:rsidRPr="004B6FB6">
        <w:rPr>
          <w:spacing w:val="-1"/>
        </w:rPr>
        <w:t>с</w:t>
      </w:r>
      <w:r w:rsidRPr="004B6FB6">
        <w:t>т. 76</w:t>
      </w:r>
      <w:r w:rsidRPr="004B6FB6">
        <w:rPr>
          <w:spacing w:val="1"/>
        </w:rPr>
        <w:t xml:space="preserve"> Р</w:t>
      </w:r>
      <w:r w:rsidRPr="004B6FB6">
        <w:rPr>
          <w:spacing w:val="-1"/>
        </w:rPr>
        <w:t>е</w:t>
      </w:r>
      <w:r w:rsidRPr="004B6FB6">
        <w:t>гл</w:t>
      </w:r>
      <w:r w:rsidRPr="004B6FB6">
        <w:rPr>
          <w:spacing w:val="-1"/>
        </w:rPr>
        <w:t>а</w:t>
      </w:r>
      <w:r w:rsidRPr="004B6FB6">
        <w:rPr>
          <w:spacing w:val="1"/>
        </w:rPr>
        <w:t>м</w:t>
      </w:r>
      <w:r w:rsidRPr="004B6FB6">
        <w:rPr>
          <w:spacing w:val="-1"/>
        </w:rPr>
        <w:t>е</w:t>
      </w:r>
      <w:r w:rsidRPr="004B6FB6">
        <w:rPr>
          <w:spacing w:val="1"/>
        </w:rPr>
        <w:t>н</w:t>
      </w:r>
      <w:r w:rsidRPr="004B6FB6">
        <w:t>та</w:t>
      </w:r>
      <w:r w:rsidRPr="004B6FB6">
        <w:rPr>
          <w:spacing w:val="-1"/>
        </w:rPr>
        <w:t xml:space="preserve"> </w:t>
      </w:r>
      <w:r w:rsidRPr="004B6FB6">
        <w:t>о ПБ д</w:t>
      </w:r>
      <w:r w:rsidRPr="004B6FB6">
        <w:rPr>
          <w:spacing w:val="1"/>
        </w:rPr>
        <w:t>и</w:t>
      </w:r>
      <w:r w:rsidRPr="004B6FB6">
        <w:rPr>
          <w:spacing w:val="-1"/>
        </w:rPr>
        <w:t>с</w:t>
      </w:r>
      <w:r w:rsidRPr="004B6FB6">
        <w:t>ло</w:t>
      </w:r>
      <w:r w:rsidRPr="004B6FB6">
        <w:rPr>
          <w:spacing w:val="1"/>
        </w:rPr>
        <w:t>к</w:t>
      </w:r>
      <w:r w:rsidRPr="004B6FB6">
        <w:rPr>
          <w:spacing w:val="-1"/>
        </w:rPr>
        <w:t>а</w:t>
      </w:r>
      <w:r w:rsidRPr="004B6FB6">
        <w:rPr>
          <w:spacing w:val="1"/>
        </w:rPr>
        <w:t>ци</w:t>
      </w:r>
      <w:r w:rsidRPr="004B6FB6">
        <w:t xml:space="preserve">я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й</w:t>
      </w:r>
      <w:r w:rsidRPr="004B6FB6">
        <w:rPr>
          <w:spacing w:val="1"/>
        </w:rPr>
        <w:t xml:space="preserve"> п</w:t>
      </w:r>
      <w:r w:rsidRPr="004B6FB6">
        <w:t>ож</w:t>
      </w:r>
      <w:r w:rsidRPr="004B6FB6">
        <w:rPr>
          <w:spacing w:val="-1"/>
        </w:rPr>
        <w:t>а</w:t>
      </w:r>
      <w:r w:rsidRPr="004B6FB6">
        <w:t>р</w:t>
      </w:r>
      <w:r w:rsidRPr="004B6FB6">
        <w:rPr>
          <w:spacing w:val="1"/>
        </w:rPr>
        <w:t>н</w:t>
      </w:r>
      <w:r w:rsidRPr="004B6FB6">
        <w:rPr>
          <w:spacing w:val="-2"/>
        </w:rPr>
        <w:t>о</w:t>
      </w:r>
      <w:r w:rsidRPr="004B6FB6">
        <w:t>й</w:t>
      </w:r>
      <w:r w:rsidRPr="004B6FB6">
        <w:rPr>
          <w:spacing w:val="1"/>
        </w:rPr>
        <w:t xml:space="preserve"> </w:t>
      </w:r>
      <w:r w:rsidRPr="004B6FB6">
        <w:t>о</w:t>
      </w:r>
      <w:r w:rsidRPr="004B6FB6">
        <w:rPr>
          <w:spacing w:val="2"/>
        </w:rPr>
        <w:t>х</w:t>
      </w:r>
      <w:r w:rsidRPr="004B6FB6">
        <w:t>р</w:t>
      </w:r>
      <w:r w:rsidRPr="004B6FB6">
        <w:rPr>
          <w:spacing w:val="-1"/>
        </w:rPr>
        <w:t>а</w:t>
      </w:r>
      <w:r w:rsidRPr="004B6FB6">
        <w:rPr>
          <w:spacing w:val="1"/>
        </w:rPr>
        <w:t>н</w:t>
      </w:r>
      <w:r w:rsidRPr="004B6FB6">
        <w:t>ы</w:t>
      </w:r>
      <w:r w:rsidRPr="004B6FB6">
        <w:rPr>
          <w:spacing w:val="-3"/>
        </w:rPr>
        <w:t xml:space="preserve"> </w:t>
      </w:r>
      <w:r w:rsidRPr="004B6FB6">
        <w:rPr>
          <w:spacing w:val="1"/>
        </w:rPr>
        <w:t>н</w:t>
      </w:r>
      <w:r w:rsidRPr="004B6FB6">
        <w:t>а</w:t>
      </w:r>
      <w:r w:rsidRPr="004B6FB6">
        <w:rPr>
          <w:spacing w:val="-1"/>
        </w:rPr>
        <w:t xml:space="preserve"> </w:t>
      </w:r>
      <w:r w:rsidRPr="004B6FB6">
        <w:t>терр</w:t>
      </w:r>
      <w:r w:rsidRPr="004B6FB6">
        <w:rPr>
          <w:spacing w:val="1"/>
        </w:rPr>
        <w:t>и</w:t>
      </w:r>
      <w:r w:rsidRPr="004B6FB6">
        <w:t>тор</w:t>
      </w:r>
      <w:r w:rsidRPr="004B6FB6">
        <w:rPr>
          <w:spacing w:val="-1"/>
        </w:rPr>
        <w:t>и</w:t>
      </w:r>
      <w:r w:rsidRPr="004B6FB6">
        <w:t xml:space="preserve">и </w:t>
      </w:r>
      <w:r w:rsidRPr="004B6FB6">
        <w:rPr>
          <w:spacing w:val="1"/>
        </w:rPr>
        <w:t>поселения</w:t>
      </w:r>
      <w:r w:rsidRPr="004B6FB6">
        <w:rPr>
          <w:spacing w:val="26"/>
        </w:rPr>
        <w:t xml:space="preserve"> </w:t>
      </w:r>
      <w:r w:rsidRPr="004B6FB6">
        <w:t>о</w:t>
      </w:r>
      <w:r w:rsidRPr="004B6FB6">
        <w:rPr>
          <w:spacing w:val="1"/>
        </w:rPr>
        <w:t>п</w:t>
      </w:r>
      <w:r w:rsidRPr="004B6FB6">
        <w:t>р</w:t>
      </w:r>
      <w:r w:rsidRPr="004B6FB6">
        <w:rPr>
          <w:spacing w:val="-1"/>
        </w:rPr>
        <w:t>е</w:t>
      </w:r>
      <w:r w:rsidRPr="004B6FB6">
        <w:t>д</w:t>
      </w:r>
      <w:r w:rsidRPr="004B6FB6">
        <w:rPr>
          <w:spacing w:val="-1"/>
        </w:rPr>
        <w:t>е</w:t>
      </w:r>
      <w:r w:rsidRPr="004B6FB6">
        <w:t>ля</w:t>
      </w:r>
      <w:r w:rsidRPr="004B6FB6">
        <w:rPr>
          <w:spacing w:val="-1"/>
        </w:rPr>
        <w:t>е</w:t>
      </w:r>
      <w:r w:rsidRPr="004B6FB6">
        <w:t>т</w:t>
      </w:r>
      <w:r w:rsidRPr="004B6FB6">
        <w:rPr>
          <w:spacing w:val="-1"/>
        </w:rPr>
        <w:t>с</w:t>
      </w:r>
      <w:r w:rsidRPr="004B6FB6">
        <w:t>я,</w:t>
      </w:r>
      <w:r w:rsidRPr="004B6FB6">
        <w:rPr>
          <w:spacing w:val="26"/>
        </w:rPr>
        <w:t xml:space="preserve"> </w:t>
      </w:r>
      <w:r w:rsidRPr="004B6FB6">
        <w:rPr>
          <w:spacing w:val="1"/>
        </w:rPr>
        <w:t>и</w:t>
      </w:r>
      <w:r w:rsidRPr="004B6FB6">
        <w:rPr>
          <w:spacing w:val="-1"/>
        </w:rPr>
        <w:t>с</w:t>
      </w:r>
      <w:r w:rsidRPr="004B6FB6">
        <w:rPr>
          <w:spacing w:val="2"/>
        </w:rPr>
        <w:t>х</w:t>
      </w:r>
      <w:r w:rsidRPr="004B6FB6">
        <w:rPr>
          <w:spacing w:val="-2"/>
        </w:rPr>
        <w:t>о</w:t>
      </w:r>
      <w:r w:rsidRPr="004B6FB6">
        <w:t>дя</w:t>
      </w:r>
      <w:r w:rsidRPr="004B6FB6">
        <w:rPr>
          <w:spacing w:val="26"/>
        </w:rPr>
        <w:t xml:space="preserve"> </w:t>
      </w:r>
      <w:r w:rsidRPr="004B6FB6">
        <w:rPr>
          <w:spacing w:val="-1"/>
        </w:rPr>
        <w:t>и</w:t>
      </w:r>
      <w:r w:rsidRPr="004B6FB6">
        <w:t>з</w:t>
      </w:r>
      <w:r w:rsidRPr="004B6FB6">
        <w:rPr>
          <w:spacing w:val="30"/>
        </w:rPr>
        <w:t xml:space="preserve"> </w:t>
      </w:r>
      <w:r w:rsidRPr="004B6FB6">
        <w:rPr>
          <w:spacing w:val="-7"/>
        </w:rPr>
        <w:t>у</w:t>
      </w:r>
      <w:r w:rsidRPr="004B6FB6">
        <w:rPr>
          <w:spacing w:val="-1"/>
        </w:rPr>
        <w:t>с</w:t>
      </w:r>
      <w:r w:rsidRPr="004B6FB6">
        <w:t>лов</w:t>
      </w:r>
      <w:r w:rsidRPr="004B6FB6">
        <w:rPr>
          <w:spacing w:val="1"/>
        </w:rPr>
        <w:t>и</w:t>
      </w:r>
      <w:r w:rsidRPr="004B6FB6">
        <w:t>я,</w:t>
      </w:r>
      <w:r w:rsidRPr="004B6FB6">
        <w:rPr>
          <w:spacing w:val="26"/>
        </w:rPr>
        <w:t xml:space="preserve"> </w:t>
      </w:r>
      <w:r w:rsidRPr="004B6FB6">
        <w:rPr>
          <w:spacing w:val="1"/>
        </w:rPr>
        <w:t>ч</w:t>
      </w:r>
      <w:r w:rsidRPr="004B6FB6">
        <w:t>то</w:t>
      </w:r>
      <w:r w:rsidRPr="004B6FB6">
        <w:rPr>
          <w:spacing w:val="26"/>
        </w:rPr>
        <w:t xml:space="preserve"> </w:t>
      </w:r>
      <w:r w:rsidRPr="004B6FB6">
        <w:t>вр</w:t>
      </w:r>
      <w:r w:rsidRPr="004B6FB6">
        <w:rPr>
          <w:spacing w:val="-1"/>
        </w:rPr>
        <w:t>ем</w:t>
      </w:r>
      <w:r w:rsidRPr="004B6FB6">
        <w:t>я</w:t>
      </w:r>
      <w:r w:rsidRPr="004B6FB6">
        <w:rPr>
          <w:spacing w:val="26"/>
        </w:rPr>
        <w:t xml:space="preserve"> </w:t>
      </w:r>
      <w:r w:rsidRPr="004B6FB6">
        <w:rPr>
          <w:spacing w:val="1"/>
        </w:rPr>
        <w:t>п</w:t>
      </w:r>
      <w:r w:rsidRPr="004B6FB6">
        <w:t>р</w:t>
      </w:r>
      <w:r w:rsidRPr="004B6FB6">
        <w:rPr>
          <w:spacing w:val="1"/>
        </w:rPr>
        <w:t>и</w:t>
      </w:r>
      <w:r w:rsidRPr="004B6FB6">
        <w:t>бы</w:t>
      </w:r>
      <w:r w:rsidRPr="004B6FB6">
        <w:rPr>
          <w:spacing w:val="-2"/>
        </w:rPr>
        <w:t>т</w:t>
      </w:r>
      <w:r w:rsidRPr="004B6FB6">
        <w:rPr>
          <w:spacing w:val="1"/>
        </w:rPr>
        <w:t>и</w:t>
      </w:r>
      <w:r w:rsidRPr="004B6FB6">
        <w:t>я</w:t>
      </w:r>
      <w:r w:rsidRPr="004B6FB6">
        <w:rPr>
          <w:spacing w:val="24"/>
        </w:rPr>
        <w:t xml:space="preserve"> </w:t>
      </w:r>
      <w:r w:rsidRPr="004B6FB6">
        <w:rPr>
          <w:spacing w:val="1"/>
        </w:rPr>
        <w:t>п</w:t>
      </w:r>
      <w:r w:rsidRPr="004B6FB6">
        <w:rPr>
          <w:spacing w:val="-1"/>
        </w:rPr>
        <w:t>е</w:t>
      </w:r>
      <w:r w:rsidRPr="004B6FB6">
        <w:t>рвого</w:t>
      </w:r>
      <w:r w:rsidRPr="004B6FB6">
        <w:rPr>
          <w:spacing w:val="26"/>
        </w:rPr>
        <w:t xml:space="preserve">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я</w:t>
      </w:r>
      <w:r w:rsidRPr="004B6FB6">
        <w:rPr>
          <w:spacing w:val="24"/>
        </w:rPr>
        <w:t xml:space="preserve"> </w:t>
      </w:r>
      <w:r w:rsidRPr="004B6FB6">
        <w:t>к</w:t>
      </w:r>
      <w:r w:rsidRPr="004B6FB6">
        <w:rPr>
          <w:spacing w:val="34"/>
        </w:rPr>
        <w:t xml:space="preserve"> </w:t>
      </w:r>
      <w:r w:rsidRPr="004B6FB6">
        <w:rPr>
          <w:spacing w:val="-1"/>
        </w:rPr>
        <w:t>мес</w:t>
      </w:r>
      <w:r w:rsidRPr="004B6FB6">
        <w:rPr>
          <w:spacing w:val="5"/>
        </w:rPr>
        <w:t>т</w:t>
      </w:r>
      <w:r w:rsidRPr="004B6FB6">
        <w:t>у в</w:t>
      </w:r>
      <w:r w:rsidRPr="004B6FB6">
        <w:rPr>
          <w:spacing w:val="-1"/>
        </w:rPr>
        <w:t>ы</w:t>
      </w:r>
      <w:r w:rsidRPr="004B6FB6">
        <w:rPr>
          <w:spacing w:val="1"/>
        </w:rPr>
        <w:t>з</w:t>
      </w:r>
      <w:r w:rsidRPr="004B6FB6">
        <w:t>ова</w:t>
      </w:r>
      <w:r w:rsidRPr="004B6FB6">
        <w:rPr>
          <w:spacing w:val="-1"/>
        </w:rPr>
        <w:t xml:space="preserve"> </w:t>
      </w:r>
      <w:r w:rsidRPr="004B6FB6">
        <w:t xml:space="preserve">в </w:t>
      </w:r>
      <w:r w:rsidRPr="004B6FB6">
        <w:rPr>
          <w:spacing w:val="1"/>
        </w:rPr>
        <w:t>с</w:t>
      </w:r>
      <w:r w:rsidRPr="004B6FB6">
        <w:rPr>
          <w:spacing w:val="-1"/>
        </w:rPr>
        <w:t>е</w:t>
      </w:r>
      <w:r w:rsidRPr="004B6FB6">
        <w:t>л</w:t>
      </w:r>
      <w:r w:rsidRPr="004B6FB6">
        <w:rPr>
          <w:spacing w:val="1"/>
        </w:rPr>
        <w:t>ь</w:t>
      </w:r>
      <w:r w:rsidRPr="004B6FB6">
        <w:rPr>
          <w:spacing w:val="-1"/>
        </w:rPr>
        <w:t>с</w:t>
      </w:r>
      <w:r w:rsidRPr="004B6FB6">
        <w:rPr>
          <w:spacing w:val="1"/>
        </w:rPr>
        <w:t>ки</w:t>
      </w:r>
      <w:r w:rsidRPr="004B6FB6">
        <w:t>х населенных пунктах</w:t>
      </w:r>
      <w:r w:rsidRPr="004B6FB6">
        <w:rPr>
          <w:spacing w:val="3"/>
        </w:rPr>
        <w:t xml:space="preserve"> </w:t>
      </w:r>
      <w:r w:rsidRPr="004B6FB6">
        <w:t>-</w:t>
      </w:r>
      <w:r w:rsidRPr="004B6FB6">
        <w:rPr>
          <w:spacing w:val="-1"/>
        </w:rPr>
        <w:t xml:space="preserve"> </w:t>
      </w:r>
      <w:r w:rsidRPr="004B6FB6">
        <w:t>20</w:t>
      </w:r>
      <w:r w:rsidRPr="004B6FB6">
        <w:rPr>
          <w:spacing w:val="-2"/>
        </w:rPr>
        <w:t xml:space="preserve"> </w:t>
      </w:r>
      <w:r w:rsidRPr="004B6FB6">
        <w:t>м</w:t>
      </w:r>
      <w:r w:rsidRPr="004B6FB6">
        <w:rPr>
          <w:spacing w:val="1"/>
        </w:rPr>
        <w:t>ин.</w:t>
      </w:r>
    </w:p>
    <w:p w14:paraId="5EB012FF" w14:textId="77777777" w:rsidR="0019363C" w:rsidRPr="004B6FB6" w:rsidRDefault="00336B9E" w:rsidP="001B39F1">
      <w:pPr>
        <w:tabs>
          <w:tab w:val="left" w:pos="720"/>
          <w:tab w:val="left" w:pos="1440"/>
          <w:tab w:val="left" w:pos="1800"/>
        </w:tabs>
        <w:ind w:firstLine="709"/>
        <w:jc w:val="both"/>
      </w:pPr>
      <w:r w:rsidRPr="004B6FB6">
        <w:rPr>
          <w:rFonts w:eastAsia="Calibri"/>
          <w:lang w:eastAsia="ar-SA"/>
        </w:rPr>
        <w:t>Территории подверженные рискам чрезвычайных ситуаций отображены на «</w:t>
      </w:r>
      <w:r w:rsidRPr="004B6FB6">
        <w:t>Карте территорий, подверженных риску возникновения чрезвычайных ситуаций природного и техногенного характера сельского поселения».</w:t>
      </w:r>
      <w:r w:rsidR="0019363C" w:rsidRPr="004B6FB6">
        <w:rPr>
          <w:i/>
        </w:rPr>
        <w:t xml:space="preserve">       </w:t>
      </w:r>
    </w:p>
    <w:p w14:paraId="23D5A558" w14:textId="77777777" w:rsidR="002E0CE3" w:rsidRPr="004B6FB6" w:rsidRDefault="0019363C" w:rsidP="001535E8">
      <w:pPr>
        <w:pStyle w:val="afb"/>
        <w:spacing w:after="240" w:line="240" w:lineRule="auto"/>
        <w:ind w:firstLine="709"/>
        <w:jc w:val="both"/>
        <w:rPr>
          <w:b w:val="0"/>
          <w:sz w:val="24"/>
          <w:szCs w:val="24"/>
        </w:rPr>
      </w:pPr>
      <w:r w:rsidRPr="004B6FB6">
        <w:rPr>
          <w:b w:val="0"/>
          <w:sz w:val="24"/>
          <w:szCs w:val="24"/>
        </w:rPr>
        <w:t>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w:t>
      </w:r>
      <w:r w:rsidR="002E0CE3" w:rsidRPr="004B6FB6">
        <w:rPr>
          <w:b w:val="0"/>
          <w:sz w:val="24"/>
          <w:szCs w:val="24"/>
        </w:rPr>
        <w:t>в</w:t>
      </w:r>
      <w:r w:rsidR="00E768D2">
        <w:rPr>
          <w:b w:val="0"/>
          <w:sz w:val="24"/>
          <w:szCs w:val="24"/>
        </w:rPr>
        <w:t>ом.</w:t>
      </w:r>
    </w:p>
    <w:p w14:paraId="5634D93D" w14:textId="77777777" w:rsidR="00E768D2" w:rsidRPr="00E768D2" w:rsidRDefault="00E768D2" w:rsidP="001535E8">
      <w:pPr>
        <w:pStyle w:val="Default"/>
        <w:spacing w:after="240"/>
        <w:jc w:val="center"/>
        <w:rPr>
          <w:rFonts w:ascii="Times New Roman" w:hAnsi="Times New Roman"/>
        </w:rPr>
      </w:pPr>
      <w:r w:rsidRPr="00E768D2">
        <w:rPr>
          <w:rFonts w:ascii="Times New Roman" w:hAnsi="Times New Roman"/>
          <w:i/>
          <w:iCs/>
        </w:rPr>
        <w:t>Основные положения мероприятий гражданской обороны</w:t>
      </w:r>
    </w:p>
    <w:p w14:paraId="447EE2CF" w14:textId="77777777" w:rsidR="00E768D2" w:rsidRPr="00E768D2" w:rsidRDefault="00E768D2" w:rsidP="001B39F1">
      <w:pPr>
        <w:ind w:firstLine="709"/>
        <w:jc w:val="both"/>
      </w:pPr>
      <w:r w:rsidRPr="00E768D2">
        <w:t>Подготовка к работе системы гражданской обороны поселения осуществляется в соответствии с Федеральным Законом от 12.02.1998 года №28-Ф3 «О гражданской обороне»,</w:t>
      </w:r>
      <w:r w:rsidR="001535E8">
        <w:t xml:space="preserve"> </w:t>
      </w:r>
      <w:r w:rsidR="00DE77DC" w:rsidRPr="00AF70D8">
        <w:t>согласно</w:t>
      </w:r>
      <w:r w:rsidR="001535E8">
        <w:t xml:space="preserve"> </w:t>
      </w:r>
      <w:r w:rsidR="00DE77DC" w:rsidRPr="00AF70D8">
        <w:t>требований инструкции ВСН ГО-38-83 и в соответствии с действующими СНиП.</w:t>
      </w:r>
      <w:r w:rsidRPr="00E768D2">
        <w:t xml:space="preserve">и предназначена для выполнения следующих основных задач: </w:t>
      </w:r>
    </w:p>
    <w:p w14:paraId="52CFFD62" w14:textId="77777777" w:rsidR="001535E8" w:rsidRDefault="00E768D2" w:rsidP="00F943B6">
      <w:pPr>
        <w:pStyle w:val="Default"/>
        <w:numPr>
          <w:ilvl w:val="0"/>
          <w:numId w:val="122"/>
        </w:numPr>
        <w:ind w:left="284" w:hanging="284"/>
        <w:jc w:val="both"/>
        <w:rPr>
          <w:rFonts w:ascii="Times New Roman" w:hAnsi="Times New Roman"/>
        </w:rPr>
      </w:pPr>
      <w:r w:rsidRPr="00C65D1C">
        <w:rPr>
          <w:rFonts w:ascii="Times New Roman" w:hAnsi="Times New Roman"/>
        </w:rPr>
        <w:t xml:space="preserve">Обучение способам защиты от опасностей, возможных при ведении военных действий и мирное время. </w:t>
      </w:r>
    </w:p>
    <w:p w14:paraId="10387ECF"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Оповещение и эвакуация. Оборудование штаба ГО в центре сельского поселения. </w:t>
      </w:r>
    </w:p>
    <w:p w14:paraId="62657562"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Эвакуация и предоставление убежищ. </w:t>
      </w:r>
    </w:p>
    <w:p w14:paraId="6955148E"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Устройство объектов первой медицинской помощи. </w:t>
      </w:r>
    </w:p>
    <w:p w14:paraId="00027145" w14:textId="77777777" w:rsidR="00E768D2" w:rsidRPr="001535E8" w:rsidRDefault="00E768D2" w:rsidP="00F943B6">
      <w:pPr>
        <w:pStyle w:val="Default"/>
        <w:numPr>
          <w:ilvl w:val="0"/>
          <w:numId w:val="122"/>
        </w:numPr>
        <w:spacing w:after="240"/>
        <w:ind w:left="284" w:hanging="284"/>
        <w:jc w:val="both"/>
        <w:rPr>
          <w:rFonts w:ascii="Times New Roman" w:hAnsi="Times New Roman"/>
        </w:rPr>
      </w:pPr>
      <w:r w:rsidRPr="001535E8">
        <w:rPr>
          <w:rFonts w:ascii="Times New Roman" w:hAnsi="Times New Roman"/>
        </w:rPr>
        <w:t>В соответствии с Федеральным Законом от 21.12.1994 года №68-Ф3 «О защите населения и территории от ЧС природного и техногенного характера» на территории поселения организованы специальные нештатные силы.</w:t>
      </w:r>
      <w:r w:rsidRPr="001535E8">
        <w:rPr>
          <w:rFonts w:ascii="Times New Roman" w:hAnsi="Times New Roman"/>
          <w:i/>
          <w:iCs/>
        </w:rPr>
        <w:t xml:space="preserve"> </w:t>
      </w:r>
    </w:p>
    <w:p w14:paraId="78C003D5" w14:textId="77777777" w:rsidR="00E768D2" w:rsidRPr="00E768D2" w:rsidRDefault="00E768D2" w:rsidP="001535E8">
      <w:pPr>
        <w:pStyle w:val="Default"/>
        <w:spacing w:before="240" w:after="240"/>
        <w:jc w:val="center"/>
        <w:rPr>
          <w:rFonts w:ascii="Times New Roman" w:hAnsi="Times New Roman"/>
        </w:rPr>
      </w:pPr>
      <w:r w:rsidRPr="00C65D1C">
        <w:rPr>
          <w:rFonts w:ascii="Times New Roman" w:hAnsi="Times New Roman"/>
          <w:i/>
          <w:iCs/>
        </w:rPr>
        <w:t>Защита населения</w:t>
      </w:r>
    </w:p>
    <w:p w14:paraId="7960032E"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На территории населенных пунктов отсутствуют химически опасные объекты, взрыво- и пожароопасные объекты. </w:t>
      </w:r>
    </w:p>
    <w:p w14:paraId="7366ECA0"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В настоящее время на территории сел отсутствуют противорадиационные укрытия, подвалы, приспособленные под ПРУ. Для оповещения населения об угрозе нападения на территории имеется только телефонная связь (серены общего оповещения нет). </w:t>
      </w:r>
    </w:p>
    <w:p w14:paraId="4E90AC23"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Защита населения должна предусматриваться в ПРУ, которые должны быть запроектированы в подвальных помещениях административных, культурно-бытовых зданий из расчета максимального количества работающих в смену. В настоящее время возможно размещение подвалов ПРУ в проектируемых зданиях общественно-делового назначения. </w:t>
      </w:r>
    </w:p>
    <w:p w14:paraId="1F2897DA" w14:textId="77777777" w:rsidR="00E768D2" w:rsidRPr="006633C4" w:rsidRDefault="00E768D2" w:rsidP="001B39F1">
      <w:pPr>
        <w:ind w:firstLine="709"/>
        <w:jc w:val="both"/>
      </w:pPr>
      <w:r w:rsidRPr="006633C4">
        <w:t>Материально-техническое и финансовое обеспечение мероприятий ГО, пла-нируемых к выполнению в военное время осущес</w:t>
      </w:r>
      <w:r>
        <w:t>твляется в соответствии с требо</w:t>
      </w:r>
      <w:r w:rsidRPr="006633C4">
        <w:t>ваниями законодательства Правительства Российской Федерации.</w:t>
      </w:r>
    </w:p>
    <w:p w14:paraId="73565791" w14:textId="77777777" w:rsidR="00C27828" w:rsidRPr="00DA3FD7" w:rsidRDefault="00C27828" w:rsidP="00C27828">
      <w:pPr>
        <w:pStyle w:val="ConsNormal"/>
        <w:widowControl/>
        <w:spacing w:line="360" w:lineRule="auto"/>
        <w:ind w:firstLine="0"/>
        <w:jc w:val="both"/>
        <w:rPr>
          <w:rFonts w:ascii="Times New Roman" w:hAnsi="Times New Roman" w:cs="Times New Roman"/>
        </w:rPr>
        <w:sectPr w:rsidR="00C27828" w:rsidRPr="00DA3FD7" w:rsidSect="00D14D90">
          <w:pgSz w:w="11906" w:h="16838"/>
          <w:pgMar w:top="426" w:right="850" w:bottom="1134" w:left="1701" w:header="709" w:footer="709" w:gutter="0"/>
          <w:cols w:space="708"/>
          <w:docGrid w:linePitch="360"/>
        </w:sectPr>
      </w:pPr>
    </w:p>
    <w:p w14:paraId="526A398E" w14:textId="77777777" w:rsidR="00052581" w:rsidRPr="001535E8" w:rsidRDefault="00D178B3" w:rsidP="001535E8">
      <w:pPr>
        <w:jc w:val="center"/>
        <w:outlineLvl w:val="0"/>
        <w:rPr>
          <w:b/>
          <w:bCs/>
          <w:caps/>
        </w:rPr>
      </w:pPr>
      <w:bookmarkStart w:id="311" w:name="_Toc383250443"/>
      <w:bookmarkStart w:id="312" w:name="_Toc383092100"/>
      <w:bookmarkStart w:id="313" w:name="_Toc340487828"/>
      <w:bookmarkStart w:id="314" w:name="_Toc335059740"/>
      <w:bookmarkStart w:id="315" w:name="_Toc329594086"/>
      <w:bookmarkStart w:id="316" w:name="_Toc491457294"/>
      <w:bookmarkStart w:id="317" w:name="_Toc31015783"/>
      <w:bookmarkStart w:id="318" w:name="_Toc92475923"/>
      <w:bookmarkEnd w:id="232"/>
      <w:r w:rsidRPr="001535E8">
        <w:rPr>
          <w:b/>
          <w:bCs/>
          <w:caps/>
        </w:rPr>
        <w:lastRenderedPageBreak/>
        <w:t>5</w:t>
      </w:r>
      <w:r w:rsidR="00052581" w:rsidRPr="001535E8">
        <w:rPr>
          <w:b/>
          <w:bCs/>
          <w:caps/>
        </w:rPr>
        <w:t>. Технико-экономические показатели проекта</w:t>
      </w:r>
      <w:bookmarkEnd w:id="311"/>
      <w:bookmarkEnd w:id="312"/>
      <w:bookmarkEnd w:id="313"/>
      <w:bookmarkEnd w:id="314"/>
      <w:bookmarkEnd w:id="315"/>
      <w:bookmarkEnd w:id="316"/>
      <w:bookmarkEnd w:id="317"/>
      <w:bookmarkEnd w:id="318"/>
    </w:p>
    <w:p w14:paraId="502EDB5F" w14:textId="77777777" w:rsidR="00052581" w:rsidRPr="00604AD0" w:rsidRDefault="00052581" w:rsidP="00052581">
      <w:pPr>
        <w:jc w:val="right"/>
      </w:pPr>
      <w:r>
        <w:t>Т</w:t>
      </w:r>
      <w:r w:rsidRPr="00604AD0">
        <w:t xml:space="preserve">аблица </w:t>
      </w:r>
      <w:r w:rsidR="004A5E0D">
        <w:t>30</w:t>
      </w:r>
    </w:p>
    <w:p w14:paraId="30A29CBC" w14:textId="77777777" w:rsidR="00052581" w:rsidRPr="00604AD0" w:rsidRDefault="00052581" w:rsidP="00052581"/>
    <w:p w14:paraId="6963AE3D" w14:textId="77777777" w:rsidR="00052581" w:rsidRPr="00604AD0" w:rsidRDefault="00052581" w:rsidP="001535E8">
      <w:pPr>
        <w:spacing w:after="240"/>
        <w:jc w:val="center"/>
      </w:pPr>
      <w:r w:rsidRPr="00604AD0">
        <w:t xml:space="preserve">Основные технико-экономические показатели генерального плана </w:t>
      </w:r>
      <w:r>
        <w:t xml:space="preserve">Катандинского СП </w:t>
      </w:r>
      <w:r w:rsidRPr="00604AD0">
        <w:t xml:space="preserve"> </w:t>
      </w:r>
      <w:r>
        <w:t>Усть-Коксинского</w:t>
      </w:r>
      <w:r w:rsidRPr="00604AD0">
        <w:t xml:space="preserve"> района </w:t>
      </w:r>
      <w:r>
        <w:t>РА</w:t>
      </w:r>
    </w:p>
    <w:tbl>
      <w:tblPr>
        <w:tblW w:w="5000" w:type="pct"/>
        <w:jc w:val="center"/>
        <w:tblLook w:val="04A0" w:firstRow="1" w:lastRow="0" w:firstColumn="1" w:lastColumn="0" w:noHBand="0" w:noVBand="1"/>
      </w:tblPr>
      <w:tblGrid>
        <w:gridCol w:w="914"/>
        <w:gridCol w:w="8002"/>
        <w:gridCol w:w="2224"/>
        <w:gridCol w:w="1984"/>
        <w:gridCol w:w="1662"/>
      </w:tblGrid>
      <w:tr w:rsidR="00052581" w:rsidRPr="00561D8B" w14:paraId="6743D5A1" w14:textId="77777777" w:rsidTr="001535E8">
        <w:trPr>
          <w:trHeight w:val="276"/>
          <w:tblHeader/>
          <w:jc w:val="center"/>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3020411D" w14:textId="77777777" w:rsidR="00052581" w:rsidRPr="00561D8B" w:rsidRDefault="00052581" w:rsidP="001535E8">
            <w:pPr>
              <w:jc w:val="center"/>
              <w:rPr>
                <w:b/>
                <w:bCs/>
              </w:rPr>
            </w:pPr>
            <w:r w:rsidRPr="00561D8B">
              <w:rPr>
                <w:b/>
                <w:bCs/>
              </w:rPr>
              <w:t>№ п/п</w:t>
            </w:r>
          </w:p>
        </w:tc>
        <w:tc>
          <w:tcPr>
            <w:tcW w:w="2706" w:type="pct"/>
            <w:vMerge w:val="restart"/>
            <w:tcBorders>
              <w:top w:val="single" w:sz="4" w:space="0" w:color="auto"/>
              <w:left w:val="single" w:sz="4" w:space="0" w:color="auto"/>
              <w:bottom w:val="single" w:sz="4" w:space="0" w:color="auto"/>
              <w:right w:val="single" w:sz="4" w:space="0" w:color="auto"/>
            </w:tcBorders>
            <w:vAlign w:val="center"/>
            <w:hideMark/>
          </w:tcPr>
          <w:p w14:paraId="606EBF0A" w14:textId="77777777" w:rsidR="00052581" w:rsidRPr="00561D8B" w:rsidRDefault="00052581" w:rsidP="001535E8">
            <w:pPr>
              <w:jc w:val="center"/>
              <w:rPr>
                <w:b/>
                <w:bCs/>
              </w:rPr>
            </w:pPr>
            <w:r w:rsidRPr="00561D8B">
              <w:rPr>
                <w:b/>
                <w:bCs/>
              </w:rPr>
              <w:t>Наименование показателя</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13A3C3BE" w14:textId="77777777" w:rsidR="00052581" w:rsidRPr="00561D8B" w:rsidRDefault="00052581" w:rsidP="001535E8">
            <w:pPr>
              <w:jc w:val="center"/>
              <w:rPr>
                <w:b/>
                <w:bCs/>
              </w:rPr>
            </w:pPr>
            <w:r w:rsidRPr="00561D8B">
              <w:rPr>
                <w:b/>
                <w:bCs/>
              </w:rPr>
              <w:t>Единица измерения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0C991316" w14:textId="77777777" w:rsidR="00052581" w:rsidRPr="00561D8B" w:rsidRDefault="00052581" w:rsidP="001535E8">
            <w:pPr>
              <w:jc w:val="center"/>
              <w:rPr>
                <w:b/>
                <w:bCs/>
              </w:rPr>
            </w:pPr>
            <w:r w:rsidRPr="00561D8B">
              <w:rPr>
                <w:b/>
                <w:bCs/>
              </w:rPr>
              <w:t>Современное состояние</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677DFC45" w14:textId="77777777" w:rsidR="00052581" w:rsidRPr="00561D8B" w:rsidRDefault="00052581" w:rsidP="001535E8">
            <w:pPr>
              <w:jc w:val="center"/>
              <w:rPr>
                <w:b/>
                <w:bCs/>
              </w:rPr>
            </w:pPr>
            <w:r w:rsidRPr="00561D8B">
              <w:rPr>
                <w:b/>
                <w:bCs/>
              </w:rPr>
              <w:t>Расчетный срок</w:t>
            </w:r>
          </w:p>
        </w:tc>
      </w:tr>
      <w:tr w:rsidR="00052581" w:rsidRPr="00561D8B" w14:paraId="7834ADDF" w14:textId="77777777" w:rsidTr="001535E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77747" w14:textId="77777777" w:rsidR="00052581" w:rsidRPr="00561D8B" w:rsidRDefault="00052581" w:rsidP="001535E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7A6F4" w14:textId="77777777" w:rsidR="00052581" w:rsidRPr="00561D8B" w:rsidRDefault="00052581" w:rsidP="008E0809"/>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C8F0C" w14:textId="77777777" w:rsidR="00052581" w:rsidRPr="00561D8B" w:rsidRDefault="00052581" w:rsidP="001535E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87FE0" w14:textId="77777777" w:rsidR="00052581" w:rsidRPr="00561D8B" w:rsidRDefault="00052581" w:rsidP="008E0809"/>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E76E9" w14:textId="77777777" w:rsidR="00052581" w:rsidRPr="00561D8B" w:rsidRDefault="00052581" w:rsidP="008E0809"/>
        </w:tc>
      </w:tr>
      <w:tr w:rsidR="00052581" w:rsidRPr="00561D8B" w14:paraId="7FAEA695"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17FF2D10" w14:textId="77777777" w:rsidR="00052581" w:rsidRPr="00561D8B" w:rsidRDefault="00052581" w:rsidP="001535E8">
            <w:pPr>
              <w:jc w:val="center"/>
              <w:rPr>
                <w:b/>
                <w:bCs/>
              </w:rPr>
            </w:pPr>
            <w:r w:rsidRPr="00561D8B">
              <w:rPr>
                <w:b/>
                <w:bCs/>
              </w:rPr>
              <w:t>1</w:t>
            </w:r>
          </w:p>
        </w:tc>
        <w:tc>
          <w:tcPr>
            <w:tcW w:w="4691" w:type="pct"/>
            <w:gridSpan w:val="4"/>
            <w:tcBorders>
              <w:top w:val="nil"/>
              <w:left w:val="nil"/>
              <w:bottom w:val="single" w:sz="4" w:space="0" w:color="auto"/>
              <w:right w:val="single" w:sz="4" w:space="0" w:color="auto"/>
            </w:tcBorders>
            <w:vAlign w:val="center"/>
            <w:hideMark/>
          </w:tcPr>
          <w:p w14:paraId="33708BC4" w14:textId="77777777" w:rsidR="00052581" w:rsidRPr="00561D8B" w:rsidRDefault="00052581" w:rsidP="001535E8">
            <w:pPr>
              <w:jc w:val="center"/>
              <w:rPr>
                <w:b/>
                <w:bCs/>
              </w:rPr>
            </w:pPr>
            <w:r w:rsidRPr="00561D8B">
              <w:rPr>
                <w:b/>
                <w:bCs/>
              </w:rPr>
              <w:t>ТЕРРИТОРИЯ</w:t>
            </w:r>
          </w:p>
        </w:tc>
      </w:tr>
      <w:tr w:rsidR="00561D8B" w:rsidRPr="00561D8B" w14:paraId="7BE0E4B2" w14:textId="77777777" w:rsidTr="001535E8">
        <w:trPr>
          <w:trHeight w:val="621"/>
          <w:jc w:val="center"/>
        </w:trPr>
        <w:tc>
          <w:tcPr>
            <w:tcW w:w="309" w:type="pct"/>
            <w:tcBorders>
              <w:top w:val="nil"/>
              <w:left w:val="single" w:sz="4" w:space="0" w:color="auto"/>
              <w:bottom w:val="single" w:sz="4" w:space="0" w:color="auto"/>
              <w:right w:val="nil"/>
            </w:tcBorders>
            <w:vAlign w:val="center"/>
          </w:tcPr>
          <w:p w14:paraId="6A398DCC" w14:textId="77777777" w:rsidR="00561D8B" w:rsidRPr="00561D8B" w:rsidRDefault="00561D8B" w:rsidP="001535E8">
            <w:pPr>
              <w:jc w:val="center"/>
            </w:pPr>
            <w:r w:rsidRPr="00561D8B">
              <w:t>1.1</w:t>
            </w:r>
          </w:p>
        </w:tc>
        <w:tc>
          <w:tcPr>
            <w:tcW w:w="2706" w:type="pct"/>
            <w:tcBorders>
              <w:top w:val="nil"/>
              <w:left w:val="single" w:sz="4" w:space="0" w:color="auto"/>
              <w:bottom w:val="single" w:sz="4" w:space="0" w:color="auto"/>
              <w:right w:val="single" w:sz="4" w:space="0" w:color="auto"/>
            </w:tcBorders>
            <w:vAlign w:val="center"/>
            <w:hideMark/>
          </w:tcPr>
          <w:p w14:paraId="3D01CC10" w14:textId="77777777" w:rsidR="00561D8B" w:rsidRPr="00561D8B" w:rsidRDefault="00561D8B" w:rsidP="008E0809">
            <w:r w:rsidRPr="00561D8B">
              <w:t xml:space="preserve">Общая площадь земель различных категорий на территории муниципального образования </w:t>
            </w:r>
          </w:p>
        </w:tc>
        <w:tc>
          <w:tcPr>
            <w:tcW w:w="752" w:type="pct"/>
            <w:tcBorders>
              <w:top w:val="nil"/>
              <w:left w:val="nil"/>
              <w:bottom w:val="single" w:sz="4" w:space="0" w:color="auto"/>
              <w:right w:val="single" w:sz="4" w:space="0" w:color="auto"/>
            </w:tcBorders>
            <w:vAlign w:val="center"/>
            <w:hideMark/>
          </w:tcPr>
          <w:p w14:paraId="08FE4C72" w14:textId="77777777" w:rsidR="00561D8B" w:rsidRPr="00561D8B" w:rsidRDefault="00561D8B"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1EC76198" w14:textId="77777777" w:rsidR="00561D8B" w:rsidRPr="00561D8B" w:rsidRDefault="00561D8B" w:rsidP="008E0809">
            <w:pPr>
              <w:jc w:val="center"/>
              <w:rPr>
                <w:b/>
              </w:rPr>
            </w:pPr>
            <w:r w:rsidRPr="00561D8B">
              <w:rPr>
                <w:b/>
                <w:bCs/>
                <w:sz w:val="22"/>
                <w:szCs w:val="22"/>
              </w:rPr>
              <w:t>398041</w:t>
            </w:r>
          </w:p>
        </w:tc>
        <w:tc>
          <w:tcPr>
            <w:tcW w:w="562" w:type="pct"/>
            <w:tcBorders>
              <w:top w:val="nil"/>
              <w:left w:val="nil"/>
              <w:bottom w:val="single" w:sz="4" w:space="0" w:color="auto"/>
              <w:right w:val="single" w:sz="4" w:space="0" w:color="auto"/>
            </w:tcBorders>
            <w:vAlign w:val="center"/>
            <w:hideMark/>
          </w:tcPr>
          <w:p w14:paraId="61F7D630" w14:textId="77777777" w:rsidR="00561D8B" w:rsidRPr="00561D8B" w:rsidRDefault="00561D8B" w:rsidP="008862B5">
            <w:pPr>
              <w:jc w:val="center"/>
              <w:rPr>
                <w:b/>
              </w:rPr>
            </w:pPr>
            <w:r w:rsidRPr="00561D8B">
              <w:rPr>
                <w:b/>
                <w:bCs/>
                <w:sz w:val="22"/>
                <w:szCs w:val="22"/>
              </w:rPr>
              <w:t>398041</w:t>
            </w:r>
          </w:p>
        </w:tc>
      </w:tr>
      <w:tr w:rsidR="00561D8B" w:rsidRPr="00561D8B" w14:paraId="092A68EB" w14:textId="77777777" w:rsidTr="001535E8">
        <w:trPr>
          <w:jc w:val="center"/>
        </w:trPr>
        <w:tc>
          <w:tcPr>
            <w:tcW w:w="309" w:type="pct"/>
            <w:tcBorders>
              <w:top w:val="nil"/>
              <w:left w:val="single" w:sz="4" w:space="0" w:color="auto"/>
              <w:bottom w:val="single" w:sz="4" w:space="0" w:color="auto"/>
              <w:right w:val="nil"/>
            </w:tcBorders>
            <w:vAlign w:val="center"/>
          </w:tcPr>
          <w:p w14:paraId="7DB28B21" w14:textId="77777777" w:rsidR="00561D8B" w:rsidRPr="00561D8B" w:rsidRDefault="00561D8B"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4590649A" w14:textId="77777777" w:rsidR="00561D8B" w:rsidRPr="00561D8B" w:rsidRDefault="00561D8B" w:rsidP="008E0809">
            <w:r w:rsidRPr="00561D8B">
              <w:t>в том числе:</w:t>
            </w:r>
          </w:p>
        </w:tc>
        <w:tc>
          <w:tcPr>
            <w:tcW w:w="752" w:type="pct"/>
            <w:tcBorders>
              <w:top w:val="nil"/>
              <w:left w:val="nil"/>
              <w:bottom w:val="single" w:sz="4" w:space="0" w:color="auto"/>
              <w:right w:val="single" w:sz="4" w:space="0" w:color="auto"/>
            </w:tcBorders>
            <w:vAlign w:val="center"/>
          </w:tcPr>
          <w:p w14:paraId="4F704C46" w14:textId="77777777" w:rsidR="00561D8B" w:rsidRPr="00561D8B" w:rsidRDefault="00561D8B" w:rsidP="001535E8">
            <w:pPr>
              <w:jc w:val="center"/>
            </w:pPr>
          </w:p>
        </w:tc>
        <w:tc>
          <w:tcPr>
            <w:tcW w:w="671" w:type="pct"/>
            <w:tcBorders>
              <w:top w:val="nil"/>
              <w:left w:val="nil"/>
              <w:bottom w:val="single" w:sz="4" w:space="0" w:color="auto"/>
              <w:right w:val="single" w:sz="4" w:space="0" w:color="auto"/>
            </w:tcBorders>
            <w:vAlign w:val="center"/>
          </w:tcPr>
          <w:p w14:paraId="222AFB97" w14:textId="77777777" w:rsidR="00561D8B" w:rsidRPr="00561D8B" w:rsidRDefault="00561D8B" w:rsidP="008E0809">
            <w:pPr>
              <w:jc w:val="center"/>
              <w:rPr>
                <w:b/>
              </w:rPr>
            </w:pPr>
          </w:p>
        </w:tc>
        <w:tc>
          <w:tcPr>
            <w:tcW w:w="562" w:type="pct"/>
            <w:tcBorders>
              <w:top w:val="nil"/>
              <w:left w:val="nil"/>
              <w:bottom w:val="single" w:sz="4" w:space="0" w:color="auto"/>
              <w:right w:val="single" w:sz="4" w:space="0" w:color="auto"/>
            </w:tcBorders>
            <w:vAlign w:val="center"/>
          </w:tcPr>
          <w:p w14:paraId="66028162" w14:textId="77777777" w:rsidR="00561D8B" w:rsidRPr="00561D8B" w:rsidRDefault="00561D8B" w:rsidP="008862B5">
            <w:pPr>
              <w:jc w:val="center"/>
              <w:rPr>
                <w:b/>
              </w:rPr>
            </w:pPr>
          </w:p>
        </w:tc>
      </w:tr>
      <w:tr w:rsidR="00561D8B" w:rsidRPr="00561D8B" w14:paraId="26949E61" w14:textId="77777777" w:rsidTr="001535E8">
        <w:trPr>
          <w:jc w:val="center"/>
        </w:trPr>
        <w:tc>
          <w:tcPr>
            <w:tcW w:w="309" w:type="pct"/>
            <w:tcBorders>
              <w:top w:val="nil"/>
              <w:left w:val="single" w:sz="4" w:space="0" w:color="auto"/>
              <w:bottom w:val="single" w:sz="4" w:space="0" w:color="auto"/>
              <w:right w:val="nil"/>
            </w:tcBorders>
            <w:vAlign w:val="center"/>
          </w:tcPr>
          <w:p w14:paraId="3B07AA75" w14:textId="77777777" w:rsidR="00561D8B" w:rsidRPr="00561D8B" w:rsidRDefault="00561D8B" w:rsidP="001535E8">
            <w:pPr>
              <w:jc w:val="center"/>
            </w:pPr>
            <w:r w:rsidRPr="00561D8B">
              <w:t>1.1.1</w:t>
            </w:r>
          </w:p>
        </w:tc>
        <w:tc>
          <w:tcPr>
            <w:tcW w:w="2706" w:type="pct"/>
            <w:tcBorders>
              <w:top w:val="nil"/>
              <w:left w:val="single" w:sz="4" w:space="0" w:color="auto"/>
              <w:bottom w:val="single" w:sz="4" w:space="0" w:color="auto"/>
              <w:right w:val="single" w:sz="4" w:space="0" w:color="auto"/>
            </w:tcBorders>
            <w:vAlign w:val="center"/>
            <w:hideMark/>
          </w:tcPr>
          <w:p w14:paraId="30230EFD" w14:textId="77777777" w:rsidR="00561D8B" w:rsidRPr="00561D8B" w:rsidRDefault="00561D8B" w:rsidP="008E0809">
            <w:r w:rsidRPr="00561D8B">
              <w:t>Земли сельскохозяйственного назначения</w:t>
            </w:r>
          </w:p>
        </w:tc>
        <w:tc>
          <w:tcPr>
            <w:tcW w:w="752" w:type="pct"/>
            <w:tcBorders>
              <w:top w:val="nil"/>
              <w:left w:val="nil"/>
              <w:bottom w:val="single" w:sz="4" w:space="0" w:color="auto"/>
              <w:right w:val="single" w:sz="4" w:space="0" w:color="auto"/>
            </w:tcBorders>
            <w:vAlign w:val="center"/>
            <w:hideMark/>
          </w:tcPr>
          <w:p w14:paraId="4C02DA80" w14:textId="77777777" w:rsidR="00561D8B" w:rsidRPr="00561D8B" w:rsidRDefault="00561D8B"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24852B21" w14:textId="77777777" w:rsidR="00561D8B" w:rsidRPr="00561D8B" w:rsidRDefault="00561D8B" w:rsidP="008E0809">
            <w:pPr>
              <w:jc w:val="center"/>
              <w:rPr>
                <w:b/>
                <w:sz w:val="22"/>
                <w:szCs w:val="22"/>
              </w:rPr>
            </w:pPr>
            <w:r w:rsidRPr="00561D8B">
              <w:rPr>
                <w:b/>
                <w:color w:val="000000"/>
              </w:rPr>
              <w:t>137136,7</w:t>
            </w:r>
          </w:p>
        </w:tc>
        <w:tc>
          <w:tcPr>
            <w:tcW w:w="562" w:type="pct"/>
            <w:tcBorders>
              <w:top w:val="nil"/>
              <w:left w:val="nil"/>
              <w:bottom w:val="single" w:sz="4" w:space="0" w:color="auto"/>
              <w:right w:val="single" w:sz="4" w:space="0" w:color="auto"/>
            </w:tcBorders>
            <w:vAlign w:val="center"/>
            <w:hideMark/>
          </w:tcPr>
          <w:p w14:paraId="23D46788" w14:textId="77777777" w:rsidR="00561D8B" w:rsidRPr="00DB5A19" w:rsidRDefault="000028BE" w:rsidP="008862B5">
            <w:pPr>
              <w:jc w:val="center"/>
              <w:rPr>
                <w:b/>
                <w:color w:val="000000"/>
              </w:rPr>
            </w:pPr>
            <w:r w:rsidRPr="00DB5A19">
              <w:rPr>
                <w:b/>
                <w:color w:val="000000"/>
                <w:sz w:val="22"/>
                <w:szCs w:val="22"/>
              </w:rPr>
              <w:t>136968,88</w:t>
            </w:r>
          </w:p>
        </w:tc>
      </w:tr>
      <w:tr w:rsidR="00561D8B" w:rsidRPr="00561D8B" w14:paraId="4EA2A42E" w14:textId="77777777" w:rsidTr="001535E8">
        <w:trPr>
          <w:jc w:val="center"/>
        </w:trPr>
        <w:tc>
          <w:tcPr>
            <w:tcW w:w="309" w:type="pct"/>
            <w:tcBorders>
              <w:top w:val="nil"/>
              <w:left w:val="single" w:sz="4" w:space="0" w:color="auto"/>
              <w:bottom w:val="single" w:sz="4" w:space="0" w:color="auto"/>
              <w:right w:val="nil"/>
            </w:tcBorders>
            <w:vAlign w:val="center"/>
          </w:tcPr>
          <w:p w14:paraId="2E8CBE24" w14:textId="77777777" w:rsidR="00561D8B" w:rsidRPr="00561D8B" w:rsidRDefault="00561D8B" w:rsidP="001535E8">
            <w:pPr>
              <w:jc w:val="center"/>
            </w:pPr>
            <w:r w:rsidRPr="00561D8B">
              <w:t>1.1.2</w:t>
            </w:r>
          </w:p>
        </w:tc>
        <w:tc>
          <w:tcPr>
            <w:tcW w:w="2706" w:type="pct"/>
            <w:tcBorders>
              <w:top w:val="nil"/>
              <w:left w:val="single" w:sz="4" w:space="0" w:color="auto"/>
              <w:bottom w:val="single" w:sz="4" w:space="0" w:color="auto"/>
              <w:right w:val="single" w:sz="4" w:space="0" w:color="auto"/>
            </w:tcBorders>
            <w:vAlign w:val="center"/>
            <w:hideMark/>
          </w:tcPr>
          <w:p w14:paraId="686728D1" w14:textId="77777777" w:rsidR="00561D8B" w:rsidRPr="00561D8B" w:rsidRDefault="00561D8B" w:rsidP="008E0809">
            <w:r w:rsidRPr="00561D8B">
              <w:t>Земли населённых пунктов</w:t>
            </w:r>
          </w:p>
        </w:tc>
        <w:tc>
          <w:tcPr>
            <w:tcW w:w="752" w:type="pct"/>
            <w:tcBorders>
              <w:top w:val="nil"/>
              <w:left w:val="nil"/>
              <w:bottom w:val="single" w:sz="4" w:space="0" w:color="auto"/>
              <w:right w:val="single" w:sz="4" w:space="0" w:color="auto"/>
            </w:tcBorders>
            <w:vAlign w:val="center"/>
            <w:hideMark/>
          </w:tcPr>
          <w:p w14:paraId="5895CD8A" w14:textId="77777777" w:rsidR="00561D8B" w:rsidRPr="00561D8B" w:rsidRDefault="00561D8B"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05FB0B64" w14:textId="77777777" w:rsidR="00561D8B" w:rsidRPr="00561D8B" w:rsidRDefault="00561D8B" w:rsidP="008E0809">
            <w:pPr>
              <w:jc w:val="center"/>
              <w:rPr>
                <w:b/>
                <w:sz w:val="22"/>
                <w:szCs w:val="22"/>
              </w:rPr>
            </w:pPr>
            <w:r w:rsidRPr="00561D8B">
              <w:rPr>
                <w:b/>
                <w:color w:val="000000"/>
                <w:sz w:val="22"/>
                <w:szCs w:val="22"/>
              </w:rPr>
              <w:t>864,3</w:t>
            </w:r>
          </w:p>
        </w:tc>
        <w:tc>
          <w:tcPr>
            <w:tcW w:w="562" w:type="pct"/>
            <w:tcBorders>
              <w:top w:val="nil"/>
              <w:left w:val="nil"/>
              <w:bottom w:val="single" w:sz="4" w:space="0" w:color="auto"/>
              <w:right w:val="single" w:sz="4" w:space="0" w:color="auto"/>
            </w:tcBorders>
            <w:vAlign w:val="center"/>
            <w:hideMark/>
          </w:tcPr>
          <w:p w14:paraId="0AF0B028" w14:textId="77777777" w:rsidR="00561D8B" w:rsidRPr="00DB5A19" w:rsidRDefault="000028BE" w:rsidP="008862B5">
            <w:pPr>
              <w:jc w:val="center"/>
              <w:rPr>
                <w:b/>
                <w:color w:val="000000"/>
              </w:rPr>
            </w:pPr>
            <w:r w:rsidRPr="00DB5A19">
              <w:rPr>
                <w:b/>
                <w:color w:val="000000"/>
                <w:sz w:val="22"/>
                <w:szCs w:val="22"/>
              </w:rPr>
              <w:t>1011,12</w:t>
            </w:r>
          </w:p>
        </w:tc>
      </w:tr>
      <w:tr w:rsidR="007D42E9" w:rsidRPr="00561D8B" w14:paraId="31BA3EFF" w14:textId="77777777" w:rsidTr="001535E8">
        <w:trPr>
          <w:jc w:val="center"/>
        </w:trPr>
        <w:tc>
          <w:tcPr>
            <w:tcW w:w="309" w:type="pct"/>
            <w:tcBorders>
              <w:top w:val="nil"/>
              <w:left w:val="single" w:sz="4" w:space="0" w:color="auto"/>
              <w:bottom w:val="single" w:sz="4" w:space="0" w:color="auto"/>
              <w:right w:val="nil"/>
            </w:tcBorders>
            <w:vAlign w:val="center"/>
          </w:tcPr>
          <w:p w14:paraId="508154A6" w14:textId="77777777" w:rsidR="007D42E9" w:rsidRPr="00561D8B" w:rsidRDefault="007D42E9"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0C993947" w14:textId="77777777" w:rsidR="007D42E9" w:rsidRPr="00561D8B" w:rsidRDefault="007D42E9" w:rsidP="008E0809">
            <w:pPr>
              <w:rPr>
                <w:color w:val="000000"/>
                <w:sz w:val="22"/>
                <w:szCs w:val="22"/>
              </w:rPr>
            </w:pPr>
            <w:r w:rsidRPr="00561D8B">
              <w:rPr>
                <w:color w:val="000000"/>
                <w:sz w:val="22"/>
                <w:szCs w:val="22"/>
              </w:rPr>
              <w:t>С. Катанда</w:t>
            </w:r>
          </w:p>
        </w:tc>
        <w:tc>
          <w:tcPr>
            <w:tcW w:w="752" w:type="pct"/>
            <w:tcBorders>
              <w:top w:val="nil"/>
              <w:left w:val="nil"/>
              <w:bottom w:val="single" w:sz="4" w:space="0" w:color="auto"/>
              <w:right w:val="single" w:sz="4" w:space="0" w:color="auto"/>
            </w:tcBorders>
            <w:vAlign w:val="center"/>
            <w:hideMark/>
          </w:tcPr>
          <w:p w14:paraId="6D370B84" w14:textId="77777777" w:rsidR="007D42E9" w:rsidRPr="00561D8B" w:rsidRDefault="007D42E9"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73C1C607" w14:textId="77777777" w:rsidR="007D42E9" w:rsidRPr="00561D8B" w:rsidRDefault="007D42E9" w:rsidP="008E0809">
            <w:pPr>
              <w:jc w:val="center"/>
              <w:rPr>
                <w:b/>
                <w:color w:val="000000"/>
              </w:rPr>
            </w:pPr>
            <w:r w:rsidRPr="00561D8B">
              <w:rPr>
                <w:sz w:val="22"/>
                <w:szCs w:val="22"/>
              </w:rPr>
              <w:t>305,9</w:t>
            </w:r>
          </w:p>
        </w:tc>
        <w:tc>
          <w:tcPr>
            <w:tcW w:w="562" w:type="pct"/>
            <w:tcBorders>
              <w:top w:val="nil"/>
              <w:left w:val="nil"/>
              <w:bottom w:val="single" w:sz="4" w:space="0" w:color="auto"/>
              <w:right w:val="single" w:sz="4" w:space="0" w:color="auto"/>
            </w:tcBorders>
            <w:vAlign w:val="center"/>
            <w:hideMark/>
          </w:tcPr>
          <w:p w14:paraId="6BD6FD24" w14:textId="77777777" w:rsidR="007D42E9" w:rsidRPr="00DB5A19" w:rsidRDefault="000028BE" w:rsidP="00C003A7">
            <w:pPr>
              <w:jc w:val="center"/>
              <w:rPr>
                <w:color w:val="000000"/>
              </w:rPr>
            </w:pPr>
            <w:r w:rsidRPr="00DB5A19">
              <w:rPr>
                <w:color w:val="000000"/>
                <w:sz w:val="22"/>
                <w:szCs w:val="22"/>
              </w:rPr>
              <w:t>415,05</w:t>
            </w:r>
          </w:p>
        </w:tc>
      </w:tr>
      <w:tr w:rsidR="007D42E9" w:rsidRPr="00561D8B" w14:paraId="25E450AD" w14:textId="77777777" w:rsidTr="001535E8">
        <w:trPr>
          <w:jc w:val="center"/>
        </w:trPr>
        <w:tc>
          <w:tcPr>
            <w:tcW w:w="309" w:type="pct"/>
            <w:tcBorders>
              <w:top w:val="nil"/>
              <w:left w:val="single" w:sz="4" w:space="0" w:color="auto"/>
              <w:bottom w:val="single" w:sz="4" w:space="0" w:color="auto"/>
              <w:right w:val="nil"/>
            </w:tcBorders>
            <w:vAlign w:val="center"/>
          </w:tcPr>
          <w:p w14:paraId="510F8C49" w14:textId="77777777" w:rsidR="007D42E9" w:rsidRPr="00561D8B" w:rsidRDefault="007D42E9"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5C85A994" w14:textId="77777777" w:rsidR="007D42E9" w:rsidRPr="00561D8B" w:rsidRDefault="007D42E9" w:rsidP="008E0809">
            <w:r w:rsidRPr="00561D8B">
              <w:rPr>
                <w:color w:val="000000"/>
                <w:sz w:val="22"/>
                <w:szCs w:val="22"/>
              </w:rPr>
              <w:t>С. Тюнгур</w:t>
            </w:r>
          </w:p>
        </w:tc>
        <w:tc>
          <w:tcPr>
            <w:tcW w:w="752" w:type="pct"/>
            <w:tcBorders>
              <w:top w:val="nil"/>
              <w:left w:val="nil"/>
              <w:bottom w:val="single" w:sz="4" w:space="0" w:color="auto"/>
              <w:right w:val="single" w:sz="4" w:space="0" w:color="auto"/>
            </w:tcBorders>
            <w:vAlign w:val="center"/>
            <w:hideMark/>
          </w:tcPr>
          <w:p w14:paraId="0EC78389" w14:textId="77777777" w:rsidR="007D42E9" w:rsidRPr="00561D8B" w:rsidRDefault="007D42E9"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170DE069" w14:textId="77777777" w:rsidR="007D42E9" w:rsidRPr="00561D8B" w:rsidRDefault="007D42E9" w:rsidP="008E0809">
            <w:pPr>
              <w:jc w:val="center"/>
              <w:rPr>
                <w:color w:val="000000"/>
              </w:rPr>
            </w:pPr>
            <w:r w:rsidRPr="00561D8B">
              <w:rPr>
                <w:color w:val="000000"/>
                <w:sz w:val="22"/>
                <w:szCs w:val="22"/>
              </w:rPr>
              <w:t>440,8</w:t>
            </w:r>
          </w:p>
        </w:tc>
        <w:tc>
          <w:tcPr>
            <w:tcW w:w="562" w:type="pct"/>
            <w:tcBorders>
              <w:top w:val="nil"/>
              <w:left w:val="nil"/>
              <w:bottom w:val="single" w:sz="4" w:space="0" w:color="auto"/>
              <w:right w:val="single" w:sz="4" w:space="0" w:color="auto"/>
            </w:tcBorders>
            <w:vAlign w:val="center"/>
            <w:hideMark/>
          </w:tcPr>
          <w:p w14:paraId="0A66D41F" w14:textId="77777777" w:rsidR="007D42E9" w:rsidRPr="00DB5A19" w:rsidRDefault="007D42E9" w:rsidP="00C003A7">
            <w:pPr>
              <w:jc w:val="center"/>
              <w:rPr>
                <w:color w:val="000000"/>
              </w:rPr>
            </w:pPr>
            <w:r w:rsidRPr="00DB5A19">
              <w:rPr>
                <w:color w:val="000000"/>
                <w:sz w:val="22"/>
                <w:szCs w:val="22"/>
              </w:rPr>
              <w:t>445,1</w:t>
            </w:r>
          </w:p>
        </w:tc>
      </w:tr>
      <w:tr w:rsidR="007D42E9" w:rsidRPr="00561D8B" w14:paraId="4C9DCDE9" w14:textId="77777777" w:rsidTr="001535E8">
        <w:trPr>
          <w:jc w:val="center"/>
        </w:trPr>
        <w:tc>
          <w:tcPr>
            <w:tcW w:w="309" w:type="pct"/>
            <w:tcBorders>
              <w:top w:val="nil"/>
              <w:left w:val="single" w:sz="4" w:space="0" w:color="auto"/>
              <w:bottom w:val="single" w:sz="4" w:space="0" w:color="auto"/>
              <w:right w:val="nil"/>
            </w:tcBorders>
            <w:vAlign w:val="center"/>
          </w:tcPr>
          <w:p w14:paraId="42F7C527" w14:textId="77777777" w:rsidR="007D42E9" w:rsidRPr="00561D8B" w:rsidRDefault="007D42E9"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36534DDF" w14:textId="77777777" w:rsidR="007D42E9" w:rsidRPr="00561D8B" w:rsidRDefault="007D42E9" w:rsidP="008E0809">
            <w:r w:rsidRPr="00561D8B">
              <w:rPr>
                <w:color w:val="000000"/>
                <w:sz w:val="22"/>
                <w:szCs w:val="22"/>
              </w:rPr>
              <w:t>Пос. Кучерла</w:t>
            </w:r>
          </w:p>
        </w:tc>
        <w:tc>
          <w:tcPr>
            <w:tcW w:w="752" w:type="pct"/>
            <w:tcBorders>
              <w:top w:val="nil"/>
              <w:left w:val="nil"/>
              <w:bottom w:val="single" w:sz="4" w:space="0" w:color="auto"/>
              <w:right w:val="single" w:sz="4" w:space="0" w:color="auto"/>
            </w:tcBorders>
            <w:vAlign w:val="center"/>
            <w:hideMark/>
          </w:tcPr>
          <w:p w14:paraId="34DF42A6" w14:textId="77777777" w:rsidR="007D42E9" w:rsidRPr="00561D8B" w:rsidRDefault="007D42E9"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740C9D96" w14:textId="77777777" w:rsidR="007D42E9" w:rsidRPr="00561D8B" w:rsidRDefault="007D42E9" w:rsidP="008E0809">
            <w:pPr>
              <w:jc w:val="center"/>
              <w:rPr>
                <w:sz w:val="22"/>
                <w:szCs w:val="22"/>
              </w:rPr>
            </w:pPr>
            <w:r w:rsidRPr="00561D8B">
              <w:rPr>
                <w:sz w:val="22"/>
                <w:szCs w:val="22"/>
              </w:rPr>
              <w:t>117,6</w:t>
            </w:r>
          </w:p>
        </w:tc>
        <w:tc>
          <w:tcPr>
            <w:tcW w:w="562" w:type="pct"/>
            <w:tcBorders>
              <w:top w:val="nil"/>
              <w:left w:val="nil"/>
              <w:bottom w:val="single" w:sz="4" w:space="0" w:color="auto"/>
              <w:right w:val="single" w:sz="4" w:space="0" w:color="auto"/>
            </w:tcBorders>
            <w:vAlign w:val="center"/>
            <w:hideMark/>
          </w:tcPr>
          <w:p w14:paraId="2306880B" w14:textId="77777777" w:rsidR="007D42E9" w:rsidRPr="00DB5A19" w:rsidRDefault="007D42E9" w:rsidP="00C003A7">
            <w:pPr>
              <w:jc w:val="center"/>
              <w:rPr>
                <w:color w:val="000000"/>
              </w:rPr>
            </w:pPr>
            <w:r w:rsidRPr="00DB5A19">
              <w:rPr>
                <w:color w:val="000000"/>
                <w:sz w:val="22"/>
                <w:szCs w:val="22"/>
              </w:rPr>
              <w:t>150,97</w:t>
            </w:r>
          </w:p>
        </w:tc>
      </w:tr>
      <w:tr w:rsidR="00561D8B" w:rsidRPr="00561D8B" w14:paraId="13BED6B4" w14:textId="77777777" w:rsidTr="001535E8">
        <w:trPr>
          <w:jc w:val="center"/>
        </w:trPr>
        <w:tc>
          <w:tcPr>
            <w:tcW w:w="309" w:type="pct"/>
            <w:tcBorders>
              <w:top w:val="nil"/>
              <w:left w:val="single" w:sz="4" w:space="0" w:color="auto"/>
              <w:bottom w:val="single" w:sz="4" w:space="0" w:color="auto"/>
              <w:right w:val="nil"/>
            </w:tcBorders>
            <w:vAlign w:val="center"/>
          </w:tcPr>
          <w:p w14:paraId="5CF13B29" w14:textId="77777777" w:rsidR="00561D8B" w:rsidRPr="00561D8B" w:rsidRDefault="00561D8B" w:rsidP="001535E8">
            <w:pPr>
              <w:jc w:val="center"/>
            </w:pPr>
            <w:r w:rsidRPr="00561D8B">
              <w:t>1.1.3</w:t>
            </w:r>
          </w:p>
        </w:tc>
        <w:tc>
          <w:tcPr>
            <w:tcW w:w="2706" w:type="pct"/>
            <w:tcBorders>
              <w:top w:val="nil"/>
              <w:left w:val="single" w:sz="4" w:space="0" w:color="auto"/>
              <w:bottom w:val="single" w:sz="4" w:space="0" w:color="auto"/>
              <w:right w:val="single" w:sz="4" w:space="0" w:color="auto"/>
            </w:tcBorders>
            <w:vAlign w:val="center"/>
            <w:hideMark/>
          </w:tcPr>
          <w:p w14:paraId="2D7773BB" w14:textId="77777777" w:rsidR="00561D8B" w:rsidRPr="00561D8B" w:rsidRDefault="00561D8B" w:rsidP="008E0809">
            <w:r w:rsidRPr="00561D8B">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c>
          <w:tcPr>
            <w:tcW w:w="752" w:type="pct"/>
            <w:tcBorders>
              <w:top w:val="nil"/>
              <w:left w:val="nil"/>
              <w:bottom w:val="single" w:sz="4" w:space="0" w:color="auto"/>
              <w:right w:val="single" w:sz="4" w:space="0" w:color="auto"/>
            </w:tcBorders>
            <w:vAlign w:val="center"/>
            <w:hideMark/>
          </w:tcPr>
          <w:p w14:paraId="5A9F8C9F" w14:textId="77777777" w:rsidR="00561D8B" w:rsidRPr="00561D8B" w:rsidRDefault="00561D8B"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35E298BD" w14:textId="77777777" w:rsidR="00561D8B" w:rsidRPr="00561D8B" w:rsidRDefault="00561D8B" w:rsidP="008E0809">
            <w:pPr>
              <w:jc w:val="center"/>
              <w:rPr>
                <w:b/>
                <w:color w:val="000000"/>
                <w:sz w:val="22"/>
                <w:szCs w:val="22"/>
              </w:rPr>
            </w:pPr>
            <w:r w:rsidRPr="00561D8B">
              <w:rPr>
                <w:b/>
                <w:color w:val="000000"/>
                <w:sz w:val="22"/>
                <w:szCs w:val="22"/>
              </w:rPr>
              <w:t>92,0</w:t>
            </w:r>
          </w:p>
        </w:tc>
        <w:tc>
          <w:tcPr>
            <w:tcW w:w="562" w:type="pct"/>
            <w:tcBorders>
              <w:top w:val="nil"/>
              <w:left w:val="nil"/>
              <w:bottom w:val="single" w:sz="4" w:space="0" w:color="auto"/>
              <w:right w:val="single" w:sz="4" w:space="0" w:color="auto"/>
            </w:tcBorders>
            <w:vAlign w:val="center"/>
            <w:hideMark/>
          </w:tcPr>
          <w:p w14:paraId="510A507E" w14:textId="77777777" w:rsidR="00561D8B" w:rsidRPr="00DB5A19" w:rsidRDefault="00561D8B" w:rsidP="008862B5">
            <w:pPr>
              <w:jc w:val="center"/>
              <w:rPr>
                <w:b/>
              </w:rPr>
            </w:pPr>
            <w:r w:rsidRPr="00DB5A19">
              <w:rPr>
                <w:b/>
                <w:color w:val="000000"/>
                <w:sz w:val="22"/>
                <w:szCs w:val="22"/>
              </w:rPr>
              <w:t>92,1</w:t>
            </w:r>
          </w:p>
        </w:tc>
      </w:tr>
      <w:tr w:rsidR="00561D8B" w:rsidRPr="00561D8B" w14:paraId="2B749170" w14:textId="77777777" w:rsidTr="001535E8">
        <w:trPr>
          <w:jc w:val="center"/>
        </w:trPr>
        <w:tc>
          <w:tcPr>
            <w:tcW w:w="309" w:type="pct"/>
            <w:tcBorders>
              <w:top w:val="nil"/>
              <w:left w:val="single" w:sz="4" w:space="0" w:color="auto"/>
              <w:bottom w:val="single" w:sz="4" w:space="0" w:color="auto"/>
              <w:right w:val="nil"/>
            </w:tcBorders>
            <w:vAlign w:val="center"/>
          </w:tcPr>
          <w:p w14:paraId="1B3F8492" w14:textId="77777777" w:rsidR="00561D8B" w:rsidRPr="00561D8B" w:rsidRDefault="00561D8B" w:rsidP="001535E8">
            <w:pPr>
              <w:jc w:val="center"/>
            </w:pPr>
            <w:r w:rsidRPr="00561D8B">
              <w:t>1.1.4</w:t>
            </w:r>
          </w:p>
        </w:tc>
        <w:tc>
          <w:tcPr>
            <w:tcW w:w="2706" w:type="pct"/>
            <w:tcBorders>
              <w:top w:val="nil"/>
              <w:left w:val="single" w:sz="4" w:space="0" w:color="auto"/>
              <w:bottom w:val="single" w:sz="4" w:space="0" w:color="auto"/>
              <w:right w:val="single" w:sz="4" w:space="0" w:color="auto"/>
            </w:tcBorders>
            <w:vAlign w:val="center"/>
            <w:hideMark/>
          </w:tcPr>
          <w:p w14:paraId="6ECD8BF5" w14:textId="77777777" w:rsidR="00561D8B" w:rsidRPr="00561D8B" w:rsidRDefault="00561D8B" w:rsidP="008E0809">
            <w:r w:rsidRPr="00561D8B">
              <w:t>Земли лесного фонда</w:t>
            </w:r>
          </w:p>
        </w:tc>
        <w:tc>
          <w:tcPr>
            <w:tcW w:w="752" w:type="pct"/>
            <w:tcBorders>
              <w:top w:val="nil"/>
              <w:left w:val="nil"/>
              <w:bottom w:val="single" w:sz="4" w:space="0" w:color="auto"/>
              <w:right w:val="single" w:sz="4" w:space="0" w:color="auto"/>
            </w:tcBorders>
            <w:vAlign w:val="center"/>
            <w:hideMark/>
          </w:tcPr>
          <w:p w14:paraId="5E7F3BAD" w14:textId="77777777" w:rsidR="00561D8B" w:rsidRPr="00561D8B" w:rsidRDefault="00561D8B" w:rsidP="001535E8">
            <w:pPr>
              <w:jc w:val="center"/>
            </w:pPr>
            <w:r w:rsidRPr="00561D8B">
              <w:t>га</w:t>
            </w:r>
          </w:p>
        </w:tc>
        <w:tc>
          <w:tcPr>
            <w:tcW w:w="671" w:type="pct"/>
            <w:tcBorders>
              <w:top w:val="nil"/>
              <w:left w:val="nil"/>
              <w:bottom w:val="single" w:sz="4" w:space="0" w:color="auto"/>
              <w:right w:val="single" w:sz="4" w:space="0" w:color="auto"/>
            </w:tcBorders>
            <w:vAlign w:val="center"/>
            <w:hideMark/>
          </w:tcPr>
          <w:p w14:paraId="5221377C" w14:textId="77777777" w:rsidR="00561D8B" w:rsidRPr="00561D8B" w:rsidRDefault="00561D8B" w:rsidP="008E0809">
            <w:pPr>
              <w:jc w:val="center"/>
            </w:pPr>
            <w:r w:rsidRPr="00561D8B">
              <w:rPr>
                <w:b/>
                <w:sz w:val="22"/>
                <w:szCs w:val="22"/>
              </w:rPr>
              <w:t>90112</w:t>
            </w:r>
          </w:p>
        </w:tc>
        <w:tc>
          <w:tcPr>
            <w:tcW w:w="562" w:type="pct"/>
            <w:tcBorders>
              <w:top w:val="nil"/>
              <w:left w:val="nil"/>
              <w:bottom w:val="single" w:sz="4" w:space="0" w:color="auto"/>
              <w:right w:val="single" w:sz="4" w:space="0" w:color="auto"/>
            </w:tcBorders>
            <w:vAlign w:val="center"/>
            <w:hideMark/>
          </w:tcPr>
          <w:p w14:paraId="5F5A6F81" w14:textId="77777777" w:rsidR="00561D8B" w:rsidRPr="00DB5A19" w:rsidRDefault="00561D8B" w:rsidP="008862B5">
            <w:pPr>
              <w:jc w:val="center"/>
            </w:pPr>
            <w:r w:rsidRPr="00DB5A19">
              <w:rPr>
                <w:b/>
                <w:sz w:val="22"/>
                <w:szCs w:val="22"/>
              </w:rPr>
              <w:t>90112</w:t>
            </w:r>
          </w:p>
        </w:tc>
      </w:tr>
      <w:tr w:rsidR="00561D8B" w:rsidRPr="00561D8B" w14:paraId="5D1F9342" w14:textId="77777777" w:rsidTr="001535E8">
        <w:trPr>
          <w:jc w:val="center"/>
        </w:trPr>
        <w:tc>
          <w:tcPr>
            <w:tcW w:w="309" w:type="pct"/>
            <w:tcBorders>
              <w:top w:val="nil"/>
              <w:left w:val="single" w:sz="4" w:space="0" w:color="auto"/>
              <w:bottom w:val="single" w:sz="4" w:space="0" w:color="auto"/>
              <w:right w:val="nil"/>
            </w:tcBorders>
            <w:vAlign w:val="center"/>
          </w:tcPr>
          <w:p w14:paraId="31FC4CE8" w14:textId="77777777" w:rsidR="00561D8B" w:rsidRPr="00561D8B" w:rsidRDefault="00561D8B" w:rsidP="001535E8">
            <w:pPr>
              <w:jc w:val="center"/>
            </w:pPr>
            <w:r w:rsidRPr="00561D8B">
              <w:t>1.1.5</w:t>
            </w:r>
          </w:p>
        </w:tc>
        <w:tc>
          <w:tcPr>
            <w:tcW w:w="2706" w:type="pct"/>
            <w:tcBorders>
              <w:top w:val="nil"/>
              <w:left w:val="single" w:sz="4" w:space="0" w:color="auto"/>
              <w:bottom w:val="single" w:sz="4" w:space="0" w:color="auto"/>
              <w:right w:val="single" w:sz="4" w:space="0" w:color="auto"/>
            </w:tcBorders>
            <w:vAlign w:val="center"/>
            <w:hideMark/>
          </w:tcPr>
          <w:p w14:paraId="371F243E" w14:textId="77777777" w:rsidR="00561D8B" w:rsidRPr="00561D8B" w:rsidRDefault="00561D8B" w:rsidP="008E0809">
            <w:r w:rsidRPr="00561D8B">
              <w:t>Земли водного фонда</w:t>
            </w:r>
          </w:p>
        </w:tc>
        <w:tc>
          <w:tcPr>
            <w:tcW w:w="752" w:type="pct"/>
            <w:tcBorders>
              <w:top w:val="nil"/>
              <w:left w:val="nil"/>
              <w:bottom w:val="single" w:sz="4" w:space="0" w:color="auto"/>
              <w:right w:val="single" w:sz="4" w:space="0" w:color="auto"/>
            </w:tcBorders>
            <w:vAlign w:val="center"/>
          </w:tcPr>
          <w:p w14:paraId="40BE2EB2" w14:textId="77777777" w:rsidR="00561D8B" w:rsidRPr="00561D8B" w:rsidRDefault="00561D8B" w:rsidP="001535E8">
            <w:pPr>
              <w:jc w:val="center"/>
            </w:pPr>
          </w:p>
        </w:tc>
        <w:tc>
          <w:tcPr>
            <w:tcW w:w="671" w:type="pct"/>
            <w:tcBorders>
              <w:top w:val="nil"/>
              <w:left w:val="nil"/>
              <w:bottom w:val="single" w:sz="4" w:space="0" w:color="auto"/>
              <w:right w:val="single" w:sz="4" w:space="0" w:color="auto"/>
            </w:tcBorders>
            <w:vAlign w:val="center"/>
            <w:hideMark/>
          </w:tcPr>
          <w:p w14:paraId="5B124A24" w14:textId="77777777" w:rsidR="00561D8B" w:rsidRPr="00561D8B" w:rsidRDefault="00561D8B" w:rsidP="008E0809">
            <w:pPr>
              <w:jc w:val="center"/>
            </w:pPr>
            <w:r w:rsidRPr="00561D8B">
              <w:rPr>
                <w:b/>
                <w:color w:val="000000"/>
                <w:sz w:val="22"/>
                <w:szCs w:val="22"/>
              </w:rPr>
              <w:t>347</w:t>
            </w:r>
          </w:p>
        </w:tc>
        <w:tc>
          <w:tcPr>
            <w:tcW w:w="562" w:type="pct"/>
            <w:tcBorders>
              <w:top w:val="nil"/>
              <w:left w:val="nil"/>
              <w:bottom w:val="single" w:sz="4" w:space="0" w:color="auto"/>
              <w:right w:val="single" w:sz="4" w:space="0" w:color="auto"/>
            </w:tcBorders>
            <w:vAlign w:val="center"/>
            <w:hideMark/>
          </w:tcPr>
          <w:p w14:paraId="67B31AFF" w14:textId="77777777" w:rsidR="00561D8B" w:rsidRPr="00DB5A19" w:rsidRDefault="00561D8B" w:rsidP="008862B5">
            <w:pPr>
              <w:jc w:val="center"/>
            </w:pPr>
            <w:r w:rsidRPr="00DB5A19">
              <w:rPr>
                <w:b/>
                <w:color w:val="000000"/>
                <w:sz w:val="22"/>
                <w:szCs w:val="22"/>
              </w:rPr>
              <w:t>347</w:t>
            </w:r>
          </w:p>
        </w:tc>
      </w:tr>
      <w:tr w:rsidR="00561D8B" w:rsidRPr="00561D8B" w14:paraId="1176E8A2" w14:textId="77777777" w:rsidTr="001535E8">
        <w:trPr>
          <w:jc w:val="center"/>
        </w:trPr>
        <w:tc>
          <w:tcPr>
            <w:tcW w:w="309" w:type="pct"/>
            <w:tcBorders>
              <w:top w:val="nil"/>
              <w:left w:val="single" w:sz="4" w:space="0" w:color="auto"/>
              <w:bottom w:val="single" w:sz="4" w:space="0" w:color="auto"/>
              <w:right w:val="nil"/>
            </w:tcBorders>
            <w:vAlign w:val="center"/>
          </w:tcPr>
          <w:p w14:paraId="1F613707" w14:textId="77777777" w:rsidR="00561D8B" w:rsidRPr="00561D8B" w:rsidRDefault="00561D8B" w:rsidP="001535E8">
            <w:pPr>
              <w:jc w:val="center"/>
            </w:pPr>
            <w:r w:rsidRPr="00561D8B">
              <w:t>1.1.6</w:t>
            </w:r>
          </w:p>
        </w:tc>
        <w:tc>
          <w:tcPr>
            <w:tcW w:w="2706" w:type="pct"/>
            <w:tcBorders>
              <w:top w:val="nil"/>
              <w:left w:val="single" w:sz="4" w:space="0" w:color="auto"/>
              <w:bottom w:val="single" w:sz="4" w:space="0" w:color="auto"/>
              <w:right w:val="single" w:sz="4" w:space="0" w:color="auto"/>
            </w:tcBorders>
            <w:vAlign w:val="center"/>
            <w:hideMark/>
          </w:tcPr>
          <w:p w14:paraId="6F88B82B" w14:textId="77777777" w:rsidR="00561D8B" w:rsidRPr="00561D8B" w:rsidRDefault="00561D8B" w:rsidP="008E0809">
            <w:r w:rsidRPr="00561D8B">
              <w:rPr>
                <w:color w:val="000000"/>
                <w:sz w:val="22"/>
                <w:szCs w:val="22"/>
              </w:rPr>
              <w:t>Земли особо охраняемых территорий и объектов</w:t>
            </w:r>
          </w:p>
        </w:tc>
        <w:tc>
          <w:tcPr>
            <w:tcW w:w="752" w:type="pct"/>
            <w:tcBorders>
              <w:top w:val="nil"/>
              <w:left w:val="nil"/>
              <w:bottom w:val="single" w:sz="4" w:space="0" w:color="auto"/>
              <w:right w:val="single" w:sz="4" w:space="0" w:color="auto"/>
            </w:tcBorders>
            <w:vAlign w:val="center"/>
          </w:tcPr>
          <w:p w14:paraId="6B0E4566" w14:textId="77777777" w:rsidR="00561D8B" w:rsidRPr="00561D8B" w:rsidRDefault="00561D8B" w:rsidP="001535E8">
            <w:pPr>
              <w:jc w:val="center"/>
            </w:pPr>
          </w:p>
        </w:tc>
        <w:tc>
          <w:tcPr>
            <w:tcW w:w="671" w:type="pct"/>
            <w:tcBorders>
              <w:top w:val="nil"/>
              <w:left w:val="nil"/>
              <w:bottom w:val="single" w:sz="4" w:space="0" w:color="auto"/>
              <w:right w:val="single" w:sz="4" w:space="0" w:color="auto"/>
            </w:tcBorders>
            <w:vAlign w:val="center"/>
            <w:hideMark/>
          </w:tcPr>
          <w:p w14:paraId="1D895CF5" w14:textId="77777777" w:rsidR="00561D8B" w:rsidRPr="00561D8B" w:rsidRDefault="00561D8B" w:rsidP="008E0809">
            <w:pPr>
              <w:jc w:val="center"/>
              <w:rPr>
                <w:b/>
                <w:color w:val="000000"/>
              </w:rPr>
            </w:pPr>
            <w:r w:rsidRPr="00561D8B">
              <w:rPr>
                <w:b/>
              </w:rPr>
              <w:t>151640</w:t>
            </w:r>
          </w:p>
        </w:tc>
        <w:tc>
          <w:tcPr>
            <w:tcW w:w="562" w:type="pct"/>
            <w:tcBorders>
              <w:top w:val="nil"/>
              <w:left w:val="nil"/>
              <w:bottom w:val="single" w:sz="4" w:space="0" w:color="auto"/>
              <w:right w:val="single" w:sz="4" w:space="0" w:color="auto"/>
            </w:tcBorders>
            <w:vAlign w:val="center"/>
            <w:hideMark/>
          </w:tcPr>
          <w:p w14:paraId="39BFE311" w14:textId="77777777" w:rsidR="00561D8B" w:rsidRPr="00DB5A19" w:rsidRDefault="000028BE" w:rsidP="008862B5">
            <w:pPr>
              <w:jc w:val="center"/>
            </w:pPr>
            <w:r w:rsidRPr="00DB5A19">
              <w:rPr>
                <w:b/>
              </w:rPr>
              <w:t>151660,9</w:t>
            </w:r>
          </w:p>
        </w:tc>
      </w:tr>
      <w:tr w:rsidR="00561D8B" w:rsidRPr="00561D8B" w14:paraId="7CA63593" w14:textId="77777777" w:rsidTr="001535E8">
        <w:trPr>
          <w:jc w:val="center"/>
        </w:trPr>
        <w:tc>
          <w:tcPr>
            <w:tcW w:w="309" w:type="pct"/>
            <w:tcBorders>
              <w:top w:val="nil"/>
              <w:left w:val="single" w:sz="4" w:space="0" w:color="auto"/>
              <w:bottom w:val="single" w:sz="4" w:space="0" w:color="auto"/>
              <w:right w:val="nil"/>
            </w:tcBorders>
            <w:vAlign w:val="center"/>
          </w:tcPr>
          <w:p w14:paraId="19C74015" w14:textId="77777777" w:rsidR="00561D8B" w:rsidRPr="00561D8B" w:rsidRDefault="00561D8B"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0BF22612" w14:textId="77777777" w:rsidR="00561D8B" w:rsidRPr="00561D8B" w:rsidRDefault="00561D8B" w:rsidP="008E0809">
            <w:pPr>
              <w:rPr>
                <w:color w:val="000000"/>
                <w:sz w:val="22"/>
                <w:szCs w:val="22"/>
              </w:rPr>
            </w:pPr>
            <w:r w:rsidRPr="00561D8B">
              <w:rPr>
                <w:color w:val="000000"/>
              </w:rPr>
              <w:t>В т.ч. турбазы</w:t>
            </w:r>
          </w:p>
        </w:tc>
        <w:tc>
          <w:tcPr>
            <w:tcW w:w="752" w:type="pct"/>
            <w:tcBorders>
              <w:top w:val="nil"/>
              <w:left w:val="nil"/>
              <w:bottom w:val="single" w:sz="4" w:space="0" w:color="auto"/>
              <w:right w:val="single" w:sz="4" w:space="0" w:color="auto"/>
            </w:tcBorders>
            <w:vAlign w:val="center"/>
          </w:tcPr>
          <w:p w14:paraId="63AB3C1B" w14:textId="77777777" w:rsidR="00561D8B" w:rsidRPr="00561D8B" w:rsidRDefault="00561D8B" w:rsidP="001535E8">
            <w:pPr>
              <w:jc w:val="center"/>
            </w:pPr>
          </w:p>
        </w:tc>
        <w:tc>
          <w:tcPr>
            <w:tcW w:w="671" w:type="pct"/>
            <w:tcBorders>
              <w:top w:val="nil"/>
              <w:left w:val="nil"/>
              <w:bottom w:val="single" w:sz="4" w:space="0" w:color="auto"/>
              <w:right w:val="single" w:sz="4" w:space="0" w:color="auto"/>
            </w:tcBorders>
            <w:vAlign w:val="center"/>
            <w:hideMark/>
          </w:tcPr>
          <w:p w14:paraId="3B2DC129" w14:textId="77777777" w:rsidR="00561D8B" w:rsidRPr="00561D8B" w:rsidRDefault="00561D8B" w:rsidP="008E0809">
            <w:pPr>
              <w:jc w:val="center"/>
              <w:rPr>
                <w:sz w:val="22"/>
                <w:szCs w:val="22"/>
              </w:rPr>
            </w:pPr>
            <w:r w:rsidRPr="00561D8B">
              <w:t>3,0</w:t>
            </w:r>
          </w:p>
        </w:tc>
        <w:tc>
          <w:tcPr>
            <w:tcW w:w="562" w:type="pct"/>
            <w:tcBorders>
              <w:top w:val="nil"/>
              <w:left w:val="nil"/>
              <w:bottom w:val="single" w:sz="4" w:space="0" w:color="auto"/>
              <w:right w:val="single" w:sz="4" w:space="0" w:color="auto"/>
            </w:tcBorders>
            <w:vAlign w:val="center"/>
            <w:hideMark/>
          </w:tcPr>
          <w:p w14:paraId="65580434" w14:textId="77777777" w:rsidR="00561D8B" w:rsidRPr="00DB5A19" w:rsidRDefault="00C003A7" w:rsidP="00C003A7">
            <w:pPr>
              <w:jc w:val="center"/>
            </w:pPr>
            <w:r w:rsidRPr="00DB5A19">
              <w:t>22</w:t>
            </w:r>
            <w:r w:rsidR="00561D8B" w:rsidRPr="00DB5A19">
              <w:t>,</w:t>
            </w:r>
            <w:r w:rsidRPr="00DB5A19">
              <w:t>2</w:t>
            </w:r>
          </w:p>
        </w:tc>
      </w:tr>
      <w:tr w:rsidR="00561D8B" w:rsidRPr="00561D8B" w14:paraId="4A203558" w14:textId="77777777" w:rsidTr="001535E8">
        <w:trPr>
          <w:jc w:val="center"/>
        </w:trPr>
        <w:tc>
          <w:tcPr>
            <w:tcW w:w="309" w:type="pct"/>
            <w:tcBorders>
              <w:top w:val="nil"/>
              <w:left w:val="single" w:sz="4" w:space="0" w:color="auto"/>
              <w:bottom w:val="single" w:sz="4" w:space="0" w:color="auto"/>
              <w:right w:val="nil"/>
            </w:tcBorders>
            <w:vAlign w:val="center"/>
          </w:tcPr>
          <w:p w14:paraId="0F623DD1" w14:textId="77777777" w:rsidR="00561D8B" w:rsidRPr="00561D8B" w:rsidRDefault="00561D8B" w:rsidP="001535E8">
            <w:pPr>
              <w:jc w:val="center"/>
            </w:pPr>
            <w:r w:rsidRPr="00561D8B">
              <w:t>1.1.7</w:t>
            </w:r>
          </w:p>
        </w:tc>
        <w:tc>
          <w:tcPr>
            <w:tcW w:w="2706" w:type="pct"/>
            <w:tcBorders>
              <w:top w:val="nil"/>
              <w:left w:val="single" w:sz="4" w:space="0" w:color="auto"/>
              <w:bottom w:val="single" w:sz="4" w:space="0" w:color="auto"/>
              <w:right w:val="single" w:sz="4" w:space="0" w:color="auto"/>
            </w:tcBorders>
            <w:vAlign w:val="center"/>
            <w:hideMark/>
          </w:tcPr>
          <w:p w14:paraId="46EA46AE" w14:textId="77777777" w:rsidR="00561D8B" w:rsidRPr="00561D8B" w:rsidRDefault="00561D8B" w:rsidP="008E0809">
            <w:pPr>
              <w:rPr>
                <w:color w:val="000000"/>
                <w:sz w:val="22"/>
                <w:szCs w:val="22"/>
              </w:rPr>
            </w:pPr>
            <w:r w:rsidRPr="00561D8B">
              <w:rPr>
                <w:color w:val="000000"/>
                <w:sz w:val="22"/>
                <w:szCs w:val="22"/>
              </w:rPr>
              <w:t>Земли запаса</w:t>
            </w:r>
          </w:p>
        </w:tc>
        <w:tc>
          <w:tcPr>
            <w:tcW w:w="752" w:type="pct"/>
            <w:tcBorders>
              <w:top w:val="nil"/>
              <w:left w:val="nil"/>
              <w:bottom w:val="single" w:sz="4" w:space="0" w:color="auto"/>
              <w:right w:val="single" w:sz="4" w:space="0" w:color="auto"/>
            </w:tcBorders>
            <w:vAlign w:val="center"/>
          </w:tcPr>
          <w:p w14:paraId="24A64D31" w14:textId="77777777" w:rsidR="00561D8B" w:rsidRPr="00561D8B" w:rsidRDefault="00561D8B" w:rsidP="001535E8">
            <w:pPr>
              <w:jc w:val="center"/>
            </w:pPr>
          </w:p>
        </w:tc>
        <w:tc>
          <w:tcPr>
            <w:tcW w:w="671" w:type="pct"/>
            <w:tcBorders>
              <w:top w:val="nil"/>
              <w:left w:val="nil"/>
              <w:bottom w:val="single" w:sz="4" w:space="0" w:color="auto"/>
              <w:right w:val="single" w:sz="4" w:space="0" w:color="auto"/>
            </w:tcBorders>
            <w:vAlign w:val="center"/>
            <w:hideMark/>
          </w:tcPr>
          <w:p w14:paraId="1AEC0B53" w14:textId="77777777" w:rsidR="00561D8B" w:rsidRPr="00561D8B" w:rsidRDefault="00561D8B" w:rsidP="008E0809">
            <w:pPr>
              <w:jc w:val="center"/>
              <w:rPr>
                <w:b/>
                <w:color w:val="000000"/>
                <w:sz w:val="22"/>
                <w:szCs w:val="22"/>
              </w:rPr>
            </w:pPr>
            <w:r w:rsidRPr="00561D8B">
              <w:rPr>
                <w:b/>
                <w:sz w:val="22"/>
                <w:szCs w:val="22"/>
              </w:rPr>
              <w:t>17849</w:t>
            </w:r>
          </w:p>
        </w:tc>
        <w:tc>
          <w:tcPr>
            <w:tcW w:w="562" w:type="pct"/>
            <w:tcBorders>
              <w:top w:val="nil"/>
              <w:left w:val="nil"/>
              <w:bottom w:val="single" w:sz="4" w:space="0" w:color="auto"/>
              <w:right w:val="single" w:sz="4" w:space="0" w:color="auto"/>
            </w:tcBorders>
            <w:vAlign w:val="center"/>
            <w:hideMark/>
          </w:tcPr>
          <w:p w14:paraId="6C7B1D4E" w14:textId="77777777" w:rsidR="00561D8B" w:rsidRPr="00DB5A19" w:rsidRDefault="00561D8B" w:rsidP="008862B5">
            <w:pPr>
              <w:jc w:val="center"/>
            </w:pPr>
            <w:r w:rsidRPr="00DB5A19">
              <w:rPr>
                <w:b/>
                <w:sz w:val="22"/>
                <w:szCs w:val="22"/>
              </w:rPr>
              <w:t>17849</w:t>
            </w:r>
          </w:p>
        </w:tc>
      </w:tr>
      <w:tr w:rsidR="00561D8B" w:rsidRPr="00561D8B" w14:paraId="504700FA" w14:textId="77777777" w:rsidTr="001535E8">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50AB3C1F" w14:textId="77777777" w:rsidR="00561D8B" w:rsidRPr="00561D8B" w:rsidRDefault="00561D8B" w:rsidP="001535E8">
            <w:pPr>
              <w:jc w:val="center"/>
              <w:rPr>
                <w:b/>
                <w:bCs/>
                <w:lang w:val="en-US"/>
              </w:rPr>
            </w:pPr>
            <w:r w:rsidRPr="00561D8B">
              <w:rPr>
                <w:b/>
                <w:bCs/>
              </w:rPr>
              <w:t>2</w:t>
            </w:r>
          </w:p>
        </w:tc>
        <w:tc>
          <w:tcPr>
            <w:tcW w:w="2706" w:type="pct"/>
            <w:vMerge w:val="restart"/>
            <w:tcBorders>
              <w:top w:val="nil"/>
              <w:left w:val="single" w:sz="4" w:space="0" w:color="auto"/>
              <w:bottom w:val="single" w:sz="4" w:space="0" w:color="auto"/>
              <w:right w:val="single" w:sz="4" w:space="0" w:color="auto"/>
            </w:tcBorders>
            <w:vAlign w:val="center"/>
            <w:hideMark/>
          </w:tcPr>
          <w:p w14:paraId="542E5238" w14:textId="77777777" w:rsidR="00561D8B" w:rsidRPr="00561D8B" w:rsidRDefault="00561D8B" w:rsidP="008E0809">
            <w:pPr>
              <w:rPr>
                <w:b/>
                <w:bCs/>
              </w:rPr>
            </w:pPr>
            <w:r w:rsidRPr="00561D8B">
              <w:rPr>
                <w:b/>
                <w:bCs/>
              </w:rPr>
              <w:t>Общая площадь территории в границе населенных пунктов</w:t>
            </w:r>
          </w:p>
        </w:tc>
        <w:tc>
          <w:tcPr>
            <w:tcW w:w="752" w:type="pct"/>
            <w:tcBorders>
              <w:top w:val="single" w:sz="4" w:space="0" w:color="auto"/>
              <w:left w:val="nil"/>
              <w:right w:val="single" w:sz="4" w:space="0" w:color="auto"/>
            </w:tcBorders>
            <w:vAlign w:val="center"/>
            <w:hideMark/>
          </w:tcPr>
          <w:p w14:paraId="101509D6" w14:textId="77777777" w:rsidR="00561D8B" w:rsidRPr="00561D8B" w:rsidRDefault="00561D8B" w:rsidP="001535E8">
            <w:pPr>
              <w:jc w:val="center"/>
              <w:rPr>
                <w:b/>
                <w:bCs/>
              </w:rPr>
            </w:pPr>
            <w:r w:rsidRPr="00561D8B">
              <w:rPr>
                <w:b/>
                <w:bCs/>
              </w:rPr>
              <w:t>га</w:t>
            </w:r>
          </w:p>
        </w:tc>
        <w:tc>
          <w:tcPr>
            <w:tcW w:w="671" w:type="pct"/>
            <w:tcBorders>
              <w:top w:val="single" w:sz="4" w:space="0" w:color="auto"/>
              <w:left w:val="nil"/>
              <w:right w:val="single" w:sz="4" w:space="0" w:color="auto"/>
            </w:tcBorders>
            <w:vAlign w:val="center"/>
            <w:hideMark/>
          </w:tcPr>
          <w:p w14:paraId="122701E7" w14:textId="77777777" w:rsidR="00561D8B" w:rsidRPr="00561D8B" w:rsidRDefault="00561D8B" w:rsidP="008E0809">
            <w:pPr>
              <w:jc w:val="center"/>
              <w:rPr>
                <w:b/>
                <w:bCs/>
              </w:rPr>
            </w:pPr>
            <w:r w:rsidRPr="00561D8B">
              <w:rPr>
                <w:b/>
                <w:bCs/>
                <w:color w:val="000000"/>
                <w:sz w:val="22"/>
                <w:szCs w:val="22"/>
              </w:rPr>
              <w:t>864,3</w:t>
            </w:r>
          </w:p>
        </w:tc>
        <w:tc>
          <w:tcPr>
            <w:tcW w:w="562" w:type="pct"/>
            <w:tcBorders>
              <w:top w:val="single" w:sz="4" w:space="0" w:color="auto"/>
              <w:left w:val="nil"/>
              <w:right w:val="single" w:sz="4" w:space="0" w:color="auto"/>
            </w:tcBorders>
            <w:vAlign w:val="center"/>
            <w:hideMark/>
          </w:tcPr>
          <w:p w14:paraId="7D80C65E" w14:textId="77777777" w:rsidR="00561D8B" w:rsidRPr="00DB5A19" w:rsidRDefault="000028BE" w:rsidP="008862B5">
            <w:pPr>
              <w:jc w:val="center"/>
              <w:rPr>
                <w:b/>
                <w:bCs/>
                <w:color w:val="000000"/>
              </w:rPr>
            </w:pPr>
            <w:r w:rsidRPr="00DB5A19">
              <w:rPr>
                <w:b/>
                <w:color w:val="000000"/>
                <w:sz w:val="22"/>
                <w:szCs w:val="22"/>
              </w:rPr>
              <w:t>1011,12</w:t>
            </w:r>
          </w:p>
        </w:tc>
      </w:tr>
      <w:tr w:rsidR="00052581" w:rsidRPr="00561D8B" w14:paraId="1F3453E6" w14:textId="77777777" w:rsidTr="001535E8">
        <w:trPr>
          <w:jc w:val="center"/>
        </w:trPr>
        <w:tc>
          <w:tcPr>
            <w:tcW w:w="0" w:type="auto"/>
            <w:vMerge/>
            <w:tcBorders>
              <w:top w:val="nil"/>
              <w:left w:val="single" w:sz="4" w:space="0" w:color="auto"/>
              <w:bottom w:val="single" w:sz="4" w:space="0" w:color="auto"/>
              <w:right w:val="single" w:sz="4" w:space="0" w:color="auto"/>
            </w:tcBorders>
            <w:vAlign w:val="center"/>
            <w:hideMark/>
          </w:tcPr>
          <w:p w14:paraId="4EFD6856" w14:textId="77777777" w:rsidR="00052581" w:rsidRPr="00561D8B" w:rsidRDefault="00052581" w:rsidP="001535E8">
            <w:pPr>
              <w:jc w:val="center"/>
              <w:rPr>
                <w:lang w:val="en-US"/>
              </w:rPr>
            </w:pPr>
          </w:p>
        </w:tc>
        <w:tc>
          <w:tcPr>
            <w:tcW w:w="0" w:type="auto"/>
            <w:vMerge/>
            <w:tcBorders>
              <w:top w:val="nil"/>
              <w:left w:val="single" w:sz="4" w:space="0" w:color="auto"/>
              <w:bottom w:val="single" w:sz="4" w:space="0" w:color="auto"/>
              <w:right w:val="single" w:sz="4" w:space="0" w:color="auto"/>
            </w:tcBorders>
            <w:vAlign w:val="center"/>
            <w:hideMark/>
          </w:tcPr>
          <w:p w14:paraId="6A988C32" w14:textId="77777777" w:rsidR="00052581" w:rsidRPr="00561D8B" w:rsidRDefault="00052581" w:rsidP="008E0809"/>
        </w:tc>
        <w:tc>
          <w:tcPr>
            <w:tcW w:w="752" w:type="pct"/>
            <w:tcBorders>
              <w:left w:val="nil"/>
              <w:bottom w:val="single" w:sz="4" w:space="0" w:color="auto"/>
              <w:right w:val="single" w:sz="4" w:space="0" w:color="auto"/>
            </w:tcBorders>
            <w:vAlign w:val="center"/>
            <w:hideMark/>
          </w:tcPr>
          <w:p w14:paraId="79475C03" w14:textId="77777777" w:rsidR="00052581" w:rsidRPr="00561D8B" w:rsidRDefault="00052581" w:rsidP="001535E8">
            <w:pPr>
              <w:jc w:val="center"/>
            </w:pPr>
          </w:p>
        </w:tc>
        <w:tc>
          <w:tcPr>
            <w:tcW w:w="671" w:type="pct"/>
            <w:tcBorders>
              <w:left w:val="nil"/>
              <w:bottom w:val="single" w:sz="4" w:space="0" w:color="auto"/>
              <w:right w:val="single" w:sz="4" w:space="0" w:color="auto"/>
            </w:tcBorders>
            <w:vAlign w:val="center"/>
            <w:hideMark/>
          </w:tcPr>
          <w:p w14:paraId="41A1D6FA" w14:textId="77777777" w:rsidR="00052581" w:rsidRPr="00561D8B" w:rsidRDefault="00052581" w:rsidP="008E0809">
            <w:pPr>
              <w:jc w:val="center"/>
            </w:pPr>
          </w:p>
        </w:tc>
        <w:tc>
          <w:tcPr>
            <w:tcW w:w="562" w:type="pct"/>
            <w:tcBorders>
              <w:left w:val="nil"/>
              <w:bottom w:val="single" w:sz="4" w:space="0" w:color="auto"/>
              <w:right w:val="single" w:sz="4" w:space="0" w:color="auto"/>
            </w:tcBorders>
            <w:vAlign w:val="center"/>
            <w:hideMark/>
          </w:tcPr>
          <w:p w14:paraId="78C10045" w14:textId="77777777" w:rsidR="00052581" w:rsidRPr="00561D8B" w:rsidRDefault="00052581" w:rsidP="008E0809">
            <w:pPr>
              <w:jc w:val="center"/>
            </w:pPr>
          </w:p>
        </w:tc>
      </w:tr>
      <w:tr w:rsidR="00052581" w:rsidRPr="00561D8B" w14:paraId="7FD75CD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58369B5" w14:textId="77777777" w:rsidR="00052581" w:rsidRPr="00561D8B" w:rsidRDefault="004E1555" w:rsidP="001535E8">
            <w:pPr>
              <w:jc w:val="center"/>
            </w:pPr>
            <w:r w:rsidRPr="00561D8B">
              <w:t>2.1</w:t>
            </w:r>
          </w:p>
        </w:tc>
        <w:tc>
          <w:tcPr>
            <w:tcW w:w="2706" w:type="pct"/>
            <w:tcBorders>
              <w:top w:val="nil"/>
              <w:left w:val="single" w:sz="4" w:space="0" w:color="auto"/>
              <w:bottom w:val="single" w:sz="4" w:space="0" w:color="auto"/>
              <w:right w:val="single" w:sz="4" w:space="0" w:color="auto"/>
            </w:tcBorders>
            <w:vAlign w:val="center"/>
            <w:hideMark/>
          </w:tcPr>
          <w:p w14:paraId="0D7B25B7" w14:textId="77777777" w:rsidR="00052581" w:rsidRPr="00561D8B" w:rsidRDefault="00052581" w:rsidP="008E0809">
            <w:r w:rsidRPr="00561D8B">
              <w:t>Функциональные зоны</w:t>
            </w:r>
          </w:p>
        </w:tc>
        <w:tc>
          <w:tcPr>
            <w:tcW w:w="752" w:type="pct"/>
            <w:tcBorders>
              <w:top w:val="nil"/>
              <w:left w:val="nil"/>
              <w:bottom w:val="single" w:sz="4" w:space="0" w:color="auto"/>
              <w:right w:val="single" w:sz="4" w:space="0" w:color="auto"/>
            </w:tcBorders>
            <w:vAlign w:val="center"/>
          </w:tcPr>
          <w:p w14:paraId="4862929B" w14:textId="77777777" w:rsidR="00052581" w:rsidRPr="00561D8B" w:rsidRDefault="00052581" w:rsidP="001535E8">
            <w:pPr>
              <w:jc w:val="center"/>
            </w:pPr>
          </w:p>
        </w:tc>
        <w:tc>
          <w:tcPr>
            <w:tcW w:w="671" w:type="pct"/>
            <w:tcBorders>
              <w:top w:val="nil"/>
              <w:left w:val="nil"/>
              <w:bottom w:val="single" w:sz="4" w:space="0" w:color="auto"/>
              <w:right w:val="single" w:sz="4" w:space="0" w:color="auto"/>
            </w:tcBorders>
            <w:vAlign w:val="center"/>
          </w:tcPr>
          <w:p w14:paraId="089F15D6" w14:textId="77777777" w:rsidR="00052581" w:rsidRPr="00561D8B" w:rsidRDefault="00052581" w:rsidP="008E0809">
            <w:pPr>
              <w:jc w:val="center"/>
            </w:pPr>
          </w:p>
        </w:tc>
        <w:tc>
          <w:tcPr>
            <w:tcW w:w="562" w:type="pct"/>
            <w:tcBorders>
              <w:top w:val="nil"/>
              <w:left w:val="nil"/>
              <w:bottom w:val="single" w:sz="4" w:space="0" w:color="auto"/>
              <w:right w:val="single" w:sz="4" w:space="0" w:color="auto"/>
            </w:tcBorders>
            <w:vAlign w:val="center"/>
          </w:tcPr>
          <w:p w14:paraId="5A1557D5" w14:textId="77777777" w:rsidR="00052581" w:rsidRPr="00561D8B" w:rsidRDefault="00052581" w:rsidP="008E0809">
            <w:pPr>
              <w:jc w:val="center"/>
            </w:pPr>
          </w:p>
        </w:tc>
      </w:tr>
      <w:tr w:rsidR="00052581" w:rsidRPr="00561D8B" w14:paraId="271EDE0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411BBD7" w14:textId="77777777" w:rsidR="00052581" w:rsidRPr="00561D8B" w:rsidRDefault="00461176" w:rsidP="001535E8">
            <w:pPr>
              <w:jc w:val="center"/>
            </w:pPr>
            <w:r w:rsidRPr="00561D8B">
              <w:t>2.1.1</w:t>
            </w:r>
          </w:p>
        </w:tc>
        <w:tc>
          <w:tcPr>
            <w:tcW w:w="2706" w:type="pct"/>
            <w:tcBorders>
              <w:top w:val="nil"/>
              <w:left w:val="single" w:sz="4" w:space="0" w:color="auto"/>
              <w:bottom w:val="single" w:sz="4" w:space="0" w:color="auto"/>
              <w:right w:val="single" w:sz="4" w:space="0" w:color="auto"/>
            </w:tcBorders>
            <w:vAlign w:val="center"/>
            <w:hideMark/>
          </w:tcPr>
          <w:p w14:paraId="375FD3D7" w14:textId="77777777" w:rsidR="00052581" w:rsidRPr="00561D8B" w:rsidRDefault="00052581" w:rsidP="008E0809">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hideMark/>
          </w:tcPr>
          <w:p w14:paraId="724EA370" w14:textId="77777777" w:rsidR="00052581" w:rsidRPr="00561D8B" w:rsidRDefault="00052581"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DE0F2B4" w14:textId="77777777" w:rsidR="00052581" w:rsidRPr="00561D8B" w:rsidRDefault="00F60D8B" w:rsidP="008E0809">
            <w:pPr>
              <w:jc w:val="center"/>
              <w:rPr>
                <w:color w:val="000000"/>
              </w:rPr>
            </w:pPr>
            <w:r>
              <w:rPr>
                <w:color w:val="000000"/>
              </w:rPr>
              <w:t>356,86</w:t>
            </w:r>
          </w:p>
        </w:tc>
        <w:tc>
          <w:tcPr>
            <w:tcW w:w="562" w:type="pct"/>
            <w:tcBorders>
              <w:top w:val="nil"/>
              <w:left w:val="nil"/>
              <w:bottom w:val="single" w:sz="4" w:space="0" w:color="auto"/>
              <w:right w:val="single" w:sz="4" w:space="0" w:color="auto"/>
            </w:tcBorders>
            <w:vAlign w:val="center"/>
            <w:hideMark/>
          </w:tcPr>
          <w:p w14:paraId="49CBB656" w14:textId="77777777" w:rsidR="00052581" w:rsidRPr="00561D8B" w:rsidRDefault="00F60D8B" w:rsidP="00602FF1">
            <w:pPr>
              <w:jc w:val="center"/>
            </w:pPr>
            <w:r>
              <w:t>612,04</w:t>
            </w:r>
          </w:p>
        </w:tc>
      </w:tr>
      <w:tr w:rsidR="00052581" w:rsidRPr="00561D8B" w14:paraId="4C302D36"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637A141" w14:textId="77777777" w:rsidR="00052581" w:rsidRPr="00561D8B" w:rsidRDefault="00461176" w:rsidP="001535E8">
            <w:pPr>
              <w:jc w:val="center"/>
            </w:pPr>
            <w:r w:rsidRPr="00561D8B">
              <w:t>2.1.2</w:t>
            </w:r>
          </w:p>
        </w:tc>
        <w:tc>
          <w:tcPr>
            <w:tcW w:w="2706" w:type="pct"/>
            <w:tcBorders>
              <w:top w:val="nil"/>
              <w:left w:val="single" w:sz="4" w:space="0" w:color="auto"/>
              <w:bottom w:val="single" w:sz="4" w:space="0" w:color="auto"/>
              <w:right w:val="single" w:sz="4" w:space="0" w:color="auto"/>
            </w:tcBorders>
            <w:vAlign w:val="center"/>
            <w:hideMark/>
          </w:tcPr>
          <w:p w14:paraId="7F323318" w14:textId="77777777" w:rsidR="00052581" w:rsidRPr="00561D8B" w:rsidRDefault="00052581" w:rsidP="008E0809">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hideMark/>
          </w:tcPr>
          <w:p w14:paraId="43DF22EB" w14:textId="77777777" w:rsidR="00052581" w:rsidRPr="00561D8B" w:rsidRDefault="00052581"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24B6D4E" w14:textId="77777777" w:rsidR="00052581" w:rsidRPr="00561D8B" w:rsidRDefault="00052581" w:rsidP="00F60D8B">
            <w:pPr>
              <w:jc w:val="center"/>
              <w:rPr>
                <w:color w:val="000000"/>
              </w:rPr>
            </w:pPr>
            <w:r w:rsidRPr="00561D8B">
              <w:rPr>
                <w:color w:val="000000"/>
              </w:rPr>
              <w:t>1</w:t>
            </w:r>
            <w:r w:rsidR="00F60D8B">
              <w:rPr>
                <w:color w:val="000000"/>
              </w:rPr>
              <w:t>2</w:t>
            </w:r>
            <w:r w:rsidRPr="00561D8B">
              <w:rPr>
                <w:color w:val="000000"/>
              </w:rPr>
              <w:t>,</w:t>
            </w:r>
            <w:r w:rsidR="00F60D8B">
              <w:rPr>
                <w:color w:val="000000"/>
              </w:rPr>
              <w:t>36</w:t>
            </w:r>
          </w:p>
        </w:tc>
        <w:tc>
          <w:tcPr>
            <w:tcW w:w="562" w:type="pct"/>
            <w:tcBorders>
              <w:top w:val="nil"/>
              <w:left w:val="nil"/>
              <w:bottom w:val="single" w:sz="4" w:space="0" w:color="auto"/>
              <w:right w:val="single" w:sz="4" w:space="0" w:color="auto"/>
            </w:tcBorders>
            <w:vAlign w:val="center"/>
            <w:hideMark/>
          </w:tcPr>
          <w:p w14:paraId="02AD44AC" w14:textId="77777777" w:rsidR="00052581" w:rsidRPr="00561D8B" w:rsidRDefault="00052581" w:rsidP="00F60D8B">
            <w:pPr>
              <w:jc w:val="center"/>
            </w:pPr>
            <w:r w:rsidRPr="00561D8B">
              <w:t>1</w:t>
            </w:r>
            <w:r w:rsidR="00F60D8B">
              <w:t>7</w:t>
            </w:r>
            <w:r w:rsidRPr="00561D8B">
              <w:t>,</w:t>
            </w:r>
            <w:r w:rsidR="00F60D8B">
              <w:t>77</w:t>
            </w:r>
          </w:p>
        </w:tc>
      </w:tr>
      <w:tr w:rsidR="00052581" w:rsidRPr="00561D8B" w14:paraId="5558CA7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F434955" w14:textId="77777777" w:rsidR="00052581" w:rsidRPr="00561D8B" w:rsidRDefault="00461176" w:rsidP="001535E8">
            <w:pPr>
              <w:jc w:val="center"/>
            </w:pPr>
            <w:r w:rsidRPr="00561D8B">
              <w:t>2.1.3</w:t>
            </w:r>
          </w:p>
        </w:tc>
        <w:tc>
          <w:tcPr>
            <w:tcW w:w="2706" w:type="pct"/>
            <w:tcBorders>
              <w:top w:val="nil"/>
              <w:left w:val="single" w:sz="4" w:space="0" w:color="auto"/>
              <w:bottom w:val="single" w:sz="4" w:space="0" w:color="auto"/>
              <w:right w:val="single" w:sz="4" w:space="0" w:color="auto"/>
            </w:tcBorders>
            <w:vAlign w:val="center"/>
            <w:hideMark/>
          </w:tcPr>
          <w:p w14:paraId="0361351F" w14:textId="77777777" w:rsidR="00052581" w:rsidRPr="00561D8B" w:rsidRDefault="00052581" w:rsidP="008E0809">
            <w:r w:rsidRPr="00561D8B">
              <w:rPr>
                <w:rFonts w:eastAsia="Calibri"/>
              </w:rPr>
              <w:t>- производственного и коммунально-складского назначения</w:t>
            </w:r>
          </w:p>
        </w:tc>
        <w:tc>
          <w:tcPr>
            <w:tcW w:w="752" w:type="pct"/>
            <w:tcBorders>
              <w:top w:val="nil"/>
              <w:left w:val="nil"/>
              <w:bottom w:val="single" w:sz="4" w:space="0" w:color="auto"/>
              <w:right w:val="single" w:sz="4" w:space="0" w:color="auto"/>
            </w:tcBorders>
            <w:vAlign w:val="center"/>
            <w:hideMark/>
          </w:tcPr>
          <w:p w14:paraId="433FA7D3" w14:textId="77777777" w:rsidR="00052581" w:rsidRPr="00561D8B" w:rsidRDefault="00052581"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tcPr>
          <w:p w14:paraId="7C162104" w14:textId="77777777" w:rsidR="00052581" w:rsidRPr="00561D8B" w:rsidRDefault="0071352C" w:rsidP="008E0809">
            <w:pPr>
              <w:jc w:val="center"/>
              <w:rPr>
                <w:color w:val="000000"/>
              </w:rPr>
            </w:pPr>
            <w:r>
              <w:rPr>
                <w:color w:val="000000"/>
              </w:rPr>
              <w:t>0,66</w:t>
            </w:r>
          </w:p>
        </w:tc>
        <w:tc>
          <w:tcPr>
            <w:tcW w:w="562" w:type="pct"/>
            <w:tcBorders>
              <w:top w:val="nil"/>
              <w:left w:val="nil"/>
              <w:bottom w:val="single" w:sz="4" w:space="0" w:color="auto"/>
              <w:right w:val="single" w:sz="4" w:space="0" w:color="auto"/>
            </w:tcBorders>
            <w:vAlign w:val="center"/>
          </w:tcPr>
          <w:p w14:paraId="77FD8EB6" w14:textId="77777777" w:rsidR="00052581" w:rsidRPr="00561D8B" w:rsidRDefault="0071352C" w:rsidP="008E0809">
            <w:pPr>
              <w:jc w:val="center"/>
            </w:pPr>
            <w:r>
              <w:t>0,66</w:t>
            </w:r>
          </w:p>
        </w:tc>
      </w:tr>
      <w:tr w:rsidR="00052581" w:rsidRPr="00561D8B" w14:paraId="5E38CA66"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A5CE651" w14:textId="77777777" w:rsidR="00052581" w:rsidRPr="00561D8B" w:rsidRDefault="00461176" w:rsidP="001535E8">
            <w:pPr>
              <w:jc w:val="center"/>
            </w:pPr>
            <w:r w:rsidRPr="00561D8B">
              <w:t>2.1.4</w:t>
            </w:r>
          </w:p>
        </w:tc>
        <w:tc>
          <w:tcPr>
            <w:tcW w:w="2706" w:type="pct"/>
            <w:tcBorders>
              <w:top w:val="nil"/>
              <w:left w:val="single" w:sz="4" w:space="0" w:color="auto"/>
              <w:bottom w:val="single" w:sz="4" w:space="0" w:color="auto"/>
              <w:right w:val="single" w:sz="4" w:space="0" w:color="auto"/>
            </w:tcBorders>
            <w:vAlign w:val="center"/>
            <w:hideMark/>
          </w:tcPr>
          <w:p w14:paraId="68FC8126" w14:textId="77777777" w:rsidR="00052581" w:rsidRPr="00561D8B" w:rsidRDefault="00052581" w:rsidP="0071352C">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hideMark/>
          </w:tcPr>
          <w:p w14:paraId="39F372D6" w14:textId="77777777" w:rsidR="00052581" w:rsidRPr="00561D8B" w:rsidRDefault="00052581"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B894206" w14:textId="77777777" w:rsidR="00052581" w:rsidRPr="00561D8B" w:rsidRDefault="006A00A6" w:rsidP="006A00A6">
            <w:pPr>
              <w:jc w:val="center"/>
              <w:rPr>
                <w:color w:val="000000"/>
              </w:rPr>
            </w:pPr>
            <w:r>
              <w:rPr>
                <w:color w:val="000000"/>
              </w:rPr>
              <w:t>75</w:t>
            </w:r>
            <w:r w:rsidR="00052581" w:rsidRPr="00561D8B">
              <w:rPr>
                <w:color w:val="000000"/>
              </w:rPr>
              <w:t>,</w:t>
            </w:r>
            <w:r>
              <w:rPr>
                <w:color w:val="000000"/>
              </w:rPr>
              <w:t>91</w:t>
            </w:r>
          </w:p>
        </w:tc>
        <w:tc>
          <w:tcPr>
            <w:tcW w:w="562" w:type="pct"/>
            <w:tcBorders>
              <w:top w:val="nil"/>
              <w:left w:val="nil"/>
              <w:bottom w:val="single" w:sz="4" w:space="0" w:color="auto"/>
              <w:right w:val="single" w:sz="4" w:space="0" w:color="auto"/>
            </w:tcBorders>
            <w:vAlign w:val="center"/>
            <w:hideMark/>
          </w:tcPr>
          <w:p w14:paraId="6BB6C88D" w14:textId="77777777" w:rsidR="00052581" w:rsidRPr="00561D8B" w:rsidRDefault="006A00A6" w:rsidP="006A00A6">
            <w:pPr>
              <w:jc w:val="center"/>
            </w:pPr>
            <w:r>
              <w:rPr>
                <w:color w:val="000000"/>
              </w:rPr>
              <w:t>85</w:t>
            </w:r>
            <w:r w:rsidR="00052581" w:rsidRPr="00561D8B">
              <w:rPr>
                <w:color w:val="000000"/>
              </w:rPr>
              <w:t>,</w:t>
            </w:r>
            <w:r>
              <w:rPr>
                <w:color w:val="000000"/>
              </w:rPr>
              <w:t>77</w:t>
            </w:r>
          </w:p>
        </w:tc>
      </w:tr>
      <w:tr w:rsidR="0071352C" w:rsidRPr="00561D8B" w14:paraId="44B605E6"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3B98A97" w14:textId="77777777" w:rsidR="0071352C" w:rsidRPr="00561D8B" w:rsidRDefault="0071352C" w:rsidP="00A55C99">
            <w:pPr>
              <w:jc w:val="center"/>
            </w:pPr>
            <w:r w:rsidRPr="00561D8B">
              <w:t>2.1.5</w:t>
            </w:r>
          </w:p>
        </w:tc>
        <w:tc>
          <w:tcPr>
            <w:tcW w:w="2706" w:type="pct"/>
            <w:tcBorders>
              <w:top w:val="nil"/>
              <w:left w:val="single" w:sz="4" w:space="0" w:color="auto"/>
              <w:bottom w:val="single" w:sz="4" w:space="0" w:color="auto"/>
              <w:right w:val="single" w:sz="4" w:space="0" w:color="auto"/>
            </w:tcBorders>
            <w:vAlign w:val="center"/>
            <w:hideMark/>
          </w:tcPr>
          <w:p w14:paraId="40068D09" w14:textId="77777777" w:rsidR="0071352C" w:rsidRPr="00561D8B" w:rsidRDefault="0071352C" w:rsidP="0071352C">
            <w:pPr>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hideMark/>
          </w:tcPr>
          <w:p w14:paraId="565D655D" w14:textId="77777777" w:rsidR="0071352C" w:rsidRPr="00561D8B" w:rsidRDefault="00E436F0" w:rsidP="001535E8">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8068B7B" w14:textId="77777777" w:rsidR="0071352C" w:rsidRPr="00561D8B" w:rsidRDefault="006A00A6" w:rsidP="008E0809">
            <w:pPr>
              <w:jc w:val="center"/>
              <w:rPr>
                <w:color w:val="000000"/>
              </w:rPr>
            </w:pPr>
            <w:r>
              <w:rPr>
                <w:color w:val="000000"/>
              </w:rPr>
              <w:t>3,8</w:t>
            </w:r>
          </w:p>
        </w:tc>
        <w:tc>
          <w:tcPr>
            <w:tcW w:w="562" w:type="pct"/>
            <w:tcBorders>
              <w:top w:val="nil"/>
              <w:left w:val="nil"/>
              <w:bottom w:val="single" w:sz="4" w:space="0" w:color="auto"/>
              <w:right w:val="single" w:sz="4" w:space="0" w:color="auto"/>
            </w:tcBorders>
            <w:vAlign w:val="center"/>
            <w:hideMark/>
          </w:tcPr>
          <w:p w14:paraId="0E21E0B4" w14:textId="77777777" w:rsidR="0071352C" w:rsidRPr="00561D8B" w:rsidRDefault="006A00A6" w:rsidP="008E0809">
            <w:pPr>
              <w:jc w:val="center"/>
              <w:rPr>
                <w:color w:val="000000"/>
              </w:rPr>
            </w:pPr>
            <w:r>
              <w:rPr>
                <w:color w:val="000000"/>
              </w:rPr>
              <w:t>3,8</w:t>
            </w:r>
          </w:p>
        </w:tc>
      </w:tr>
      <w:tr w:rsidR="0071352C" w:rsidRPr="00561D8B" w14:paraId="2CDADB9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60D1E5A" w14:textId="77777777" w:rsidR="0071352C" w:rsidRPr="00561D8B" w:rsidRDefault="0071352C" w:rsidP="00A55C99">
            <w:pPr>
              <w:jc w:val="center"/>
            </w:pPr>
            <w:r w:rsidRPr="00561D8B">
              <w:t>2.1.6</w:t>
            </w:r>
          </w:p>
        </w:tc>
        <w:tc>
          <w:tcPr>
            <w:tcW w:w="2706" w:type="pct"/>
            <w:tcBorders>
              <w:top w:val="nil"/>
              <w:left w:val="single" w:sz="4" w:space="0" w:color="auto"/>
              <w:bottom w:val="single" w:sz="4" w:space="0" w:color="auto"/>
              <w:right w:val="single" w:sz="4" w:space="0" w:color="auto"/>
            </w:tcBorders>
            <w:vAlign w:val="center"/>
            <w:hideMark/>
          </w:tcPr>
          <w:p w14:paraId="1052155A" w14:textId="77777777" w:rsidR="0071352C" w:rsidRPr="00561D8B" w:rsidRDefault="0071352C" w:rsidP="008E0809">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hideMark/>
          </w:tcPr>
          <w:p w14:paraId="3809C914" w14:textId="77777777" w:rsidR="0071352C" w:rsidRPr="00561D8B" w:rsidRDefault="0071352C"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A73E49F" w14:textId="77777777" w:rsidR="0071352C" w:rsidRPr="00561D8B" w:rsidRDefault="006A00A6" w:rsidP="006A00A6">
            <w:pPr>
              <w:jc w:val="center"/>
              <w:rPr>
                <w:color w:val="000000"/>
              </w:rPr>
            </w:pPr>
            <w:r>
              <w:rPr>
                <w:color w:val="000000"/>
              </w:rPr>
              <w:t>3</w:t>
            </w:r>
            <w:r w:rsidR="0071352C" w:rsidRPr="00561D8B">
              <w:rPr>
                <w:color w:val="000000"/>
              </w:rPr>
              <w:t>,</w:t>
            </w:r>
            <w:r>
              <w:rPr>
                <w:color w:val="000000"/>
              </w:rPr>
              <w:t>51</w:t>
            </w:r>
          </w:p>
        </w:tc>
        <w:tc>
          <w:tcPr>
            <w:tcW w:w="562" w:type="pct"/>
            <w:tcBorders>
              <w:top w:val="nil"/>
              <w:left w:val="nil"/>
              <w:bottom w:val="single" w:sz="4" w:space="0" w:color="auto"/>
              <w:right w:val="single" w:sz="4" w:space="0" w:color="auto"/>
            </w:tcBorders>
            <w:vAlign w:val="center"/>
            <w:hideMark/>
          </w:tcPr>
          <w:p w14:paraId="7B16983A" w14:textId="77777777" w:rsidR="0071352C" w:rsidRPr="00561D8B" w:rsidRDefault="006A00A6" w:rsidP="006A00A6">
            <w:pPr>
              <w:jc w:val="center"/>
            </w:pPr>
            <w:r>
              <w:t>9</w:t>
            </w:r>
            <w:r w:rsidR="0071352C" w:rsidRPr="00561D8B">
              <w:t>,</w:t>
            </w:r>
            <w:r>
              <w:t>7</w:t>
            </w:r>
            <w:r w:rsidR="0071352C" w:rsidRPr="00561D8B">
              <w:t>9</w:t>
            </w:r>
          </w:p>
        </w:tc>
      </w:tr>
      <w:tr w:rsidR="006A00A6" w:rsidRPr="00561D8B" w14:paraId="684553E3"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325EBC4" w14:textId="77777777" w:rsidR="006A00A6" w:rsidRPr="00561D8B" w:rsidRDefault="006A00A6" w:rsidP="00A55C99">
            <w:pPr>
              <w:jc w:val="center"/>
            </w:pPr>
            <w:r w:rsidRPr="00561D8B">
              <w:t>2.1.7</w:t>
            </w:r>
          </w:p>
        </w:tc>
        <w:tc>
          <w:tcPr>
            <w:tcW w:w="2706" w:type="pct"/>
            <w:tcBorders>
              <w:top w:val="nil"/>
              <w:left w:val="single" w:sz="4" w:space="0" w:color="auto"/>
              <w:bottom w:val="single" w:sz="4" w:space="0" w:color="auto"/>
              <w:right w:val="single" w:sz="4" w:space="0" w:color="auto"/>
            </w:tcBorders>
            <w:vAlign w:val="center"/>
            <w:hideMark/>
          </w:tcPr>
          <w:p w14:paraId="40D2B0D8" w14:textId="77777777" w:rsidR="006A00A6" w:rsidRPr="00561D8B" w:rsidRDefault="006A00A6" w:rsidP="008E0809">
            <w:pPr>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hideMark/>
          </w:tcPr>
          <w:p w14:paraId="6DD724DC" w14:textId="77777777" w:rsidR="006A00A6" w:rsidRPr="00561D8B" w:rsidRDefault="00E436F0" w:rsidP="001535E8">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1ADF651" w14:textId="77777777" w:rsidR="006A00A6" w:rsidRPr="00561D8B" w:rsidRDefault="000174CB" w:rsidP="00DD3C9E">
            <w:pPr>
              <w:jc w:val="center"/>
              <w:rPr>
                <w:color w:val="000000"/>
              </w:rPr>
            </w:pPr>
            <w:r>
              <w:rPr>
                <w:color w:val="000000"/>
              </w:rPr>
              <w:t>12,</w:t>
            </w:r>
            <w:r w:rsidR="00DD3C9E">
              <w:rPr>
                <w:color w:val="000000"/>
              </w:rPr>
              <w:t>3</w:t>
            </w:r>
          </w:p>
        </w:tc>
        <w:tc>
          <w:tcPr>
            <w:tcW w:w="562" w:type="pct"/>
            <w:tcBorders>
              <w:top w:val="nil"/>
              <w:left w:val="nil"/>
              <w:bottom w:val="single" w:sz="4" w:space="0" w:color="auto"/>
              <w:right w:val="single" w:sz="4" w:space="0" w:color="auto"/>
            </w:tcBorders>
            <w:vAlign w:val="center"/>
            <w:hideMark/>
          </w:tcPr>
          <w:p w14:paraId="39CF7EEE" w14:textId="77777777" w:rsidR="006A00A6" w:rsidRPr="00561D8B" w:rsidRDefault="000174CB" w:rsidP="00D035F0">
            <w:pPr>
              <w:jc w:val="center"/>
            </w:pPr>
            <w:r>
              <w:t>16,6</w:t>
            </w:r>
          </w:p>
        </w:tc>
      </w:tr>
      <w:tr w:rsidR="006A00A6" w:rsidRPr="00561D8B" w14:paraId="2756F90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6B02D17" w14:textId="77777777" w:rsidR="006A00A6" w:rsidRPr="00561D8B" w:rsidRDefault="006A00A6" w:rsidP="00A55C99">
            <w:pPr>
              <w:jc w:val="center"/>
            </w:pPr>
            <w:r w:rsidRPr="00561D8B">
              <w:t>2.1.8</w:t>
            </w:r>
          </w:p>
        </w:tc>
        <w:tc>
          <w:tcPr>
            <w:tcW w:w="2706" w:type="pct"/>
            <w:tcBorders>
              <w:top w:val="nil"/>
              <w:left w:val="single" w:sz="4" w:space="0" w:color="auto"/>
              <w:bottom w:val="single" w:sz="4" w:space="0" w:color="auto"/>
              <w:right w:val="single" w:sz="4" w:space="0" w:color="auto"/>
            </w:tcBorders>
            <w:vAlign w:val="center"/>
            <w:hideMark/>
          </w:tcPr>
          <w:p w14:paraId="6FBEAE55" w14:textId="77777777" w:rsidR="006A00A6" w:rsidRPr="00561D8B" w:rsidRDefault="006A00A6" w:rsidP="008E0809">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hideMark/>
          </w:tcPr>
          <w:p w14:paraId="0132F110" w14:textId="77777777" w:rsidR="006A00A6" w:rsidRPr="00561D8B" w:rsidRDefault="006A00A6"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A56A1CC" w14:textId="77777777" w:rsidR="006A00A6" w:rsidRPr="00561D8B" w:rsidRDefault="000174CB" w:rsidP="00DD3C9E">
            <w:pPr>
              <w:jc w:val="center"/>
              <w:rPr>
                <w:color w:val="000000"/>
              </w:rPr>
            </w:pPr>
            <w:r w:rsidRPr="000174CB">
              <w:rPr>
                <w:color w:val="000000"/>
              </w:rPr>
              <w:t>396,</w:t>
            </w:r>
            <w:r w:rsidR="00DD3C9E">
              <w:rPr>
                <w:color w:val="000000"/>
              </w:rPr>
              <w:t>04</w:t>
            </w:r>
          </w:p>
        </w:tc>
        <w:tc>
          <w:tcPr>
            <w:tcW w:w="562" w:type="pct"/>
            <w:tcBorders>
              <w:top w:val="nil"/>
              <w:left w:val="nil"/>
              <w:bottom w:val="single" w:sz="4" w:space="0" w:color="auto"/>
              <w:right w:val="single" w:sz="4" w:space="0" w:color="auto"/>
            </w:tcBorders>
            <w:vAlign w:val="center"/>
            <w:hideMark/>
          </w:tcPr>
          <w:p w14:paraId="0889BE52" w14:textId="77777777" w:rsidR="006A00A6" w:rsidRPr="00561D8B" w:rsidRDefault="000174CB" w:rsidP="008E0809">
            <w:pPr>
              <w:jc w:val="center"/>
              <w:rPr>
                <w:color w:val="000000"/>
              </w:rPr>
            </w:pPr>
            <w:r w:rsidRPr="000174CB">
              <w:rPr>
                <w:color w:val="000000"/>
              </w:rPr>
              <w:t>261,83</w:t>
            </w:r>
          </w:p>
        </w:tc>
      </w:tr>
      <w:tr w:rsidR="006A00A6" w:rsidRPr="00561D8B" w14:paraId="15F3008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E9CBB07" w14:textId="77777777" w:rsidR="006A00A6" w:rsidRPr="00561D8B" w:rsidRDefault="000174CB" w:rsidP="00A55C99">
            <w:pPr>
              <w:jc w:val="center"/>
            </w:pPr>
            <w:r w:rsidRPr="00561D8B">
              <w:t>2.1.9</w:t>
            </w:r>
          </w:p>
        </w:tc>
        <w:tc>
          <w:tcPr>
            <w:tcW w:w="2706" w:type="pct"/>
            <w:tcBorders>
              <w:top w:val="nil"/>
              <w:left w:val="single" w:sz="4" w:space="0" w:color="auto"/>
              <w:bottom w:val="single" w:sz="4" w:space="0" w:color="auto"/>
              <w:right w:val="single" w:sz="4" w:space="0" w:color="auto"/>
            </w:tcBorders>
            <w:vAlign w:val="center"/>
            <w:hideMark/>
          </w:tcPr>
          <w:p w14:paraId="6DBFDB30" w14:textId="77777777" w:rsidR="006A00A6" w:rsidRPr="00561D8B" w:rsidRDefault="006A00A6" w:rsidP="008E0809">
            <w:r w:rsidRPr="00561D8B">
              <w:t>- территория объектов сельскохозяйственного производства</w:t>
            </w:r>
          </w:p>
        </w:tc>
        <w:tc>
          <w:tcPr>
            <w:tcW w:w="752" w:type="pct"/>
            <w:tcBorders>
              <w:top w:val="nil"/>
              <w:left w:val="nil"/>
              <w:bottom w:val="single" w:sz="4" w:space="0" w:color="auto"/>
              <w:right w:val="single" w:sz="4" w:space="0" w:color="auto"/>
            </w:tcBorders>
            <w:vAlign w:val="center"/>
            <w:hideMark/>
          </w:tcPr>
          <w:p w14:paraId="7448A849" w14:textId="77777777" w:rsidR="006A00A6" w:rsidRPr="00561D8B" w:rsidRDefault="006A00A6"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26CEF6F" w14:textId="77777777" w:rsidR="006A00A6" w:rsidRPr="00561D8B" w:rsidRDefault="000174CB" w:rsidP="008E0809">
            <w:pPr>
              <w:jc w:val="center"/>
              <w:rPr>
                <w:color w:val="000000"/>
              </w:rPr>
            </w:pPr>
            <w:r>
              <w:rPr>
                <w:color w:val="000000"/>
              </w:rPr>
              <w:t>1,45</w:t>
            </w:r>
          </w:p>
        </w:tc>
        <w:tc>
          <w:tcPr>
            <w:tcW w:w="562" w:type="pct"/>
            <w:tcBorders>
              <w:top w:val="nil"/>
              <w:left w:val="nil"/>
              <w:bottom w:val="single" w:sz="4" w:space="0" w:color="auto"/>
              <w:right w:val="single" w:sz="4" w:space="0" w:color="auto"/>
            </w:tcBorders>
            <w:vAlign w:val="center"/>
            <w:hideMark/>
          </w:tcPr>
          <w:p w14:paraId="482A32FD" w14:textId="77777777" w:rsidR="006A00A6" w:rsidRPr="00561D8B" w:rsidRDefault="000174CB" w:rsidP="008E0809">
            <w:pPr>
              <w:jc w:val="center"/>
              <w:rPr>
                <w:color w:val="000000"/>
              </w:rPr>
            </w:pPr>
            <w:r>
              <w:rPr>
                <w:color w:val="000000"/>
              </w:rPr>
              <w:t>1,45</w:t>
            </w:r>
          </w:p>
        </w:tc>
      </w:tr>
      <w:tr w:rsidR="006A00A6" w:rsidRPr="00561D8B" w14:paraId="63D0A6C3"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6692FF7" w14:textId="77777777" w:rsidR="006A00A6" w:rsidRPr="00561D8B" w:rsidRDefault="000174CB" w:rsidP="000174CB">
            <w:pPr>
              <w:jc w:val="center"/>
            </w:pPr>
            <w:r w:rsidRPr="00561D8B">
              <w:lastRenderedPageBreak/>
              <w:t>2.1.</w:t>
            </w:r>
            <w:r>
              <w:t>10</w:t>
            </w:r>
          </w:p>
        </w:tc>
        <w:tc>
          <w:tcPr>
            <w:tcW w:w="2706" w:type="pct"/>
            <w:tcBorders>
              <w:top w:val="nil"/>
              <w:left w:val="single" w:sz="4" w:space="0" w:color="auto"/>
              <w:bottom w:val="single" w:sz="4" w:space="0" w:color="auto"/>
              <w:right w:val="single" w:sz="4" w:space="0" w:color="auto"/>
            </w:tcBorders>
            <w:vAlign w:val="center"/>
            <w:hideMark/>
          </w:tcPr>
          <w:p w14:paraId="2C61CB2F" w14:textId="77777777" w:rsidR="006A00A6" w:rsidRPr="00561D8B" w:rsidRDefault="006A00A6" w:rsidP="008E0809">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3EBC833F" w14:textId="77777777" w:rsidR="006A00A6" w:rsidRPr="00561D8B" w:rsidRDefault="00E436F0" w:rsidP="001535E8">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6103D210" w14:textId="77777777" w:rsidR="006A00A6" w:rsidRPr="00561D8B" w:rsidRDefault="000174CB" w:rsidP="000174CB">
            <w:pPr>
              <w:jc w:val="center"/>
              <w:rPr>
                <w:color w:val="000000"/>
              </w:rPr>
            </w:pPr>
            <w:r>
              <w:rPr>
                <w:color w:val="000000"/>
              </w:rPr>
              <w:t>1</w:t>
            </w:r>
            <w:r w:rsidR="006A00A6" w:rsidRPr="00561D8B">
              <w:rPr>
                <w:color w:val="000000"/>
              </w:rPr>
              <w:t>,</w:t>
            </w:r>
            <w:r>
              <w:rPr>
                <w:color w:val="000000"/>
              </w:rPr>
              <w:t>41</w:t>
            </w:r>
          </w:p>
        </w:tc>
        <w:tc>
          <w:tcPr>
            <w:tcW w:w="562" w:type="pct"/>
            <w:tcBorders>
              <w:top w:val="nil"/>
              <w:left w:val="nil"/>
              <w:bottom w:val="single" w:sz="4" w:space="0" w:color="auto"/>
              <w:right w:val="single" w:sz="4" w:space="0" w:color="auto"/>
            </w:tcBorders>
            <w:vAlign w:val="center"/>
            <w:hideMark/>
          </w:tcPr>
          <w:p w14:paraId="6A9EA945" w14:textId="77777777" w:rsidR="006A00A6" w:rsidRPr="00561D8B" w:rsidRDefault="000174CB" w:rsidP="008E0809">
            <w:pPr>
              <w:jc w:val="center"/>
              <w:rPr>
                <w:color w:val="000000"/>
              </w:rPr>
            </w:pPr>
            <w:r>
              <w:rPr>
                <w:color w:val="000000"/>
              </w:rPr>
              <w:t>1</w:t>
            </w:r>
            <w:r w:rsidRPr="00561D8B">
              <w:rPr>
                <w:color w:val="000000"/>
              </w:rPr>
              <w:t>,</w:t>
            </w:r>
            <w:r>
              <w:rPr>
                <w:color w:val="000000"/>
              </w:rPr>
              <w:t>41</w:t>
            </w:r>
          </w:p>
        </w:tc>
      </w:tr>
      <w:tr w:rsidR="00726A30" w:rsidRPr="00561D8B" w14:paraId="4209788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69A79DB"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7F41996D" w14:textId="77777777" w:rsidR="00726A30" w:rsidRPr="001C6CD1" w:rsidRDefault="005D004A" w:rsidP="005D004A">
            <w:pPr>
              <w:rPr>
                <w:rFonts w:eastAsia="Calibri"/>
                <w:b/>
              </w:rPr>
            </w:pPr>
            <w:r>
              <w:rPr>
                <w:b/>
              </w:rPr>
              <w:t>В том числе, ф</w:t>
            </w:r>
            <w:r w:rsidR="00726A30" w:rsidRPr="001C6CD1">
              <w:rPr>
                <w:b/>
              </w:rPr>
              <w:t>ункциональные зоны с. Катанда</w:t>
            </w:r>
          </w:p>
        </w:tc>
        <w:tc>
          <w:tcPr>
            <w:tcW w:w="752" w:type="pct"/>
            <w:tcBorders>
              <w:top w:val="nil"/>
              <w:left w:val="nil"/>
              <w:bottom w:val="single" w:sz="4" w:space="0" w:color="auto"/>
              <w:right w:val="single" w:sz="4" w:space="0" w:color="auto"/>
            </w:tcBorders>
            <w:vAlign w:val="center"/>
          </w:tcPr>
          <w:p w14:paraId="12A7E6C2"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E4C5334" w14:textId="77777777" w:rsidR="00726A30" w:rsidRPr="00726A30" w:rsidRDefault="00726A30" w:rsidP="007127FA">
            <w:pPr>
              <w:jc w:val="center"/>
              <w:rPr>
                <w:b/>
                <w:color w:val="000000"/>
              </w:rPr>
            </w:pPr>
            <w:r w:rsidRPr="00726A30">
              <w:rPr>
                <w:b/>
                <w:sz w:val="22"/>
                <w:szCs w:val="22"/>
              </w:rPr>
              <w:t>305,9</w:t>
            </w:r>
          </w:p>
        </w:tc>
        <w:tc>
          <w:tcPr>
            <w:tcW w:w="562" w:type="pct"/>
            <w:tcBorders>
              <w:top w:val="nil"/>
              <w:left w:val="nil"/>
              <w:bottom w:val="single" w:sz="4" w:space="0" w:color="auto"/>
              <w:right w:val="single" w:sz="4" w:space="0" w:color="auto"/>
            </w:tcBorders>
            <w:vAlign w:val="center"/>
            <w:hideMark/>
          </w:tcPr>
          <w:p w14:paraId="6120CA9B" w14:textId="77777777" w:rsidR="00726A30" w:rsidRPr="00726A30" w:rsidRDefault="00726A30" w:rsidP="007127FA">
            <w:pPr>
              <w:jc w:val="center"/>
              <w:rPr>
                <w:b/>
                <w:color w:val="000000"/>
              </w:rPr>
            </w:pPr>
            <w:r w:rsidRPr="00726A30">
              <w:rPr>
                <w:b/>
                <w:color w:val="000000"/>
                <w:sz w:val="22"/>
                <w:szCs w:val="22"/>
              </w:rPr>
              <w:t>415,05</w:t>
            </w:r>
          </w:p>
        </w:tc>
      </w:tr>
      <w:tr w:rsidR="00726A30" w:rsidRPr="00561D8B" w14:paraId="0FE3E1E9"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0625D58"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58A39B36" w14:textId="77777777" w:rsidR="00726A30" w:rsidRPr="00561D8B" w:rsidRDefault="00726A30" w:rsidP="007127FA">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178640D6"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47207EB" w14:textId="77777777" w:rsidR="00726A30" w:rsidRDefault="00726A30" w:rsidP="000174CB">
            <w:pPr>
              <w:jc w:val="center"/>
              <w:rPr>
                <w:color w:val="000000"/>
              </w:rPr>
            </w:pPr>
            <w:r>
              <w:rPr>
                <w:color w:val="000000"/>
              </w:rPr>
              <w:t>190,5</w:t>
            </w:r>
          </w:p>
        </w:tc>
        <w:tc>
          <w:tcPr>
            <w:tcW w:w="562" w:type="pct"/>
            <w:tcBorders>
              <w:top w:val="nil"/>
              <w:left w:val="nil"/>
              <w:bottom w:val="single" w:sz="4" w:space="0" w:color="auto"/>
              <w:right w:val="single" w:sz="4" w:space="0" w:color="auto"/>
            </w:tcBorders>
            <w:vAlign w:val="center"/>
            <w:hideMark/>
          </w:tcPr>
          <w:p w14:paraId="75A6825B" w14:textId="77777777" w:rsidR="00726A30" w:rsidRDefault="00726A30" w:rsidP="008E0809">
            <w:pPr>
              <w:jc w:val="center"/>
              <w:rPr>
                <w:color w:val="000000"/>
              </w:rPr>
            </w:pPr>
            <w:r>
              <w:t>321,7</w:t>
            </w:r>
          </w:p>
        </w:tc>
      </w:tr>
      <w:tr w:rsidR="00726A30" w:rsidRPr="00561D8B" w14:paraId="4C15E059"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45E5D12"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23254293" w14:textId="77777777" w:rsidR="00726A30" w:rsidRPr="00561D8B" w:rsidRDefault="00726A30" w:rsidP="007127FA">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6777BC5E"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7826079" w14:textId="77777777" w:rsidR="00726A30" w:rsidRDefault="00726A30" w:rsidP="000174CB">
            <w:pPr>
              <w:jc w:val="center"/>
              <w:rPr>
                <w:color w:val="000000"/>
              </w:rPr>
            </w:pPr>
            <w:r>
              <w:rPr>
                <w:color w:val="000000"/>
              </w:rPr>
              <w:t>7,0</w:t>
            </w:r>
          </w:p>
        </w:tc>
        <w:tc>
          <w:tcPr>
            <w:tcW w:w="562" w:type="pct"/>
            <w:tcBorders>
              <w:top w:val="nil"/>
              <w:left w:val="nil"/>
              <w:bottom w:val="single" w:sz="4" w:space="0" w:color="auto"/>
              <w:right w:val="single" w:sz="4" w:space="0" w:color="auto"/>
            </w:tcBorders>
            <w:vAlign w:val="center"/>
            <w:hideMark/>
          </w:tcPr>
          <w:p w14:paraId="5FBC0B99" w14:textId="77777777" w:rsidR="00726A30" w:rsidRDefault="00726A30" w:rsidP="008E0809">
            <w:pPr>
              <w:jc w:val="center"/>
              <w:rPr>
                <w:color w:val="000000"/>
              </w:rPr>
            </w:pPr>
            <w:r>
              <w:rPr>
                <w:color w:val="000000"/>
              </w:rPr>
              <w:t>7,0</w:t>
            </w:r>
          </w:p>
        </w:tc>
      </w:tr>
      <w:tr w:rsidR="00726A30" w:rsidRPr="00561D8B" w14:paraId="4E9F2E7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E4C8228"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582A31D7" w14:textId="77777777" w:rsidR="00726A30" w:rsidRPr="00561D8B" w:rsidRDefault="00726A30" w:rsidP="007127FA">
            <w:r w:rsidRPr="00561D8B">
              <w:rPr>
                <w:rFonts w:eastAsia="Calibri"/>
              </w:rPr>
              <w:t>- производственного и коммунально-складского назначения</w:t>
            </w:r>
          </w:p>
        </w:tc>
        <w:tc>
          <w:tcPr>
            <w:tcW w:w="752" w:type="pct"/>
            <w:tcBorders>
              <w:top w:val="nil"/>
              <w:left w:val="nil"/>
              <w:bottom w:val="single" w:sz="4" w:space="0" w:color="auto"/>
              <w:right w:val="single" w:sz="4" w:space="0" w:color="auto"/>
            </w:tcBorders>
            <w:vAlign w:val="center"/>
          </w:tcPr>
          <w:p w14:paraId="65C6E1F1"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9D6B66A" w14:textId="77777777" w:rsidR="00726A30" w:rsidRDefault="00726A30" w:rsidP="000174CB">
            <w:pPr>
              <w:jc w:val="center"/>
              <w:rPr>
                <w:color w:val="000000"/>
              </w:rPr>
            </w:pPr>
            <w:r>
              <w:rPr>
                <w:color w:val="000000"/>
              </w:rPr>
              <w:t>0,66</w:t>
            </w:r>
          </w:p>
        </w:tc>
        <w:tc>
          <w:tcPr>
            <w:tcW w:w="562" w:type="pct"/>
            <w:tcBorders>
              <w:top w:val="nil"/>
              <w:left w:val="nil"/>
              <w:bottom w:val="single" w:sz="4" w:space="0" w:color="auto"/>
              <w:right w:val="single" w:sz="4" w:space="0" w:color="auto"/>
            </w:tcBorders>
            <w:vAlign w:val="center"/>
            <w:hideMark/>
          </w:tcPr>
          <w:p w14:paraId="5D20CE82" w14:textId="77777777" w:rsidR="00726A30" w:rsidRDefault="00726A30" w:rsidP="008E0809">
            <w:pPr>
              <w:jc w:val="center"/>
              <w:rPr>
                <w:color w:val="000000"/>
              </w:rPr>
            </w:pPr>
            <w:r>
              <w:rPr>
                <w:color w:val="000000"/>
              </w:rPr>
              <w:t>0,66</w:t>
            </w:r>
          </w:p>
        </w:tc>
      </w:tr>
      <w:tr w:rsidR="00726A30" w:rsidRPr="00561D8B" w14:paraId="291D3DC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BC55707"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6CA8874D" w14:textId="77777777" w:rsidR="00726A30" w:rsidRPr="00561D8B" w:rsidRDefault="00726A30" w:rsidP="007127FA">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185B740F" w14:textId="77777777" w:rsidR="00726A30" w:rsidRPr="00561D8B" w:rsidRDefault="00726A30"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7802A43" w14:textId="77777777" w:rsidR="00726A30" w:rsidRDefault="00726A30" w:rsidP="00726A30">
            <w:pPr>
              <w:jc w:val="center"/>
              <w:rPr>
                <w:color w:val="000000"/>
              </w:rPr>
            </w:pPr>
            <w:r>
              <w:rPr>
                <w:color w:val="000000"/>
              </w:rPr>
              <w:t>39,3</w:t>
            </w:r>
          </w:p>
        </w:tc>
        <w:tc>
          <w:tcPr>
            <w:tcW w:w="562" w:type="pct"/>
            <w:tcBorders>
              <w:top w:val="nil"/>
              <w:left w:val="nil"/>
              <w:bottom w:val="single" w:sz="4" w:space="0" w:color="auto"/>
              <w:right w:val="single" w:sz="4" w:space="0" w:color="auto"/>
            </w:tcBorders>
            <w:vAlign w:val="center"/>
            <w:hideMark/>
          </w:tcPr>
          <w:p w14:paraId="5AE1F267" w14:textId="77777777" w:rsidR="00726A30" w:rsidRDefault="00726A30" w:rsidP="008E0809">
            <w:pPr>
              <w:jc w:val="center"/>
              <w:rPr>
                <w:color w:val="000000"/>
              </w:rPr>
            </w:pPr>
            <w:r>
              <w:rPr>
                <w:color w:val="000000"/>
              </w:rPr>
              <w:t>39,5</w:t>
            </w:r>
          </w:p>
        </w:tc>
      </w:tr>
      <w:tr w:rsidR="00726A30" w:rsidRPr="00561D8B" w14:paraId="71F5BF5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1D6AA8B"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3596E64" w14:textId="77777777" w:rsidR="00726A30" w:rsidRPr="00561D8B" w:rsidRDefault="00726A30" w:rsidP="007127FA">
            <w:pPr>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18ECA847"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A007D3D" w14:textId="77777777" w:rsidR="00726A30" w:rsidRDefault="00726A30" w:rsidP="000174CB">
            <w:pPr>
              <w:jc w:val="center"/>
              <w:rPr>
                <w:color w:val="000000"/>
              </w:rPr>
            </w:pPr>
            <w:r>
              <w:rPr>
                <w:color w:val="000000"/>
              </w:rPr>
              <w:t>1,2</w:t>
            </w:r>
          </w:p>
        </w:tc>
        <w:tc>
          <w:tcPr>
            <w:tcW w:w="562" w:type="pct"/>
            <w:tcBorders>
              <w:top w:val="nil"/>
              <w:left w:val="nil"/>
              <w:bottom w:val="single" w:sz="4" w:space="0" w:color="auto"/>
              <w:right w:val="single" w:sz="4" w:space="0" w:color="auto"/>
            </w:tcBorders>
            <w:vAlign w:val="center"/>
            <w:hideMark/>
          </w:tcPr>
          <w:p w14:paraId="0FD17803" w14:textId="77777777" w:rsidR="00726A30" w:rsidRDefault="00726A30" w:rsidP="008E0809">
            <w:pPr>
              <w:jc w:val="center"/>
              <w:rPr>
                <w:color w:val="000000"/>
              </w:rPr>
            </w:pPr>
            <w:r>
              <w:rPr>
                <w:color w:val="000000"/>
              </w:rPr>
              <w:t>1,2</w:t>
            </w:r>
          </w:p>
        </w:tc>
      </w:tr>
      <w:tr w:rsidR="00726A30" w:rsidRPr="00561D8B" w14:paraId="5719463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BB9510D"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F675CA2" w14:textId="77777777" w:rsidR="00726A30" w:rsidRPr="00561D8B" w:rsidRDefault="00726A30" w:rsidP="007127FA">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tcPr>
          <w:p w14:paraId="0B595E8A" w14:textId="77777777" w:rsidR="00726A30" w:rsidRPr="00561D8B" w:rsidRDefault="00726A30"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E8C83A2" w14:textId="77777777" w:rsidR="00726A30" w:rsidRDefault="00726A30" w:rsidP="000174CB">
            <w:pPr>
              <w:jc w:val="center"/>
              <w:rPr>
                <w:color w:val="000000"/>
              </w:rPr>
            </w:pPr>
            <w:r>
              <w:rPr>
                <w:color w:val="000000"/>
              </w:rPr>
              <w:t>3,3</w:t>
            </w:r>
          </w:p>
        </w:tc>
        <w:tc>
          <w:tcPr>
            <w:tcW w:w="562" w:type="pct"/>
            <w:tcBorders>
              <w:top w:val="nil"/>
              <w:left w:val="nil"/>
              <w:bottom w:val="single" w:sz="4" w:space="0" w:color="auto"/>
              <w:right w:val="single" w:sz="4" w:space="0" w:color="auto"/>
            </w:tcBorders>
            <w:vAlign w:val="center"/>
            <w:hideMark/>
          </w:tcPr>
          <w:p w14:paraId="6FA2E432" w14:textId="77777777" w:rsidR="00726A30" w:rsidRDefault="00726A30" w:rsidP="008E0809">
            <w:pPr>
              <w:jc w:val="center"/>
              <w:rPr>
                <w:color w:val="000000"/>
              </w:rPr>
            </w:pPr>
            <w:r>
              <w:rPr>
                <w:color w:val="000000"/>
              </w:rPr>
              <w:t>9,4</w:t>
            </w:r>
          </w:p>
        </w:tc>
      </w:tr>
      <w:tr w:rsidR="00726A30" w:rsidRPr="00561D8B" w14:paraId="469C671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FA806D8"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6C1B7C42" w14:textId="77777777" w:rsidR="00726A30" w:rsidRPr="00561D8B" w:rsidRDefault="00726A30" w:rsidP="007127FA">
            <w:pPr>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757AF07A" w14:textId="77777777" w:rsidR="00726A30" w:rsidRPr="00561D8B" w:rsidRDefault="00726A30"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86865F2" w14:textId="77777777" w:rsidR="00726A30" w:rsidRDefault="00726A30" w:rsidP="000174CB">
            <w:pPr>
              <w:jc w:val="center"/>
              <w:rPr>
                <w:color w:val="000000"/>
              </w:rPr>
            </w:pPr>
            <w:r>
              <w:rPr>
                <w:color w:val="000000"/>
              </w:rPr>
              <w:t>5,3</w:t>
            </w:r>
          </w:p>
        </w:tc>
        <w:tc>
          <w:tcPr>
            <w:tcW w:w="562" w:type="pct"/>
            <w:tcBorders>
              <w:top w:val="nil"/>
              <w:left w:val="nil"/>
              <w:bottom w:val="single" w:sz="4" w:space="0" w:color="auto"/>
              <w:right w:val="single" w:sz="4" w:space="0" w:color="auto"/>
            </w:tcBorders>
            <w:vAlign w:val="center"/>
            <w:hideMark/>
          </w:tcPr>
          <w:p w14:paraId="281B9E80" w14:textId="77777777" w:rsidR="00726A30" w:rsidRDefault="00726A30" w:rsidP="008E0809">
            <w:pPr>
              <w:jc w:val="center"/>
              <w:rPr>
                <w:color w:val="000000"/>
              </w:rPr>
            </w:pPr>
            <w:r>
              <w:rPr>
                <w:color w:val="000000"/>
              </w:rPr>
              <w:t>9,5</w:t>
            </w:r>
          </w:p>
        </w:tc>
      </w:tr>
      <w:tr w:rsidR="00726A30" w:rsidRPr="00561D8B" w14:paraId="30CFEBF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92AFDD2" w14:textId="77777777" w:rsidR="00726A30" w:rsidRPr="00561D8B" w:rsidRDefault="00726A30"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1584ACB" w14:textId="77777777" w:rsidR="00726A30" w:rsidRPr="00561D8B" w:rsidRDefault="00726A30" w:rsidP="007127FA">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3339F7A2" w14:textId="77777777" w:rsidR="00726A30" w:rsidRPr="00561D8B" w:rsidRDefault="001C6CD1" w:rsidP="001535E8">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1DDC9EF" w14:textId="77777777" w:rsidR="00726A30" w:rsidRDefault="00726A30" w:rsidP="00DD3C9E">
            <w:pPr>
              <w:jc w:val="center"/>
              <w:rPr>
                <w:color w:val="000000"/>
              </w:rPr>
            </w:pPr>
            <w:r>
              <w:rPr>
                <w:color w:val="000000"/>
              </w:rPr>
              <w:t>5</w:t>
            </w:r>
            <w:r w:rsidR="00DD3C9E">
              <w:rPr>
                <w:color w:val="000000"/>
              </w:rPr>
              <w:t>7</w:t>
            </w:r>
            <w:r>
              <w:rPr>
                <w:color w:val="000000"/>
              </w:rPr>
              <w:t>,</w:t>
            </w:r>
            <w:r w:rsidR="00DD3C9E">
              <w:rPr>
                <w:color w:val="000000"/>
              </w:rPr>
              <w:t>19</w:t>
            </w:r>
          </w:p>
        </w:tc>
        <w:tc>
          <w:tcPr>
            <w:tcW w:w="562" w:type="pct"/>
            <w:tcBorders>
              <w:top w:val="nil"/>
              <w:left w:val="nil"/>
              <w:bottom w:val="single" w:sz="4" w:space="0" w:color="auto"/>
              <w:right w:val="single" w:sz="4" w:space="0" w:color="auto"/>
            </w:tcBorders>
            <w:vAlign w:val="center"/>
            <w:hideMark/>
          </w:tcPr>
          <w:p w14:paraId="4498B120" w14:textId="77777777" w:rsidR="00726A30" w:rsidRDefault="00726A30" w:rsidP="00DD3C9E">
            <w:pPr>
              <w:jc w:val="center"/>
              <w:rPr>
                <w:color w:val="000000"/>
              </w:rPr>
            </w:pPr>
            <w:r>
              <w:rPr>
                <w:color w:val="000000"/>
              </w:rPr>
              <w:t>2</w:t>
            </w:r>
            <w:r w:rsidR="00DD3C9E">
              <w:rPr>
                <w:color w:val="000000"/>
              </w:rPr>
              <w:t>4</w:t>
            </w:r>
            <w:r>
              <w:rPr>
                <w:color w:val="000000"/>
              </w:rPr>
              <w:t>,</w:t>
            </w:r>
            <w:r w:rsidR="00DD3C9E">
              <w:rPr>
                <w:color w:val="000000"/>
              </w:rPr>
              <w:t>64</w:t>
            </w:r>
          </w:p>
        </w:tc>
      </w:tr>
      <w:tr w:rsidR="00DD3C9E" w:rsidRPr="00561D8B" w14:paraId="4B2E825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39B7C28"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6EF6CAD1" w14:textId="77777777" w:rsidR="00DD3C9E" w:rsidRPr="00561D8B" w:rsidRDefault="00DD3C9E" w:rsidP="007127FA">
            <w:r w:rsidRPr="00561D8B">
              <w:t>- территория объектов сельскохозяйственного производства</w:t>
            </w:r>
          </w:p>
        </w:tc>
        <w:tc>
          <w:tcPr>
            <w:tcW w:w="752" w:type="pct"/>
            <w:tcBorders>
              <w:top w:val="nil"/>
              <w:left w:val="nil"/>
              <w:bottom w:val="single" w:sz="4" w:space="0" w:color="auto"/>
              <w:right w:val="single" w:sz="4" w:space="0" w:color="auto"/>
            </w:tcBorders>
            <w:vAlign w:val="center"/>
          </w:tcPr>
          <w:p w14:paraId="0CCFAE4A"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165DF1D3" w14:textId="77777777" w:rsidR="00DD3C9E" w:rsidRPr="00561D8B" w:rsidRDefault="00DD3C9E" w:rsidP="007127FA">
            <w:pPr>
              <w:jc w:val="center"/>
              <w:rPr>
                <w:color w:val="000000"/>
              </w:rPr>
            </w:pPr>
            <w:r>
              <w:rPr>
                <w:color w:val="000000"/>
              </w:rPr>
              <w:t>1,45</w:t>
            </w:r>
          </w:p>
        </w:tc>
        <w:tc>
          <w:tcPr>
            <w:tcW w:w="562" w:type="pct"/>
            <w:tcBorders>
              <w:top w:val="nil"/>
              <w:left w:val="nil"/>
              <w:bottom w:val="single" w:sz="4" w:space="0" w:color="auto"/>
              <w:right w:val="single" w:sz="4" w:space="0" w:color="auto"/>
            </w:tcBorders>
            <w:vAlign w:val="center"/>
            <w:hideMark/>
          </w:tcPr>
          <w:p w14:paraId="2D12F42F" w14:textId="77777777" w:rsidR="00DD3C9E" w:rsidRPr="00561D8B" w:rsidRDefault="00DD3C9E" w:rsidP="007127FA">
            <w:pPr>
              <w:jc w:val="center"/>
              <w:rPr>
                <w:color w:val="000000"/>
              </w:rPr>
            </w:pPr>
            <w:r>
              <w:rPr>
                <w:color w:val="000000"/>
              </w:rPr>
              <w:t>1,45</w:t>
            </w:r>
          </w:p>
        </w:tc>
      </w:tr>
      <w:tr w:rsidR="00DD3C9E" w:rsidRPr="00561D8B" w14:paraId="1D0C79A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24A560F"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8D4683A" w14:textId="77777777" w:rsidR="00DD3C9E" w:rsidRPr="00561D8B" w:rsidRDefault="00DD3C9E" w:rsidP="001C6CD1">
            <w:pPr>
              <w:rPr>
                <w:rFonts w:eastAsia="Calibri"/>
              </w:rPr>
            </w:pPr>
            <w:r w:rsidRPr="001C6CD1">
              <w:rPr>
                <w:b/>
              </w:rPr>
              <w:t xml:space="preserve">Функциональные зоны с. </w:t>
            </w:r>
            <w:r>
              <w:rPr>
                <w:b/>
              </w:rPr>
              <w:t>Тюнгур</w:t>
            </w:r>
          </w:p>
        </w:tc>
        <w:tc>
          <w:tcPr>
            <w:tcW w:w="752" w:type="pct"/>
            <w:tcBorders>
              <w:top w:val="nil"/>
              <w:left w:val="nil"/>
              <w:bottom w:val="single" w:sz="4" w:space="0" w:color="auto"/>
              <w:right w:val="single" w:sz="4" w:space="0" w:color="auto"/>
            </w:tcBorders>
            <w:vAlign w:val="center"/>
          </w:tcPr>
          <w:p w14:paraId="57AF2653"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55E3343" w14:textId="77777777" w:rsidR="00DD3C9E" w:rsidRPr="001C6CD1" w:rsidRDefault="00DD3C9E" w:rsidP="007127FA">
            <w:pPr>
              <w:jc w:val="center"/>
              <w:rPr>
                <w:b/>
                <w:color w:val="000000"/>
              </w:rPr>
            </w:pPr>
            <w:r w:rsidRPr="001C6CD1">
              <w:rPr>
                <w:b/>
                <w:color w:val="000000"/>
                <w:sz w:val="22"/>
                <w:szCs w:val="22"/>
              </w:rPr>
              <w:t>440,8</w:t>
            </w:r>
          </w:p>
        </w:tc>
        <w:tc>
          <w:tcPr>
            <w:tcW w:w="562" w:type="pct"/>
            <w:tcBorders>
              <w:top w:val="nil"/>
              <w:left w:val="nil"/>
              <w:bottom w:val="single" w:sz="4" w:space="0" w:color="auto"/>
              <w:right w:val="single" w:sz="4" w:space="0" w:color="auto"/>
            </w:tcBorders>
            <w:vAlign w:val="center"/>
            <w:hideMark/>
          </w:tcPr>
          <w:p w14:paraId="39E18DDF" w14:textId="77777777" w:rsidR="00DD3C9E" w:rsidRPr="001C6CD1" w:rsidRDefault="00DD3C9E" w:rsidP="007127FA">
            <w:pPr>
              <w:jc w:val="center"/>
              <w:rPr>
                <w:b/>
                <w:color w:val="000000"/>
              </w:rPr>
            </w:pPr>
            <w:r w:rsidRPr="001C6CD1">
              <w:rPr>
                <w:b/>
                <w:color w:val="000000"/>
                <w:sz w:val="22"/>
                <w:szCs w:val="22"/>
              </w:rPr>
              <w:t>445,1</w:t>
            </w:r>
          </w:p>
        </w:tc>
      </w:tr>
      <w:tr w:rsidR="00DD3C9E" w:rsidRPr="00561D8B" w14:paraId="14756653"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2A3ED1D"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65CC2529" w14:textId="77777777" w:rsidR="00DD3C9E" w:rsidRPr="00561D8B" w:rsidRDefault="00DD3C9E" w:rsidP="007127FA">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63BA7581"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33ABE05" w14:textId="77777777" w:rsidR="00DD3C9E" w:rsidRDefault="00DD3C9E" w:rsidP="000174CB">
            <w:pPr>
              <w:jc w:val="center"/>
              <w:rPr>
                <w:color w:val="000000"/>
              </w:rPr>
            </w:pPr>
            <w:r>
              <w:rPr>
                <w:color w:val="000000"/>
              </w:rPr>
              <w:t>102,8</w:t>
            </w:r>
          </w:p>
        </w:tc>
        <w:tc>
          <w:tcPr>
            <w:tcW w:w="562" w:type="pct"/>
            <w:tcBorders>
              <w:top w:val="nil"/>
              <w:left w:val="nil"/>
              <w:bottom w:val="single" w:sz="4" w:space="0" w:color="auto"/>
              <w:right w:val="single" w:sz="4" w:space="0" w:color="auto"/>
            </w:tcBorders>
            <w:vAlign w:val="center"/>
            <w:hideMark/>
          </w:tcPr>
          <w:p w14:paraId="7F98655C" w14:textId="77777777" w:rsidR="00DD3C9E" w:rsidRDefault="00DD3C9E" w:rsidP="008E0809">
            <w:pPr>
              <w:jc w:val="center"/>
              <w:rPr>
                <w:color w:val="000000"/>
              </w:rPr>
            </w:pPr>
            <w:r>
              <w:rPr>
                <w:color w:val="000000"/>
              </w:rPr>
              <w:t>158,5</w:t>
            </w:r>
          </w:p>
        </w:tc>
      </w:tr>
      <w:tr w:rsidR="00DD3C9E" w:rsidRPr="00561D8B" w14:paraId="2AB7B79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6E337EB"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5E5344D" w14:textId="77777777" w:rsidR="00DD3C9E" w:rsidRPr="00561D8B" w:rsidRDefault="00DD3C9E" w:rsidP="007127FA">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45142040"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0260C85" w14:textId="77777777" w:rsidR="00DD3C9E" w:rsidRDefault="00DD3C9E" w:rsidP="000174CB">
            <w:pPr>
              <w:jc w:val="center"/>
              <w:rPr>
                <w:color w:val="000000"/>
              </w:rPr>
            </w:pPr>
            <w:r>
              <w:rPr>
                <w:color w:val="000000"/>
              </w:rPr>
              <w:t>3,2</w:t>
            </w:r>
          </w:p>
        </w:tc>
        <w:tc>
          <w:tcPr>
            <w:tcW w:w="562" w:type="pct"/>
            <w:tcBorders>
              <w:top w:val="nil"/>
              <w:left w:val="nil"/>
              <w:bottom w:val="single" w:sz="4" w:space="0" w:color="auto"/>
              <w:right w:val="single" w:sz="4" w:space="0" w:color="auto"/>
            </w:tcBorders>
            <w:vAlign w:val="center"/>
            <w:hideMark/>
          </w:tcPr>
          <w:p w14:paraId="3EBB18EB" w14:textId="77777777" w:rsidR="00DD3C9E" w:rsidRDefault="00DD3C9E" w:rsidP="008E0809">
            <w:pPr>
              <w:jc w:val="center"/>
              <w:rPr>
                <w:color w:val="000000"/>
              </w:rPr>
            </w:pPr>
            <w:r>
              <w:rPr>
                <w:color w:val="000000"/>
              </w:rPr>
              <w:t>6,1</w:t>
            </w:r>
          </w:p>
        </w:tc>
      </w:tr>
      <w:tr w:rsidR="00DD3C9E" w:rsidRPr="00561D8B" w14:paraId="43B5A28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50B6CAE"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25531F8" w14:textId="77777777" w:rsidR="00DD3C9E" w:rsidRPr="00561D8B" w:rsidRDefault="00DD3C9E" w:rsidP="007127FA">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196ABA02"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E6E9A13" w14:textId="77777777" w:rsidR="00DD3C9E" w:rsidRDefault="00DD3C9E" w:rsidP="000174CB">
            <w:pPr>
              <w:jc w:val="center"/>
              <w:rPr>
                <w:color w:val="000000"/>
              </w:rPr>
            </w:pPr>
            <w:r>
              <w:rPr>
                <w:color w:val="000000"/>
              </w:rPr>
              <w:t>26,6</w:t>
            </w:r>
          </w:p>
        </w:tc>
        <w:tc>
          <w:tcPr>
            <w:tcW w:w="562" w:type="pct"/>
            <w:tcBorders>
              <w:top w:val="nil"/>
              <w:left w:val="nil"/>
              <w:bottom w:val="single" w:sz="4" w:space="0" w:color="auto"/>
              <w:right w:val="single" w:sz="4" w:space="0" w:color="auto"/>
            </w:tcBorders>
            <w:vAlign w:val="center"/>
            <w:hideMark/>
          </w:tcPr>
          <w:p w14:paraId="64198FFC" w14:textId="77777777" w:rsidR="00DD3C9E" w:rsidRDefault="00DD3C9E" w:rsidP="008E0809">
            <w:pPr>
              <w:jc w:val="center"/>
              <w:rPr>
                <w:color w:val="000000"/>
              </w:rPr>
            </w:pPr>
            <w:r>
              <w:rPr>
                <w:color w:val="000000"/>
              </w:rPr>
              <w:t>35,5</w:t>
            </w:r>
          </w:p>
        </w:tc>
      </w:tr>
      <w:tr w:rsidR="00DD3C9E" w:rsidRPr="00561D8B" w14:paraId="6B780B1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A289857"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72691B24" w14:textId="77777777" w:rsidR="00DD3C9E" w:rsidRPr="00561D8B" w:rsidRDefault="00DD3C9E" w:rsidP="007127FA">
            <w:pPr>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4543369A"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E929BF8" w14:textId="77777777" w:rsidR="00DD3C9E" w:rsidRDefault="00DD3C9E" w:rsidP="000174CB">
            <w:pPr>
              <w:jc w:val="center"/>
              <w:rPr>
                <w:color w:val="000000"/>
              </w:rPr>
            </w:pPr>
            <w:r>
              <w:rPr>
                <w:color w:val="000000"/>
              </w:rPr>
              <w:t>1,5</w:t>
            </w:r>
          </w:p>
        </w:tc>
        <w:tc>
          <w:tcPr>
            <w:tcW w:w="562" w:type="pct"/>
            <w:tcBorders>
              <w:top w:val="nil"/>
              <w:left w:val="nil"/>
              <w:bottom w:val="single" w:sz="4" w:space="0" w:color="auto"/>
              <w:right w:val="single" w:sz="4" w:space="0" w:color="auto"/>
            </w:tcBorders>
            <w:vAlign w:val="center"/>
            <w:hideMark/>
          </w:tcPr>
          <w:p w14:paraId="197653C2" w14:textId="77777777" w:rsidR="00DD3C9E" w:rsidRDefault="00DD3C9E" w:rsidP="008E0809">
            <w:pPr>
              <w:jc w:val="center"/>
              <w:rPr>
                <w:color w:val="000000"/>
              </w:rPr>
            </w:pPr>
            <w:r>
              <w:rPr>
                <w:color w:val="000000"/>
              </w:rPr>
              <w:t>1,5</w:t>
            </w:r>
          </w:p>
        </w:tc>
      </w:tr>
      <w:tr w:rsidR="00DD3C9E" w:rsidRPr="00561D8B" w14:paraId="5DFBE46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74DAA52"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798C047F" w14:textId="77777777" w:rsidR="00DD3C9E" w:rsidRPr="00561D8B" w:rsidRDefault="00DD3C9E" w:rsidP="007127FA">
            <w:r w:rsidRPr="00561D8B">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tcPr>
          <w:p w14:paraId="0B956DF5"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EA8002E" w14:textId="77777777" w:rsidR="00DD3C9E" w:rsidRDefault="00DD3C9E" w:rsidP="000174CB">
            <w:pPr>
              <w:jc w:val="center"/>
              <w:rPr>
                <w:color w:val="000000"/>
              </w:rPr>
            </w:pPr>
            <w:r>
              <w:rPr>
                <w:color w:val="000000"/>
              </w:rPr>
              <w:t>0,2</w:t>
            </w:r>
          </w:p>
        </w:tc>
        <w:tc>
          <w:tcPr>
            <w:tcW w:w="562" w:type="pct"/>
            <w:tcBorders>
              <w:top w:val="nil"/>
              <w:left w:val="nil"/>
              <w:bottom w:val="single" w:sz="4" w:space="0" w:color="auto"/>
              <w:right w:val="single" w:sz="4" w:space="0" w:color="auto"/>
            </w:tcBorders>
            <w:vAlign w:val="center"/>
            <w:hideMark/>
          </w:tcPr>
          <w:p w14:paraId="0E1BDD0D" w14:textId="77777777" w:rsidR="00DD3C9E" w:rsidRDefault="00DD3C9E" w:rsidP="008E0809">
            <w:pPr>
              <w:jc w:val="center"/>
              <w:rPr>
                <w:color w:val="000000"/>
              </w:rPr>
            </w:pPr>
            <w:r>
              <w:rPr>
                <w:color w:val="000000"/>
              </w:rPr>
              <w:t>0,4</w:t>
            </w:r>
          </w:p>
        </w:tc>
      </w:tr>
      <w:tr w:rsidR="00DD3C9E" w:rsidRPr="00561D8B" w14:paraId="3999BDF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3765BD3"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EAD72AA" w14:textId="77777777" w:rsidR="00DD3C9E" w:rsidRPr="00561D8B" w:rsidRDefault="00DD3C9E" w:rsidP="007127FA">
            <w:pPr>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2F14A266"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45A6F733" w14:textId="77777777" w:rsidR="00DD3C9E" w:rsidRDefault="00DD3C9E" w:rsidP="000174CB">
            <w:pPr>
              <w:jc w:val="center"/>
              <w:rPr>
                <w:color w:val="000000"/>
              </w:rPr>
            </w:pPr>
            <w:r>
              <w:rPr>
                <w:color w:val="000000"/>
              </w:rPr>
              <w:t>6,9</w:t>
            </w:r>
          </w:p>
        </w:tc>
        <w:tc>
          <w:tcPr>
            <w:tcW w:w="562" w:type="pct"/>
            <w:tcBorders>
              <w:top w:val="nil"/>
              <w:left w:val="nil"/>
              <w:bottom w:val="single" w:sz="4" w:space="0" w:color="auto"/>
              <w:right w:val="single" w:sz="4" w:space="0" w:color="auto"/>
            </w:tcBorders>
            <w:vAlign w:val="center"/>
            <w:hideMark/>
          </w:tcPr>
          <w:p w14:paraId="316638B1" w14:textId="77777777" w:rsidR="00DD3C9E" w:rsidRDefault="00DD3C9E" w:rsidP="008E0809">
            <w:pPr>
              <w:jc w:val="center"/>
              <w:rPr>
                <w:color w:val="000000"/>
              </w:rPr>
            </w:pPr>
            <w:r>
              <w:rPr>
                <w:color w:val="000000"/>
              </w:rPr>
              <w:t>9,0</w:t>
            </w:r>
          </w:p>
        </w:tc>
      </w:tr>
      <w:tr w:rsidR="00DD3C9E" w:rsidRPr="00561D8B" w14:paraId="0C79CFD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A1A44A9"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3CC8F89D" w14:textId="77777777" w:rsidR="00DD3C9E" w:rsidRPr="00561D8B" w:rsidRDefault="00DD3C9E" w:rsidP="007127FA">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04F6641F"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B6BBEDE" w14:textId="77777777" w:rsidR="00DD3C9E" w:rsidRDefault="00DD3C9E" w:rsidP="00DD3C9E">
            <w:pPr>
              <w:jc w:val="center"/>
              <w:rPr>
                <w:color w:val="000000"/>
              </w:rPr>
            </w:pPr>
            <w:r>
              <w:rPr>
                <w:color w:val="000000"/>
              </w:rPr>
              <w:t>299,05</w:t>
            </w:r>
          </w:p>
        </w:tc>
        <w:tc>
          <w:tcPr>
            <w:tcW w:w="562" w:type="pct"/>
            <w:tcBorders>
              <w:top w:val="nil"/>
              <w:left w:val="nil"/>
              <w:bottom w:val="single" w:sz="4" w:space="0" w:color="auto"/>
              <w:right w:val="single" w:sz="4" w:space="0" w:color="auto"/>
            </w:tcBorders>
            <w:vAlign w:val="center"/>
            <w:hideMark/>
          </w:tcPr>
          <w:p w14:paraId="6F864108" w14:textId="77777777" w:rsidR="00DD3C9E" w:rsidRDefault="00DD3C9E" w:rsidP="00DD3C9E">
            <w:pPr>
              <w:jc w:val="center"/>
              <w:rPr>
                <w:color w:val="000000"/>
              </w:rPr>
            </w:pPr>
            <w:r w:rsidRPr="00BA4D03">
              <w:rPr>
                <w:color w:val="000000"/>
              </w:rPr>
              <w:t>23</w:t>
            </w:r>
            <w:r>
              <w:rPr>
                <w:color w:val="000000"/>
              </w:rPr>
              <w:t>2</w:t>
            </w:r>
            <w:r w:rsidRPr="00BA4D03">
              <w:rPr>
                <w:color w:val="000000"/>
              </w:rPr>
              <w:t>,</w:t>
            </w:r>
            <w:r>
              <w:rPr>
                <w:color w:val="000000"/>
              </w:rPr>
              <w:t>37</w:t>
            </w:r>
          </w:p>
        </w:tc>
      </w:tr>
      <w:tr w:rsidR="00DD3C9E" w:rsidRPr="00561D8B" w14:paraId="276E5D5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8261470"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27EAD72B" w14:textId="77777777" w:rsidR="00DD3C9E" w:rsidRPr="00561D8B" w:rsidRDefault="00DD3C9E" w:rsidP="007127FA">
            <w:pPr>
              <w:rPr>
                <w:rFonts w:eastAsia="Calibri"/>
              </w:rPr>
            </w:pPr>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774D5539" w14:textId="77777777" w:rsidR="00DD3C9E" w:rsidRPr="00561D8B" w:rsidRDefault="00DD3C9E" w:rsidP="007127FA">
            <w:pPr>
              <w:jc w:val="center"/>
              <w:rPr>
                <w:rFonts w:eastAsia="Calibri"/>
              </w:rPr>
            </w:pPr>
          </w:p>
        </w:tc>
        <w:tc>
          <w:tcPr>
            <w:tcW w:w="671" w:type="pct"/>
            <w:tcBorders>
              <w:top w:val="nil"/>
              <w:left w:val="nil"/>
              <w:bottom w:val="single" w:sz="4" w:space="0" w:color="auto"/>
              <w:right w:val="single" w:sz="4" w:space="0" w:color="auto"/>
            </w:tcBorders>
            <w:vAlign w:val="center"/>
            <w:hideMark/>
          </w:tcPr>
          <w:p w14:paraId="6CCB6C48" w14:textId="77777777" w:rsidR="00DD3C9E" w:rsidRDefault="00DD3C9E" w:rsidP="000174CB">
            <w:pPr>
              <w:jc w:val="center"/>
              <w:rPr>
                <w:color w:val="000000"/>
              </w:rPr>
            </w:pPr>
            <w:r>
              <w:rPr>
                <w:color w:val="000000"/>
              </w:rPr>
              <w:t>0,55</w:t>
            </w:r>
          </w:p>
        </w:tc>
        <w:tc>
          <w:tcPr>
            <w:tcW w:w="562" w:type="pct"/>
            <w:tcBorders>
              <w:top w:val="nil"/>
              <w:left w:val="nil"/>
              <w:bottom w:val="single" w:sz="4" w:space="0" w:color="auto"/>
              <w:right w:val="single" w:sz="4" w:space="0" w:color="auto"/>
            </w:tcBorders>
            <w:vAlign w:val="center"/>
            <w:hideMark/>
          </w:tcPr>
          <w:p w14:paraId="5305FAAB" w14:textId="77777777" w:rsidR="00DD3C9E" w:rsidRPr="00BA4D03" w:rsidRDefault="00DD3C9E" w:rsidP="008E0809">
            <w:pPr>
              <w:jc w:val="center"/>
              <w:rPr>
                <w:color w:val="000000"/>
              </w:rPr>
            </w:pPr>
            <w:r>
              <w:rPr>
                <w:color w:val="000000"/>
              </w:rPr>
              <w:t>1,73</w:t>
            </w:r>
          </w:p>
        </w:tc>
      </w:tr>
      <w:tr w:rsidR="00DD3C9E" w:rsidRPr="00561D8B" w14:paraId="2CEC771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4FFFD009"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23DCC5A8" w14:textId="77777777" w:rsidR="00DD3C9E" w:rsidRPr="00561D8B" w:rsidRDefault="00DD3C9E" w:rsidP="00C449E5">
            <w:pPr>
              <w:rPr>
                <w:rFonts w:eastAsia="Calibri"/>
              </w:rPr>
            </w:pPr>
            <w:r w:rsidRPr="001C6CD1">
              <w:rPr>
                <w:b/>
              </w:rPr>
              <w:t xml:space="preserve">Функциональные зоны </w:t>
            </w:r>
            <w:r>
              <w:rPr>
                <w:b/>
              </w:rPr>
              <w:t>пос</w:t>
            </w:r>
            <w:r w:rsidRPr="001C6CD1">
              <w:rPr>
                <w:b/>
              </w:rPr>
              <w:t xml:space="preserve">. </w:t>
            </w:r>
            <w:r>
              <w:rPr>
                <w:b/>
              </w:rPr>
              <w:t>Кучерла</w:t>
            </w:r>
          </w:p>
        </w:tc>
        <w:tc>
          <w:tcPr>
            <w:tcW w:w="752" w:type="pct"/>
            <w:tcBorders>
              <w:top w:val="nil"/>
              <w:left w:val="nil"/>
              <w:bottom w:val="single" w:sz="4" w:space="0" w:color="auto"/>
              <w:right w:val="single" w:sz="4" w:space="0" w:color="auto"/>
            </w:tcBorders>
            <w:vAlign w:val="center"/>
          </w:tcPr>
          <w:p w14:paraId="67979672"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D737A24" w14:textId="77777777" w:rsidR="00DD3C9E" w:rsidRPr="00C449E5" w:rsidRDefault="00DD3C9E" w:rsidP="007127FA">
            <w:pPr>
              <w:jc w:val="center"/>
              <w:rPr>
                <w:b/>
                <w:sz w:val="22"/>
                <w:szCs w:val="22"/>
              </w:rPr>
            </w:pPr>
            <w:r w:rsidRPr="00C449E5">
              <w:rPr>
                <w:b/>
                <w:sz w:val="22"/>
                <w:szCs w:val="22"/>
              </w:rPr>
              <w:t>117,6</w:t>
            </w:r>
          </w:p>
        </w:tc>
        <w:tc>
          <w:tcPr>
            <w:tcW w:w="562" w:type="pct"/>
            <w:tcBorders>
              <w:top w:val="nil"/>
              <w:left w:val="nil"/>
              <w:bottom w:val="single" w:sz="4" w:space="0" w:color="auto"/>
              <w:right w:val="single" w:sz="4" w:space="0" w:color="auto"/>
            </w:tcBorders>
            <w:vAlign w:val="center"/>
            <w:hideMark/>
          </w:tcPr>
          <w:p w14:paraId="1221920B" w14:textId="77777777" w:rsidR="00DD3C9E" w:rsidRPr="00C449E5" w:rsidRDefault="00DD3C9E" w:rsidP="007127FA">
            <w:pPr>
              <w:jc w:val="center"/>
              <w:rPr>
                <w:b/>
                <w:color w:val="000000"/>
              </w:rPr>
            </w:pPr>
            <w:r w:rsidRPr="00C449E5">
              <w:rPr>
                <w:b/>
                <w:color w:val="000000"/>
                <w:sz w:val="22"/>
                <w:szCs w:val="22"/>
              </w:rPr>
              <w:t>150,97</w:t>
            </w:r>
          </w:p>
        </w:tc>
      </w:tr>
      <w:tr w:rsidR="00DD3C9E" w:rsidRPr="00561D8B" w14:paraId="30D79767"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6A208C0"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11365B3C" w14:textId="77777777" w:rsidR="00DD3C9E" w:rsidRPr="00561D8B" w:rsidRDefault="00DD3C9E" w:rsidP="007127FA">
            <w:r w:rsidRPr="00561D8B">
              <w:rPr>
                <w:rFonts w:eastAsia="Calibri"/>
              </w:rPr>
              <w:t>- жилой застройки</w:t>
            </w:r>
          </w:p>
        </w:tc>
        <w:tc>
          <w:tcPr>
            <w:tcW w:w="752" w:type="pct"/>
            <w:tcBorders>
              <w:top w:val="nil"/>
              <w:left w:val="nil"/>
              <w:bottom w:val="single" w:sz="4" w:space="0" w:color="auto"/>
              <w:right w:val="single" w:sz="4" w:space="0" w:color="auto"/>
            </w:tcBorders>
            <w:vAlign w:val="center"/>
          </w:tcPr>
          <w:p w14:paraId="6D56CA16"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35939E29" w14:textId="77777777" w:rsidR="00DD3C9E" w:rsidRDefault="005D004A" w:rsidP="000174CB">
            <w:pPr>
              <w:jc w:val="center"/>
              <w:rPr>
                <w:color w:val="000000"/>
              </w:rPr>
            </w:pPr>
            <w:r w:rsidRPr="005D004A">
              <w:rPr>
                <w:color w:val="000000"/>
              </w:rPr>
              <w:t>63,56</w:t>
            </w:r>
          </w:p>
        </w:tc>
        <w:tc>
          <w:tcPr>
            <w:tcW w:w="562" w:type="pct"/>
            <w:tcBorders>
              <w:top w:val="nil"/>
              <w:left w:val="nil"/>
              <w:bottom w:val="single" w:sz="4" w:space="0" w:color="auto"/>
              <w:right w:val="single" w:sz="4" w:space="0" w:color="auto"/>
            </w:tcBorders>
            <w:vAlign w:val="center"/>
            <w:hideMark/>
          </w:tcPr>
          <w:p w14:paraId="7B276195" w14:textId="77777777" w:rsidR="00DD3C9E" w:rsidRDefault="00DD3C9E" w:rsidP="008E0809">
            <w:pPr>
              <w:jc w:val="center"/>
              <w:rPr>
                <w:color w:val="000000"/>
              </w:rPr>
            </w:pPr>
            <w:r>
              <w:rPr>
                <w:color w:val="000000"/>
              </w:rPr>
              <w:t>131,84</w:t>
            </w:r>
          </w:p>
        </w:tc>
      </w:tr>
      <w:tr w:rsidR="00DD3C9E" w:rsidRPr="00561D8B" w14:paraId="45AF160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9D81113"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5113EAC1" w14:textId="77777777" w:rsidR="00DD3C9E" w:rsidRPr="00561D8B" w:rsidRDefault="00DD3C9E" w:rsidP="007127FA">
            <w:r w:rsidRPr="00561D8B">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tcPr>
          <w:p w14:paraId="0421DAB0"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21CF4CFC" w14:textId="77777777" w:rsidR="00DD3C9E" w:rsidRDefault="005D004A" w:rsidP="000174CB">
            <w:pPr>
              <w:jc w:val="center"/>
              <w:rPr>
                <w:color w:val="000000"/>
              </w:rPr>
            </w:pPr>
            <w:r>
              <w:rPr>
                <w:color w:val="000000"/>
              </w:rPr>
              <w:t>2,2</w:t>
            </w:r>
          </w:p>
        </w:tc>
        <w:tc>
          <w:tcPr>
            <w:tcW w:w="562" w:type="pct"/>
            <w:tcBorders>
              <w:top w:val="nil"/>
              <w:left w:val="nil"/>
              <w:bottom w:val="single" w:sz="4" w:space="0" w:color="auto"/>
              <w:right w:val="single" w:sz="4" w:space="0" w:color="auto"/>
            </w:tcBorders>
            <w:vAlign w:val="center"/>
            <w:hideMark/>
          </w:tcPr>
          <w:p w14:paraId="28C9181F" w14:textId="77777777" w:rsidR="00DD3C9E" w:rsidRDefault="005D004A" w:rsidP="008E0809">
            <w:pPr>
              <w:jc w:val="center"/>
              <w:rPr>
                <w:color w:val="000000"/>
              </w:rPr>
            </w:pPr>
            <w:r>
              <w:rPr>
                <w:color w:val="000000"/>
              </w:rPr>
              <w:t>4,67</w:t>
            </w:r>
          </w:p>
        </w:tc>
      </w:tr>
      <w:tr w:rsidR="00DD3C9E" w:rsidRPr="00561D8B" w14:paraId="287785B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8EE0B26"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F2E9882" w14:textId="77777777" w:rsidR="00DD3C9E" w:rsidRPr="00561D8B" w:rsidRDefault="00DD3C9E" w:rsidP="007127FA">
            <w:r w:rsidRPr="00561D8B">
              <w:rPr>
                <w:rFonts w:eastAsia="Calibri"/>
              </w:rPr>
              <w:t>- транспортной инфраструктуры</w:t>
            </w:r>
          </w:p>
        </w:tc>
        <w:tc>
          <w:tcPr>
            <w:tcW w:w="752" w:type="pct"/>
            <w:tcBorders>
              <w:top w:val="nil"/>
              <w:left w:val="nil"/>
              <w:bottom w:val="single" w:sz="4" w:space="0" w:color="auto"/>
              <w:right w:val="single" w:sz="4" w:space="0" w:color="auto"/>
            </w:tcBorders>
            <w:vAlign w:val="center"/>
          </w:tcPr>
          <w:p w14:paraId="099D75B1"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8B8BF32" w14:textId="77777777" w:rsidR="00DD3C9E" w:rsidRDefault="005D004A" w:rsidP="000174CB">
            <w:pPr>
              <w:jc w:val="center"/>
              <w:rPr>
                <w:color w:val="000000"/>
              </w:rPr>
            </w:pPr>
            <w:r>
              <w:rPr>
                <w:color w:val="000000"/>
              </w:rPr>
              <w:t>10,01</w:t>
            </w:r>
          </w:p>
        </w:tc>
        <w:tc>
          <w:tcPr>
            <w:tcW w:w="562" w:type="pct"/>
            <w:tcBorders>
              <w:top w:val="nil"/>
              <w:left w:val="nil"/>
              <w:bottom w:val="single" w:sz="4" w:space="0" w:color="auto"/>
              <w:right w:val="single" w:sz="4" w:space="0" w:color="auto"/>
            </w:tcBorders>
            <w:vAlign w:val="center"/>
            <w:hideMark/>
          </w:tcPr>
          <w:p w14:paraId="628BCE55" w14:textId="77777777" w:rsidR="00DD3C9E" w:rsidRDefault="005D004A" w:rsidP="005D004A">
            <w:pPr>
              <w:jc w:val="center"/>
              <w:rPr>
                <w:color w:val="000000"/>
              </w:rPr>
            </w:pPr>
            <w:r>
              <w:rPr>
                <w:color w:val="000000"/>
              </w:rPr>
              <w:t>10,77</w:t>
            </w:r>
          </w:p>
        </w:tc>
      </w:tr>
      <w:tr w:rsidR="00DD3C9E" w:rsidRPr="00561D8B" w14:paraId="587FB9A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C52B553"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5C02E8D3" w14:textId="77777777" w:rsidR="00DD3C9E" w:rsidRPr="00561D8B" w:rsidRDefault="00DD3C9E" w:rsidP="007127FA">
            <w:pPr>
              <w:rPr>
                <w:rFonts w:eastAsia="Calibri"/>
              </w:rPr>
            </w:pPr>
            <w:r>
              <w:rPr>
                <w:rFonts w:eastAsia="Calibri"/>
              </w:rPr>
              <w:t xml:space="preserve">- </w:t>
            </w:r>
            <w:r w:rsidRPr="00561D8B">
              <w:rPr>
                <w:rFonts w:eastAsia="Calibri"/>
              </w:rPr>
              <w:t>инженерной инфраструктуры</w:t>
            </w:r>
          </w:p>
        </w:tc>
        <w:tc>
          <w:tcPr>
            <w:tcW w:w="752" w:type="pct"/>
            <w:tcBorders>
              <w:top w:val="nil"/>
              <w:left w:val="nil"/>
              <w:bottom w:val="single" w:sz="4" w:space="0" w:color="auto"/>
              <w:right w:val="single" w:sz="4" w:space="0" w:color="auto"/>
            </w:tcBorders>
            <w:vAlign w:val="center"/>
          </w:tcPr>
          <w:p w14:paraId="76AABEEA"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0F6B162A" w14:textId="77777777" w:rsidR="00DD3C9E" w:rsidRDefault="005D004A" w:rsidP="000174CB">
            <w:pPr>
              <w:jc w:val="center"/>
              <w:rPr>
                <w:color w:val="000000"/>
              </w:rPr>
            </w:pPr>
            <w:r>
              <w:rPr>
                <w:color w:val="000000"/>
              </w:rPr>
              <w:t>1,1</w:t>
            </w:r>
          </w:p>
        </w:tc>
        <w:tc>
          <w:tcPr>
            <w:tcW w:w="562" w:type="pct"/>
            <w:tcBorders>
              <w:top w:val="nil"/>
              <w:left w:val="nil"/>
              <w:bottom w:val="single" w:sz="4" w:space="0" w:color="auto"/>
              <w:right w:val="single" w:sz="4" w:space="0" w:color="auto"/>
            </w:tcBorders>
            <w:vAlign w:val="center"/>
            <w:hideMark/>
          </w:tcPr>
          <w:p w14:paraId="1A3E062D" w14:textId="77777777" w:rsidR="00DD3C9E" w:rsidRDefault="005D004A" w:rsidP="008E0809">
            <w:pPr>
              <w:jc w:val="center"/>
              <w:rPr>
                <w:color w:val="000000"/>
              </w:rPr>
            </w:pPr>
            <w:r>
              <w:rPr>
                <w:color w:val="000000"/>
              </w:rPr>
              <w:t>1,1</w:t>
            </w:r>
          </w:p>
        </w:tc>
      </w:tr>
      <w:tr w:rsidR="00DD3C9E" w:rsidRPr="00561D8B" w14:paraId="0DBB0924"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702E6B5"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055984D3" w14:textId="77777777" w:rsidR="00DD3C9E" w:rsidRPr="00561D8B" w:rsidRDefault="00DD3C9E" w:rsidP="007127FA">
            <w:pPr>
              <w:rPr>
                <w:rFonts w:eastAsia="Calibri"/>
              </w:rPr>
            </w:pPr>
            <w:r>
              <w:rPr>
                <w:rFonts w:eastAsia="Calibri"/>
              </w:rPr>
              <w:t>- зона отдыха</w:t>
            </w:r>
          </w:p>
        </w:tc>
        <w:tc>
          <w:tcPr>
            <w:tcW w:w="752" w:type="pct"/>
            <w:tcBorders>
              <w:top w:val="nil"/>
              <w:left w:val="nil"/>
              <w:bottom w:val="single" w:sz="4" w:space="0" w:color="auto"/>
              <w:right w:val="single" w:sz="4" w:space="0" w:color="auto"/>
            </w:tcBorders>
            <w:vAlign w:val="center"/>
          </w:tcPr>
          <w:p w14:paraId="564948AD"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475ED43" w14:textId="77777777" w:rsidR="00DD3C9E" w:rsidRDefault="005D004A" w:rsidP="000174CB">
            <w:pPr>
              <w:jc w:val="center"/>
              <w:rPr>
                <w:color w:val="000000"/>
              </w:rPr>
            </w:pPr>
            <w:r>
              <w:rPr>
                <w:color w:val="000000"/>
              </w:rPr>
              <w:t>0,1</w:t>
            </w:r>
          </w:p>
        </w:tc>
        <w:tc>
          <w:tcPr>
            <w:tcW w:w="562" w:type="pct"/>
            <w:tcBorders>
              <w:top w:val="nil"/>
              <w:left w:val="nil"/>
              <w:bottom w:val="single" w:sz="4" w:space="0" w:color="auto"/>
              <w:right w:val="single" w:sz="4" w:space="0" w:color="auto"/>
            </w:tcBorders>
            <w:vAlign w:val="center"/>
            <w:hideMark/>
          </w:tcPr>
          <w:p w14:paraId="4B1C0A11" w14:textId="77777777" w:rsidR="00DD3C9E" w:rsidRDefault="005D004A" w:rsidP="008E0809">
            <w:pPr>
              <w:jc w:val="center"/>
              <w:rPr>
                <w:color w:val="000000"/>
              </w:rPr>
            </w:pPr>
            <w:r>
              <w:rPr>
                <w:color w:val="000000"/>
              </w:rPr>
              <w:t>0,2</w:t>
            </w:r>
          </w:p>
        </w:tc>
      </w:tr>
      <w:tr w:rsidR="00DD3C9E" w:rsidRPr="00561D8B" w14:paraId="09E552F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B5A712F"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37B50060" w14:textId="77777777" w:rsidR="00DD3C9E" w:rsidRPr="00561D8B" w:rsidRDefault="00DD3C9E" w:rsidP="007127FA">
            <w:r w:rsidRPr="00561D8B">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tcPr>
          <w:p w14:paraId="35DC36B9" w14:textId="77777777" w:rsidR="00DD3C9E" w:rsidRPr="00561D8B" w:rsidRDefault="00DD3C9E" w:rsidP="007127FA">
            <w:pPr>
              <w:jc w:val="cente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5C2C147F" w14:textId="77777777" w:rsidR="00DD3C9E" w:rsidRDefault="005D004A" w:rsidP="005D004A">
            <w:pPr>
              <w:jc w:val="center"/>
              <w:rPr>
                <w:color w:val="000000"/>
              </w:rPr>
            </w:pPr>
            <w:r>
              <w:rPr>
                <w:color w:val="000000"/>
              </w:rPr>
              <w:t>40,25</w:t>
            </w:r>
          </w:p>
        </w:tc>
        <w:tc>
          <w:tcPr>
            <w:tcW w:w="562" w:type="pct"/>
            <w:tcBorders>
              <w:top w:val="nil"/>
              <w:left w:val="nil"/>
              <w:bottom w:val="single" w:sz="4" w:space="0" w:color="auto"/>
              <w:right w:val="single" w:sz="4" w:space="0" w:color="auto"/>
            </w:tcBorders>
            <w:vAlign w:val="center"/>
            <w:hideMark/>
          </w:tcPr>
          <w:p w14:paraId="221B3C4E" w14:textId="77777777" w:rsidR="00DD3C9E" w:rsidRDefault="005D004A" w:rsidP="008E0809">
            <w:pPr>
              <w:jc w:val="center"/>
              <w:rPr>
                <w:color w:val="000000"/>
              </w:rPr>
            </w:pPr>
            <w:r>
              <w:rPr>
                <w:color w:val="000000"/>
              </w:rPr>
              <w:t>2,01</w:t>
            </w:r>
          </w:p>
        </w:tc>
      </w:tr>
      <w:tr w:rsidR="00DD3C9E" w:rsidRPr="00561D8B" w14:paraId="6E21BC12"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DAC3395" w14:textId="77777777" w:rsidR="00DD3C9E" w:rsidRPr="00561D8B" w:rsidRDefault="00DD3C9E" w:rsidP="000174CB">
            <w:pPr>
              <w:jc w:val="center"/>
            </w:pPr>
          </w:p>
        </w:tc>
        <w:tc>
          <w:tcPr>
            <w:tcW w:w="2706" w:type="pct"/>
            <w:tcBorders>
              <w:top w:val="nil"/>
              <w:left w:val="single" w:sz="4" w:space="0" w:color="auto"/>
              <w:bottom w:val="single" w:sz="4" w:space="0" w:color="auto"/>
              <w:right w:val="single" w:sz="4" w:space="0" w:color="auto"/>
            </w:tcBorders>
            <w:vAlign w:val="center"/>
            <w:hideMark/>
          </w:tcPr>
          <w:p w14:paraId="1243A5E9" w14:textId="77777777" w:rsidR="00DD3C9E" w:rsidRPr="00561D8B" w:rsidRDefault="00DD3C9E" w:rsidP="007127FA">
            <w:pPr>
              <w:rPr>
                <w:rFonts w:eastAsia="Calibri"/>
              </w:rPr>
            </w:pPr>
            <w:r w:rsidRPr="00561D8B">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484099C3" w14:textId="77777777" w:rsidR="00DD3C9E" w:rsidRPr="00561D8B" w:rsidRDefault="00DD3C9E" w:rsidP="007127FA">
            <w:pPr>
              <w:jc w:val="center"/>
              <w:rPr>
                <w:rFonts w:eastAsia="Calibri"/>
              </w:rPr>
            </w:pPr>
            <w:r w:rsidRPr="00561D8B">
              <w:rPr>
                <w:rFonts w:eastAsia="Calibri"/>
              </w:rPr>
              <w:t>га</w:t>
            </w:r>
          </w:p>
        </w:tc>
        <w:tc>
          <w:tcPr>
            <w:tcW w:w="671" w:type="pct"/>
            <w:tcBorders>
              <w:top w:val="nil"/>
              <w:left w:val="nil"/>
              <w:bottom w:val="single" w:sz="4" w:space="0" w:color="auto"/>
              <w:right w:val="single" w:sz="4" w:space="0" w:color="auto"/>
            </w:tcBorders>
            <w:vAlign w:val="center"/>
            <w:hideMark/>
          </w:tcPr>
          <w:p w14:paraId="71579791" w14:textId="77777777" w:rsidR="00DD3C9E" w:rsidRDefault="005D004A" w:rsidP="000174CB">
            <w:pPr>
              <w:jc w:val="center"/>
              <w:rPr>
                <w:color w:val="000000"/>
              </w:rPr>
            </w:pPr>
            <w:r>
              <w:rPr>
                <w:color w:val="000000"/>
              </w:rPr>
              <w:t>0,38</w:t>
            </w:r>
          </w:p>
        </w:tc>
        <w:tc>
          <w:tcPr>
            <w:tcW w:w="562" w:type="pct"/>
            <w:tcBorders>
              <w:top w:val="nil"/>
              <w:left w:val="nil"/>
              <w:bottom w:val="single" w:sz="4" w:space="0" w:color="auto"/>
              <w:right w:val="single" w:sz="4" w:space="0" w:color="auto"/>
            </w:tcBorders>
            <w:vAlign w:val="center"/>
            <w:hideMark/>
          </w:tcPr>
          <w:p w14:paraId="485E8BB0" w14:textId="77777777" w:rsidR="00DD3C9E" w:rsidRDefault="005D004A" w:rsidP="008E0809">
            <w:pPr>
              <w:jc w:val="center"/>
              <w:rPr>
                <w:color w:val="000000"/>
              </w:rPr>
            </w:pPr>
            <w:r>
              <w:rPr>
                <w:color w:val="000000"/>
              </w:rPr>
              <w:t>0,38</w:t>
            </w:r>
          </w:p>
        </w:tc>
      </w:tr>
      <w:tr w:rsidR="00DD3C9E" w:rsidRPr="00561D8B" w14:paraId="0659D827"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1F38F647" w14:textId="77777777" w:rsidR="00DD3C9E" w:rsidRPr="00561D8B" w:rsidRDefault="00DD3C9E" w:rsidP="001535E8">
            <w:pPr>
              <w:jc w:val="center"/>
              <w:rPr>
                <w:b/>
                <w:bCs/>
              </w:rPr>
            </w:pPr>
            <w:r w:rsidRPr="00561D8B">
              <w:rPr>
                <w:b/>
                <w:bCs/>
              </w:rPr>
              <w:t>3</w:t>
            </w:r>
          </w:p>
        </w:tc>
        <w:tc>
          <w:tcPr>
            <w:tcW w:w="4691" w:type="pct"/>
            <w:gridSpan w:val="4"/>
            <w:tcBorders>
              <w:top w:val="nil"/>
              <w:left w:val="nil"/>
              <w:bottom w:val="single" w:sz="4" w:space="0" w:color="auto"/>
              <w:right w:val="single" w:sz="4" w:space="0" w:color="auto"/>
            </w:tcBorders>
            <w:vAlign w:val="center"/>
            <w:hideMark/>
          </w:tcPr>
          <w:p w14:paraId="674CBF75" w14:textId="77777777" w:rsidR="00DD3C9E" w:rsidRPr="00561D8B" w:rsidRDefault="00DD3C9E" w:rsidP="001535E8">
            <w:pPr>
              <w:jc w:val="center"/>
              <w:rPr>
                <w:b/>
                <w:bCs/>
              </w:rPr>
            </w:pPr>
            <w:r w:rsidRPr="00561D8B">
              <w:rPr>
                <w:b/>
                <w:bCs/>
              </w:rPr>
              <w:t>НАСЕЛЕНИЕ</w:t>
            </w:r>
          </w:p>
        </w:tc>
      </w:tr>
      <w:tr w:rsidR="00DD3C9E" w:rsidRPr="00561D8B" w14:paraId="0EFF349D" w14:textId="77777777" w:rsidTr="006F1C95">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3FC6122E" w14:textId="77777777" w:rsidR="00DD3C9E" w:rsidRPr="00561D8B" w:rsidRDefault="00DD3C9E" w:rsidP="001535E8">
            <w:pPr>
              <w:jc w:val="center"/>
            </w:pPr>
            <w:r w:rsidRPr="00561D8B">
              <w:t>3.1</w:t>
            </w:r>
          </w:p>
        </w:tc>
        <w:tc>
          <w:tcPr>
            <w:tcW w:w="2706" w:type="pct"/>
            <w:vMerge w:val="restart"/>
            <w:tcBorders>
              <w:top w:val="nil"/>
              <w:left w:val="single" w:sz="4" w:space="0" w:color="auto"/>
              <w:bottom w:val="single" w:sz="4" w:space="0" w:color="auto"/>
              <w:right w:val="single" w:sz="4" w:space="0" w:color="auto"/>
            </w:tcBorders>
            <w:vAlign w:val="center"/>
            <w:hideMark/>
          </w:tcPr>
          <w:p w14:paraId="2CB44987" w14:textId="77777777" w:rsidR="00DD3C9E" w:rsidRPr="00561D8B" w:rsidRDefault="00DD3C9E" w:rsidP="008E0809">
            <w:r w:rsidRPr="00561D8B">
              <w:t>Общая численность постоянного населения</w:t>
            </w:r>
          </w:p>
        </w:tc>
        <w:tc>
          <w:tcPr>
            <w:tcW w:w="752" w:type="pct"/>
            <w:tcBorders>
              <w:top w:val="nil"/>
              <w:left w:val="nil"/>
              <w:bottom w:val="single" w:sz="4" w:space="0" w:color="auto"/>
              <w:right w:val="single" w:sz="4" w:space="0" w:color="auto"/>
            </w:tcBorders>
            <w:vAlign w:val="center"/>
            <w:hideMark/>
          </w:tcPr>
          <w:p w14:paraId="1B757937" w14:textId="77777777" w:rsidR="00DD3C9E" w:rsidRPr="00561D8B" w:rsidRDefault="00DD3C9E" w:rsidP="001535E8">
            <w:pPr>
              <w:jc w:val="center"/>
            </w:pPr>
            <w:r w:rsidRPr="00561D8B">
              <w:t>чел.</w:t>
            </w:r>
          </w:p>
        </w:tc>
        <w:tc>
          <w:tcPr>
            <w:tcW w:w="671" w:type="pct"/>
            <w:tcBorders>
              <w:top w:val="nil"/>
              <w:left w:val="nil"/>
              <w:bottom w:val="single" w:sz="4" w:space="0" w:color="auto"/>
              <w:right w:val="single" w:sz="4" w:space="0" w:color="auto"/>
            </w:tcBorders>
            <w:vAlign w:val="center"/>
            <w:hideMark/>
          </w:tcPr>
          <w:p w14:paraId="04B7FD2A" w14:textId="77777777" w:rsidR="00DD3C9E" w:rsidRPr="00561D8B" w:rsidRDefault="00DD3C9E" w:rsidP="008E0809">
            <w:r w:rsidRPr="00561D8B">
              <w:t>1812</w:t>
            </w:r>
          </w:p>
        </w:tc>
        <w:tc>
          <w:tcPr>
            <w:tcW w:w="562" w:type="pct"/>
            <w:tcBorders>
              <w:top w:val="nil"/>
              <w:left w:val="nil"/>
              <w:bottom w:val="single" w:sz="4" w:space="0" w:color="auto"/>
              <w:right w:val="single" w:sz="4" w:space="0" w:color="auto"/>
            </w:tcBorders>
            <w:vAlign w:val="center"/>
            <w:hideMark/>
          </w:tcPr>
          <w:p w14:paraId="2177E0FE" w14:textId="77777777" w:rsidR="00DD3C9E" w:rsidRPr="00561D8B" w:rsidRDefault="00DD3C9E" w:rsidP="008E0809">
            <w:r w:rsidRPr="00561D8B">
              <w:t>2190</w:t>
            </w:r>
          </w:p>
        </w:tc>
      </w:tr>
      <w:tr w:rsidR="00DD3C9E" w:rsidRPr="00561D8B" w14:paraId="365F0928" w14:textId="77777777" w:rsidTr="006F1C95">
        <w:trPr>
          <w:jc w:val="center"/>
        </w:trPr>
        <w:tc>
          <w:tcPr>
            <w:tcW w:w="0" w:type="auto"/>
            <w:vMerge/>
            <w:tcBorders>
              <w:top w:val="nil"/>
              <w:left w:val="single" w:sz="4" w:space="0" w:color="auto"/>
              <w:bottom w:val="single" w:sz="4" w:space="0" w:color="auto"/>
              <w:right w:val="single" w:sz="4" w:space="0" w:color="auto"/>
            </w:tcBorders>
            <w:vAlign w:val="center"/>
            <w:hideMark/>
          </w:tcPr>
          <w:p w14:paraId="6F921152" w14:textId="77777777" w:rsidR="00DD3C9E" w:rsidRPr="00561D8B" w:rsidRDefault="00DD3C9E" w:rsidP="001535E8">
            <w:pPr>
              <w:jc w:val="center"/>
            </w:pPr>
          </w:p>
        </w:tc>
        <w:tc>
          <w:tcPr>
            <w:tcW w:w="0" w:type="auto"/>
            <w:vMerge/>
            <w:tcBorders>
              <w:top w:val="nil"/>
              <w:left w:val="single" w:sz="4" w:space="0" w:color="auto"/>
              <w:bottom w:val="single" w:sz="4" w:space="0" w:color="auto"/>
              <w:right w:val="single" w:sz="4" w:space="0" w:color="auto"/>
            </w:tcBorders>
            <w:vAlign w:val="center"/>
            <w:hideMark/>
          </w:tcPr>
          <w:p w14:paraId="51AF7006" w14:textId="77777777" w:rsidR="00DD3C9E" w:rsidRPr="00561D8B" w:rsidRDefault="00DD3C9E" w:rsidP="008E0809"/>
        </w:tc>
        <w:tc>
          <w:tcPr>
            <w:tcW w:w="752" w:type="pct"/>
            <w:tcBorders>
              <w:top w:val="nil"/>
              <w:left w:val="nil"/>
              <w:bottom w:val="single" w:sz="4" w:space="0" w:color="auto"/>
              <w:right w:val="single" w:sz="4" w:space="0" w:color="auto"/>
            </w:tcBorders>
            <w:vAlign w:val="center"/>
            <w:hideMark/>
          </w:tcPr>
          <w:p w14:paraId="52696C1F" w14:textId="77777777" w:rsidR="00DD3C9E" w:rsidRPr="00561D8B" w:rsidRDefault="00DD3C9E" w:rsidP="001535E8">
            <w:pPr>
              <w:jc w:val="center"/>
            </w:pPr>
            <w:r w:rsidRPr="00561D8B">
              <w:t>% роста от существующей численности постоянного населения</w:t>
            </w:r>
          </w:p>
        </w:tc>
        <w:tc>
          <w:tcPr>
            <w:tcW w:w="671" w:type="pct"/>
            <w:tcBorders>
              <w:top w:val="nil"/>
              <w:left w:val="nil"/>
              <w:bottom w:val="single" w:sz="4" w:space="0" w:color="auto"/>
              <w:right w:val="single" w:sz="4" w:space="0" w:color="auto"/>
            </w:tcBorders>
            <w:vAlign w:val="center"/>
            <w:hideMark/>
          </w:tcPr>
          <w:p w14:paraId="3165C837" w14:textId="77777777" w:rsidR="00DD3C9E" w:rsidRPr="00561D8B" w:rsidRDefault="00DD3C9E" w:rsidP="008E0809">
            <w:r w:rsidRPr="00561D8B">
              <w:t>-</w:t>
            </w:r>
          </w:p>
        </w:tc>
        <w:tc>
          <w:tcPr>
            <w:tcW w:w="562" w:type="pct"/>
            <w:tcBorders>
              <w:top w:val="nil"/>
              <w:left w:val="nil"/>
              <w:bottom w:val="single" w:sz="4" w:space="0" w:color="auto"/>
              <w:right w:val="single" w:sz="4" w:space="0" w:color="auto"/>
            </w:tcBorders>
            <w:vAlign w:val="center"/>
            <w:hideMark/>
          </w:tcPr>
          <w:p w14:paraId="28BEAF7D" w14:textId="77777777" w:rsidR="00DD3C9E" w:rsidRPr="00561D8B" w:rsidRDefault="00DD3C9E" w:rsidP="008E0809">
            <w:r w:rsidRPr="00561D8B">
              <w:t>20</w:t>
            </w:r>
          </w:p>
        </w:tc>
      </w:tr>
      <w:tr w:rsidR="00DD3C9E" w:rsidRPr="00561D8B" w14:paraId="350716CD" w14:textId="77777777" w:rsidTr="006F1C95">
        <w:trPr>
          <w:jc w:val="center"/>
        </w:trPr>
        <w:tc>
          <w:tcPr>
            <w:tcW w:w="309" w:type="pct"/>
            <w:tcBorders>
              <w:top w:val="nil"/>
              <w:left w:val="single" w:sz="4" w:space="0" w:color="auto"/>
              <w:bottom w:val="single" w:sz="4" w:space="0" w:color="auto"/>
              <w:right w:val="single" w:sz="4" w:space="0" w:color="auto"/>
            </w:tcBorders>
            <w:vAlign w:val="center"/>
            <w:hideMark/>
          </w:tcPr>
          <w:p w14:paraId="76EF0697" w14:textId="77777777" w:rsidR="00DD3C9E" w:rsidRPr="00561D8B" w:rsidRDefault="00DD3C9E" w:rsidP="001535E8">
            <w:pPr>
              <w:jc w:val="center"/>
            </w:pPr>
            <w:r w:rsidRPr="00561D8B">
              <w:lastRenderedPageBreak/>
              <w:t>3.2</w:t>
            </w:r>
          </w:p>
        </w:tc>
        <w:tc>
          <w:tcPr>
            <w:tcW w:w="2706" w:type="pct"/>
            <w:tcBorders>
              <w:top w:val="nil"/>
              <w:left w:val="nil"/>
              <w:bottom w:val="single" w:sz="4" w:space="0" w:color="auto"/>
              <w:right w:val="single" w:sz="4" w:space="0" w:color="auto"/>
            </w:tcBorders>
            <w:vAlign w:val="center"/>
            <w:hideMark/>
          </w:tcPr>
          <w:p w14:paraId="4ADCBE80" w14:textId="77777777" w:rsidR="00DD3C9E" w:rsidRPr="00561D8B" w:rsidRDefault="00DD3C9E" w:rsidP="008E0809">
            <w:r w:rsidRPr="00561D8B">
              <w:t>Плотность населения на территории жилой застройки постоянного проживания</w:t>
            </w:r>
          </w:p>
        </w:tc>
        <w:tc>
          <w:tcPr>
            <w:tcW w:w="752" w:type="pct"/>
            <w:tcBorders>
              <w:top w:val="nil"/>
              <w:left w:val="nil"/>
              <w:bottom w:val="single" w:sz="4" w:space="0" w:color="auto"/>
              <w:right w:val="single" w:sz="4" w:space="0" w:color="auto"/>
            </w:tcBorders>
            <w:vAlign w:val="center"/>
            <w:hideMark/>
          </w:tcPr>
          <w:p w14:paraId="118500DB" w14:textId="77777777" w:rsidR="00DD3C9E" w:rsidRPr="00561D8B" w:rsidRDefault="00DD3C9E" w:rsidP="001535E8">
            <w:pPr>
              <w:jc w:val="center"/>
            </w:pPr>
            <w:r w:rsidRPr="00561D8B">
              <w:t>чел. на га</w:t>
            </w:r>
          </w:p>
        </w:tc>
        <w:tc>
          <w:tcPr>
            <w:tcW w:w="671" w:type="pct"/>
            <w:tcBorders>
              <w:top w:val="nil"/>
              <w:left w:val="nil"/>
              <w:bottom w:val="single" w:sz="4" w:space="0" w:color="auto"/>
              <w:right w:val="single" w:sz="4" w:space="0" w:color="auto"/>
            </w:tcBorders>
            <w:vAlign w:val="center"/>
            <w:hideMark/>
          </w:tcPr>
          <w:p w14:paraId="367E888F" w14:textId="77777777" w:rsidR="00DD3C9E" w:rsidRPr="00561D8B" w:rsidRDefault="00DD3C9E" w:rsidP="008E0809">
            <w:r w:rsidRPr="00561D8B">
              <w:t>0,04</w:t>
            </w:r>
          </w:p>
        </w:tc>
        <w:tc>
          <w:tcPr>
            <w:tcW w:w="562" w:type="pct"/>
            <w:tcBorders>
              <w:top w:val="nil"/>
              <w:left w:val="nil"/>
              <w:bottom w:val="single" w:sz="4" w:space="0" w:color="auto"/>
              <w:right w:val="single" w:sz="4" w:space="0" w:color="auto"/>
            </w:tcBorders>
            <w:vAlign w:val="center"/>
            <w:hideMark/>
          </w:tcPr>
          <w:p w14:paraId="2F4995DD" w14:textId="77777777" w:rsidR="00DD3C9E" w:rsidRPr="00561D8B" w:rsidRDefault="00DD3C9E" w:rsidP="008E0809">
            <w:r w:rsidRPr="00561D8B">
              <w:t>0,04</w:t>
            </w:r>
          </w:p>
        </w:tc>
      </w:tr>
      <w:tr w:rsidR="00DD3C9E" w:rsidRPr="00561D8B" w14:paraId="3A140317"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6C02964E" w14:textId="77777777" w:rsidR="00DD3C9E" w:rsidRPr="00561D8B" w:rsidRDefault="00DD3C9E" w:rsidP="001535E8">
            <w:pPr>
              <w:jc w:val="center"/>
              <w:rPr>
                <w:b/>
                <w:bCs/>
              </w:rPr>
            </w:pPr>
            <w:r w:rsidRPr="00561D8B">
              <w:rPr>
                <w:b/>
                <w:bCs/>
              </w:rPr>
              <w:t>4</w:t>
            </w:r>
          </w:p>
        </w:tc>
        <w:tc>
          <w:tcPr>
            <w:tcW w:w="4691" w:type="pct"/>
            <w:gridSpan w:val="4"/>
            <w:tcBorders>
              <w:top w:val="nil"/>
              <w:left w:val="nil"/>
              <w:bottom w:val="single" w:sz="4" w:space="0" w:color="auto"/>
              <w:right w:val="single" w:sz="4" w:space="0" w:color="auto"/>
            </w:tcBorders>
            <w:vAlign w:val="center"/>
            <w:hideMark/>
          </w:tcPr>
          <w:p w14:paraId="3A4D1464" w14:textId="77777777" w:rsidR="00DD3C9E" w:rsidRPr="00561D8B" w:rsidRDefault="00DD3C9E" w:rsidP="001535E8">
            <w:pPr>
              <w:jc w:val="center"/>
              <w:rPr>
                <w:b/>
                <w:bCs/>
              </w:rPr>
            </w:pPr>
            <w:r w:rsidRPr="00561D8B">
              <w:rPr>
                <w:b/>
                <w:bCs/>
              </w:rPr>
              <w:t>ЖИЛИЩНЫЙ ФОНД</w:t>
            </w:r>
          </w:p>
        </w:tc>
      </w:tr>
      <w:tr w:rsidR="00DD3C9E" w:rsidRPr="00561D8B" w14:paraId="746C56DE"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2CC75D20" w14:textId="77777777" w:rsidR="00DD3C9E" w:rsidRPr="00561D8B" w:rsidRDefault="00DD3C9E" w:rsidP="001535E8">
            <w:pPr>
              <w:jc w:val="center"/>
            </w:pPr>
            <w:r w:rsidRPr="00561D8B">
              <w:t>4.1</w:t>
            </w:r>
          </w:p>
        </w:tc>
        <w:tc>
          <w:tcPr>
            <w:tcW w:w="2706" w:type="pct"/>
            <w:tcBorders>
              <w:top w:val="nil"/>
              <w:left w:val="nil"/>
              <w:bottom w:val="single" w:sz="4" w:space="0" w:color="auto"/>
              <w:right w:val="single" w:sz="4" w:space="0" w:color="auto"/>
            </w:tcBorders>
            <w:vAlign w:val="center"/>
            <w:hideMark/>
          </w:tcPr>
          <w:p w14:paraId="774C714F" w14:textId="77777777" w:rsidR="00DD3C9E" w:rsidRPr="00561D8B" w:rsidRDefault="00DD3C9E" w:rsidP="008E0809">
            <w:r w:rsidRPr="00561D8B">
              <w:t>Обеспеченность жилищного фонда</w:t>
            </w:r>
          </w:p>
        </w:tc>
        <w:tc>
          <w:tcPr>
            <w:tcW w:w="752" w:type="pct"/>
            <w:tcBorders>
              <w:top w:val="nil"/>
              <w:left w:val="nil"/>
              <w:bottom w:val="single" w:sz="4" w:space="0" w:color="auto"/>
              <w:right w:val="single" w:sz="4" w:space="0" w:color="auto"/>
            </w:tcBorders>
            <w:vAlign w:val="center"/>
          </w:tcPr>
          <w:p w14:paraId="4AA3D7FD" w14:textId="77777777" w:rsidR="00DD3C9E" w:rsidRPr="00561D8B" w:rsidRDefault="00DD3C9E" w:rsidP="001535E8">
            <w:pPr>
              <w:jc w:val="center"/>
            </w:pPr>
          </w:p>
        </w:tc>
        <w:tc>
          <w:tcPr>
            <w:tcW w:w="671" w:type="pct"/>
            <w:tcBorders>
              <w:top w:val="nil"/>
              <w:left w:val="nil"/>
              <w:bottom w:val="single" w:sz="4" w:space="0" w:color="auto"/>
              <w:right w:val="single" w:sz="4" w:space="0" w:color="auto"/>
            </w:tcBorders>
            <w:vAlign w:val="center"/>
          </w:tcPr>
          <w:p w14:paraId="0AA1DB28" w14:textId="77777777" w:rsidR="00DD3C9E" w:rsidRPr="00561D8B" w:rsidRDefault="00DD3C9E" w:rsidP="008E0809"/>
        </w:tc>
        <w:tc>
          <w:tcPr>
            <w:tcW w:w="562" w:type="pct"/>
            <w:tcBorders>
              <w:top w:val="nil"/>
              <w:left w:val="nil"/>
              <w:bottom w:val="single" w:sz="4" w:space="0" w:color="auto"/>
              <w:right w:val="single" w:sz="4" w:space="0" w:color="auto"/>
            </w:tcBorders>
            <w:vAlign w:val="center"/>
          </w:tcPr>
          <w:p w14:paraId="7E6143A0" w14:textId="77777777" w:rsidR="00DD3C9E" w:rsidRPr="00561D8B" w:rsidRDefault="00DD3C9E" w:rsidP="008E0809"/>
        </w:tc>
      </w:tr>
      <w:tr w:rsidR="00DD3C9E" w:rsidRPr="00561D8B" w14:paraId="23722F5C"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B4D8BB0" w14:textId="77777777" w:rsidR="00DD3C9E" w:rsidRPr="00561D8B" w:rsidRDefault="00DD3C9E" w:rsidP="001535E8">
            <w:pPr>
              <w:jc w:val="center"/>
            </w:pPr>
            <w:r w:rsidRPr="00561D8B">
              <w:t>4.1.1</w:t>
            </w:r>
          </w:p>
        </w:tc>
        <w:tc>
          <w:tcPr>
            <w:tcW w:w="2706" w:type="pct"/>
            <w:tcBorders>
              <w:top w:val="nil"/>
              <w:left w:val="nil"/>
              <w:bottom w:val="single" w:sz="4" w:space="0" w:color="auto"/>
              <w:right w:val="single" w:sz="4" w:space="0" w:color="auto"/>
            </w:tcBorders>
            <w:vAlign w:val="center"/>
            <w:hideMark/>
          </w:tcPr>
          <w:p w14:paraId="68F4E7AE" w14:textId="77777777" w:rsidR="00DD3C9E" w:rsidRPr="00561D8B" w:rsidRDefault="00DD3C9E" w:rsidP="008E0809">
            <w:r w:rsidRPr="00561D8B">
              <w:t>водопроводом</w:t>
            </w:r>
          </w:p>
        </w:tc>
        <w:tc>
          <w:tcPr>
            <w:tcW w:w="752" w:type="pct"/>
            <w:tcBorders>
              <w:top w:val="nil"/>
              <w:left w:val="nil"/>
              <w:bottom w:val="single" w:sz="4" w:space="0" w:color="auto"/>
              <w:right w:val="single" w:sz="4" w:space="0" w:color="auto"/>
            </w:tcBorders>
            <w:vAlign w:val="center"/>
            <w:hideMark/>
          </w:tcPr>
          <w:p w14:paraId="1668EB16" w14:textId="77777777" w:rsidR="00DD3C9E" w:rsidRPr="00561D8B" w:rsidRDefault="00DD3C9E" w:rsidP="001535E8">
            <w:pPr>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520F5B8C" w14:textId="77777777" w:rsidR="00DD3C9E" w:rsidRPr="00561D8B" w:rsidRDefault="00DD3C9E" w:rsidP="008E0809">
            <w:r w:rsidRPr="00561D8B">
              <w:t>60</w:t>
            </w:r>
          </w:p>
        </w:tc>
        <w:tc>
          <w:tcPr>
            <w:tcW w:w="562" w:type="pct"/>
            <w:tcBorders>
              <w:top w:val="nil"/>
              <w:left w:val="nil"/>
              <w:bottom w:val="single" w:sz="4" w:space="0" w:color="auto"/>
              <w:right w:val="single" w:sz="4" w:space="0" w:color="auto"/>
            </w:tcBorders>
            <w:vAlign w:val="center"/>
            <w:hideMark/>
          </w:tcPr>
          <w:p w14:paraId="3237D84F" w14:textId="77777777" w:rsidR="00DD3C9E" w:rsidRPr="00561D8B" w:rsidRDefault="00DD3C9E" w:rsidP="008E0809">
            <w:r w:rsidRPr="00561D8B">
              <w:t>100</w:t>
            </w:r>
          </w:p>
        </w:tc>
      </w:tr>
      <w:tr w:rsidR="00DD3C9E" w:rsidRPr="00561D8B" w14:paraId="2AFB6BC8"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E8F9C09" w14:textId="77777777" w:rsidR="00DD3C9E" w:rsidRPr="00561D8B" w:rsidRDefault="00DD3C9E" w:rsidP="001535E8">
            <w:pPr>
              <w:jc w:val="center"/>
            </w:pPr>
            <w:r w:rsidRPr="00561D8B">
              <w:t>4.1.2</w:t>
            </w:r>
          </w:p>
        </w:tc>
        <w:tc>
          <w:tcPr>
            <w:tcW w:w="2706" w:type="pct"/>
            <w:tcBorders>
              <w:top w:val="nil"/>
              <w:left w:val="nil"/>
              <w:bottom w:val="single" w:sz="4" w:space="0" w:color="auto"/>
              <w:right w:val="single" w:sz="4" w:space="0" w:color="auto"/>
            </w:tcBorders>
            <w:vAlign w:val="center"/>
            <w:hideMark/>
          </w:tcPr>
          <w:p w14:paraId="1661E747" w14:textId="77777777" w:rsidR="00DD3C9E" w:rsidRPr="00561D8B" w:rsidRDefault="00DD3C9E" w:rsidP="008E0809">
            <w:r w:rsidRPr="00561D8B">
              <w:t>канализацией</w:t>
            </w:r>
          </w:p>
        </w:tc>
        <w:tc>
          <w:tcPr>
            <w:tcW w:w="752" w:type="pct"/>
            <w:tcBorders>
              <w:top w:val="nil"/>
              <w:left w:val="nil"/>
              <w:bottom w:val="single" w:sz="4" w:space="0" w:color="auto"/>
              <w:right w:val="single" w:sz="4" w:space="0" w:color="auto"/>
            </w:tcBorders>
            <w:vAlign w:val="center"/>
            <w:hideMark/>
          </w:tcPr>
          <w:p w14:paraId="44F258BF" w14:textId="77777777" w:rsidR="00DD3C9E" w:rsidRPr="00561D8B" w:rsidRDefault="00DD3C9E" w:rsidP="001535E8">
            <w:pPr>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20437BF1" w14:textId="77777777" w:rsidR="00DD3C9E" w:rsidRPr="00561D8B" w:rsidRDefault="00DD3C9E" w:rsidP="008E0809">
            <w:r w:rsidRPr="00561D8B">
              <w:t>-</w:t>
            </w:r>
          </w:p>
        </w:tc>
        <w:tc>
          <w:tcPr>
            <w:tcW w:w="562" w:type="pct"/>
            <w:tcBorders>
              <w:top w:val="nil"/>
              <w:left w:val="nil"/>
              <w:bottom w:val="single" w:sz="4" w:space="0" w:color="auto"/>
              <w:right w:val="single" w:sz="4" w:space="0" w:color="auto"/>
            </w:tcBorders>
            <w:vAlign w:val="center"/>
            <w:hideMark/>
          </w:tcPr>
          <w:p w14:paraId="57F69D3F" w14:textId="77777777" w:rsidR="00DD3C9E" w:rsidRPr="00561D8B" w:rsidRDefault="00DD3C9E" w:rsidP="008E0809">
            <w:r w:rsidRPr="00561D8B">
              <w:t>2,5</w:t>
            </w:r>
          </w:p>
        </w:tc>
      </w:tr>
      <w:tr w:rsidR="00DD3C9E" w:rsidRPr="00561D8B" w14:paraId="227EBF4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0A628EBB" w14:textId="77777777" w:rsidR="00DD3C9E" w:rsidRPr="00561D8B" w:rsidRDefault="00DD3C9E" w:rsidP="001535E8">
            <w:pPr>
              <w:jc w:val="center"/>
            </w:pPr>
            <w:r w:rsidRPr="00561D8B">
              <w:t>4.1.3</w:t>
            </w:r>
          </w:p>
        </w:tc>
        <w:tc>
          <w:tcPr>
            <w:tcW w:w="2706" w:type="pct"/>
            <w:tcBorders>
              <w:top w:val="nil"/>
              <w:left w:val="nil"/>
              <w:bottom w:val="single" w:sz="4" w:space="0" w:color="auto"/>
              <w:right w:val="single" w:sz="4" w:space="0" w:color="auto"/>
            </w:tcBorders>
            <w:vAlign w:val="center"/>
            <w:hideMark/>
          </w:tcPr>
          <w:p w14:paraId="020A62D2" w14:textId="77777777" w:rsidR="00DD3C9E" w:rsidRPr="00561D8B" w:rsidRDefault="00DD3C9E" w:rsidP="008E0809">
            <w:r w:rsidRPr="00561D8B">
              <w:t>централизованным теплоснабжением</w:t>
            </w:r>
          </w:p>
        </w:tc>
        <w:tc>
          <w:tcPr>
            <w:tcW w:w="752" w:type="pct"/>
            <w:tcBorders>
              <w:top w:val="nil"/>
              <w:left w:val="nil"/>
              <w:bottom w:val="single" w:sz="4" w:space="0" w:color="auto"/>
              <w:right w:val="single" w:sz="4" w:space="0" w:color="auto"/>
            </w:tcBorders>
            <w:vAlign w:val="center"/>
            <w:hideMark/>
          </w:tcPr>
          <w:p w14:paraId="637DBF52" w14:textId="77777777" w:rsidR="00DD3C9E" w:rsidRPr="00561D8B" w:rsidRDefault="00DD3C9E" w:rsidP="001535E8">
            <w:pPr>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6A218CFF" w14:textId="77777777" w:rsidR="00DD3C9E" w:rsidRPr="00561D8B" w:rsidRDefault="00DD3C9E" w:rsidP="008E0809">
            <w:r w:rsidRPr="00561D8B">
              <w:t>7</w:t>
            </w:r>
          </w:p>
        </w:tc>
        <w:tc>
          <w:tcPr>
            <w:tcW w:w="562" w:type="pct"/>
            <w:tcBorders>
              <w:top w:val="nil"/>
              <w:left w:val="nil"/>
              <w:bottom w:val="single" w:sz="4" w:space="0" w:color="auto"/>
              <w:right w:val="single" w:sz="4" w:space="0" w:color="auto"/>
            </w:tcBorders>
            <w:vAlign w:val="center"/>
            <w:hideMark/>
          </w:tcPr>
          <w:p w14:paraId="242B0C2C" w14:textId="77777777" w:rsidR="00DD3C9E" w:rsidRPr="00561D8B" w:rsidRDefault="00DD3C9E" w:rsidP="008E0809">
            <w:pPr>
              <w:rPr>
                <w:lang w:val="en-US"/>
              </w:rPr>
            </w:pPr>
            <w:r w:rsidRPr="00561D8B">
              <w:t>7</w:t>
            </w:r>
          </w:p>
        </w:tc>
      </w:tr>
      <w:tr w:rsidR="00DD3C9E" w:rsidRPr="00561D8B" w14:paraId="61A24416"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37D4269" w14:textId="77777777" w:rsidR="00DD3C9E" w:rsidRPr="00561D8B" w:rsidRDefault="00DD3C9E" w:rsidP="001535E8">
            <w:pPr>
              <w:jc w:val="center"/>
            </w:pPr>
            <w:r w:rsidRPr="00561D8B">
              <w:t>4.1.4</w:t>
            </w:r>
          </w:p>
        </w:tc>
        <w:tc>
          <w:tcPr>
            <w:tcW w:w="2706" w:type="pct"/>
            <w:tcBorders>
              <w:top w:val="nil"/>
              <w:left w:val="nil"/>
              <w:bottom w:val="single" w:sz="4" w:space="0" w:color="auto"/>
              <w:right w:val="single" w:sz="4" w:space="0" w:color="auto"/>
            </w:tcBorders>
            <w:vAlign w:val="center"/>
            <w:hideMark/>
          </w:tcPr>
          <w:p w14:paraId="2769AFC1" w14:textId="77777777" w:rsidR="00DD3C9E" w:rsidRPr="00561D8B" w:rsidRDefault="00DD3C9E" w:rsidP="008E0809">
            <w:r w:rsidRPr="00561D8B">
              <w:t>электроснабжением</w:t>
            </w:r>
          </w:p>
        </w:tc>
        <w:tc>
          <w:tcPr>
            <w:tcW w:w="752" w:type="pct"/>
            <w:tcBorders>
              <w:top w:val="nil"/>
              <w:left w:val="nil"/>
              <w:bottom w:val="single" w:sz="4" w:space="0" w:color="auto"/>
              <w:right w:val="single" w:sz="4" w:space="0" w:color="auto"/>
            </w:tcBorders>
            <w:vAlign w:val="center"/>
            <w:hideMark/>
          </w:tcPr>
          <w:p w14:paraId="1C885176" w14:textId="77777777" w:rsidR="00DD3C9E" w:rsidRPr="00561D8B" w:rsidRDefault="00DD3C9E" w:rsidP="001535E8">
            <w:pPr>
              <w:jc w:val="center"/>
            </w:pPr>
            <w:r w:rsidRPr="00561D8B">
              <w:t>% от общего жилищного фонда</w:t>
            </w:r>
          </w:p>
        </w:tc>
        <w:tc>
          <w:tcPr>
            <w:tcW w:w="671" w:type="pct"/>
            <w:tcBorders>
              <w:top w:val="nil"/>
              <w:left w:val="nil"/>
              <w:bottom w:val="single" w:sz="4" w:space="0" w:color="auto"/>
              <w:right w:val="single" w:sz="4" w:space="0" w:color="auto"/>
            </w:tcBorders>
            <w:vAlign w:val="center"/>
            <w:hideMark/>
          </w:tcPr>
          <w:p w14:paraId="34A9E73F" w14:textId="77777777" w:rsidR="00DD3C9E" w:rsidRPr="00561D8B" w:rsidRDefault="00DD3C9E" w:rsidP="008E0809">
            <w:r w:rsidRPr="00561D8B">
              <w:t>100</w:t>
            </w:r>
          </w:p>
        </w:tc>
        <w:tc>
          <w:tcPr>
            <w:tcW w:w="562" w:type="pct"/>
            <w:tcBorders>
              <w:top w:val="nil"/>
              <w:left w:val="nil"/>
              <w:bottom w:val="single" w:sz="4" w:space="0" w:color="auto"/>
              <w:right w:val="single" w:sz="4" w:space="0" w:color="auto"/>
            </w:tcBorders>
            <w:vAlign w:val="center"/>
            <w:hideMark/>
          </w:tcPr>
          <w:p w14:paraId="75192B62" w14:textId="77777777" w:rsidR="00DD3C9E" w:rsidRPr="00561D8B" w:rsidRDefault="00DD3C9E" w:rsidP="008E0809">
            <w:r w:rsidRPr="00561D8B">
              <w:t>100</w:t>
            </w:r>
          </w:p>
        </w:tc>
      </w:tr>
      <w:tr w:rsidR="00DD3C9E" w:rsidRPr="00561D8B" w14:paraId="5012E8A1"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91AF901" w14:textId="77777777" w:rsidR="00DD3C9E" w:rsidRPr="00561D8B" w:rsidRDefault="00DD3C9E" w:rsidP="001535E8">
            <w:pPr>
              <w:jc w:val="center"/>
              <w:rPr>
                <w:b/>
                <w:bCs/>
              </w:rPr>
            </w:pPr>
            <w:r w:rsidRPr="00561D8B">
              <w:rPr>
                <w:b/>
                <w:bCs/>
              </w:rPr>
              <w:t>5</w:t>
            </w:r>
          </w:p>
        </w:tc>
        <w:tc>
          <w:tcPr>
            <w:tcW w:w="4691" w:type="pct"/>
            <w:gridSpan w:val="4"/>
            <w:tcBorders>
              <w:top w:val="single" w:sz="4" w:space="0" w:color="auto"/>
              <w:left w:val="nil"/>
              <w:bottom w:val="single" w:sz="4" w:space="0" w:color="auto"/>
              <w:right w:val="single" w:sz="4" w:space="0" w:color="auto"/>
            </w:tcBorders>
            <w:noWrap/>
            <w:vAlign w:val="center"/>
            <w:hideMark/>
          </w:tcPr>
          <w:p w14:paraId="0ACF5C41" w14:textId="77777777" w:rsidR="00DD3C9E" w:rsidRPr="00561D8B" w:rsidRDefault="00DD3C9E" w:rsidP="001535E8">
            <w:pPr>
              <w:jc w:val="center"/>
              <w:rPr>
                <w:b/>
                <w:bCs/>
                <w:lang w:val="en-US"/>
              </w:rPr>
            </w:pPr>
            <w:r w:rsidRPr="00561D8B">
              <w:rPr>
                <w:b/>
                <w:bCs/>
              </w:rPr>
              <w:t>ТРАНСПОРТНАЯ ИНФРАСТРУКТУРА</w:t>
            </w:r>
          </w:p>
        </w:tc>
      </w:tr>
      <w:tr w:rsidR="00DD3C9E" w:rsidRPr="00561D8B" w14:paraId="74D6F04A"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0073391E" w14:textId="77777777" w:rsidR="00DD3C9E" w:rsidRPr="00561D8B" w:rsidRDefault="00DD3C9E" w:rsidP="001535E8">
            <w:pPr>
              <w:jc w:val="center"/>
            </w:pPr>
            <w:r w:rsidRPr="00561D8B">
              <w:t>5.1</w:t>
            </w:r>
          </w:p>
        </w:tc>
        <w:tc>
          <w:tcPr>
            <w:tcW w:w="2706" w:type="pct"/>
            <w:tcBorders>
              <w:top w:val="single" w:sz="4" w:space="0" w:color="auto"/>
              <w:left w:val="nil"/>
              <w:bottom w:val="single" w:sz="4" w:space="0" w:color="auto"/>
              <w:right w:val="single" w:sz="4" w:space="0" w:color="auto"/>
            </w:tcBorders>
            <w:noWrap/>
            <w:vAlign w:val="center"/>
            <w:hideMark/>
          </w:tcPr>
          <w:p w14:paraId="5F62D218" w14:textId="77777777" w:rsidR="00DD3C9E" w:rsidRPr="00561D8B" w:rsidRDefault="00DD3C9E" w:rsidP="008E0809">
            <w:r w:rsidRPr="00561D8B">
              <w:t>Протяженность основных улиц и проездов</w:t>
            </w:r>
          </w:p>
        </w:tc>
        <w:tc>
          <w:tcPr>
            <w:tcW w:w="752" w:type="pct"/>
            <w:tcBorders>
              <w:top w:val="single" w:sz="4" w:space="0" w:color="auto"/>
              <w:left w:val="nil"/>
              <w:bottom w:val="single" w:sz="4" w:space="0" w:color="auto"/>
              <w:right w:val="single" w:sz="4" w:space="0" w:color="auto"/>
            </w:tcBorders>
            <w:vAlign w:val="center"/>
            <w:hideMark/>
          </w:tcPr>
          <w:p w14:paraId="6D22C446" w14:textId="77777777" w:rsidR="00DD3C9E" w:rsidRPr="00561D8B" w:rsidRDefault="00DD3C9E" w:rsidP="001535E8">
            <w:pPr>
              <w:jc w:val="center"/>
            </w:pPr>
            <w:r w:rsidRPr="00561D8B">
              <w:t>км</w:t>
            </w:r>
          </w:p>
        </w:tc>
        <w:tc>
          <w:tcPr>
            <w:tcW w:w="671" w:type="pct"/>
            <w:tcBorders>
              <w:top w:val="single" w:sz="4" w:space="0" w:color="auto"/>
              <w:left w:val="nil"/>
              <w:bottom w:val="single" w:sz="4" w:space="0" w:color="auto"/>
              <w:right w:val="single" w:sz="4" w:space="0" w:color="auto"/>
            </w:tcBorders>
            <w:noWrap/>
            <w:vAlign w:val="center"/>
            <w:hideMark/>
          </w:tcPr>
          <w:p w14:paraId="69D0A9C3" w14:textId="77777777" w:rsidR="00DD3C9E" w:rsidRPr="00561D8B" w:rsidRDefault="00DD3C9E" w:rsidP="008E0809">
            <w:r w:rsidRPr="00561D8B">
              <w:t>66,4</w:t>
            </w:r>
          </w:p>
        </w:tc>
        <w:tc>
          <w:tcPr>
            <w:tcW w:w="562" w:type="pct"/>
            <w:tcBorders>
              <w:top w:val="single" w:sz="4" w:space="0" w:color="auto"/>
              <w:left w:val="nil"/>
              <w:bottom w:val="single" w:sz="4" w:space="0" w:color="auto"/>
              <w:right w:val="single" w:sz="4" w:space="0" w:color="auto"/>
            </w:tcBorders>
            <w:noWrap/>
            <w:vAlign w:val="center"/>
            <w:hideMark/>
          </w:tcPr>
          <w:p w14:paraId="050D9342" w14:textId="77777777" w:rsidR="00DD3C9E" w:rsidRPr="00561D8B" w:rsidRDefault="00DD3C9E" w:rsidP="008E0809">
            <w:r w:rsidRPr="00561D8B">
              <w:t>103,3</w:t>
            </w:r>
          </w:p>
        </w:tc>
      </w:tr>
      <w:tr w:rsidR="00DD3C9E" w:rsidRPr="00561D8B" w14:paraId="4F727D7D"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4CD3241" w14:textId="77777777" w:rsidR="00DD3C9E" w:rsidRPr="00561D8B" w:rsidRDefault="00DD3C9E" w:rsidP="001535E8">
            <w:pPr>
              <w:jc w:val="center"/>
              <w:rPr>
                <w:b/>
                <w:bCs/>
              </w:rPr>
            </w:pPr>
            <w:r w:rsidRPr="00561D8B">
              <w:rPr>
                <w:b/>
                <w:bCs/>
              </w:rPr>
              <w:t>6</w:t>
            </w:r>
          </w:p>
        </w:tc>
        <w:tc>
          <w:tcPr>
            <w:tcW w:w="4691" w:type="pct"/>
            <w:gridSpan w:val="4"/>
            <w:tcBorders>
              <w:top w:val="single" w:sz="4" w:space="0" w:color="auto"/>
              <w:left w:val="nil"/>
              <w:bottom w:val="single" w:sz="4" w:space="0" w:color="auto"/>
              <w:right w:val="single" w:sz="4" w:space="0" w:color="auto"/>
            </w:tcBorders>
            <w:noWrap/>
            <w:vAlign w:val="center"/>
            <w:hideMark/>
          </w:tcPr>
          <w:p w14:paraId="7F0DCCB0" w14:textId="77777777" w:rsidR="00DD3C9E" w:rsidRPr="00561D8B" w:rsidRDefault="00DD3C9E" w:rsidP="001535E8">
            <w:pPr>
              <w:jc w:val="center"/>
              <w:rPr>
                <w:b/>
                <w:bCs/>
              </w:rPr>
            </w:pPr>
            <w:r w:rsidRPr="00561D8B">
              <w:rPr>
                <w:b/>
                <w:bCs/>
              </w:rPr>
              <w:t>ИНЖЕНЕРНАЯ ИНФРАСТРУКТУРА И БЛАГОУСТРОЙСТВО ТЕРРИТОРИИ</w:t>
            </w:r>
          </w:p>
        </w:tc>
      </w:tr>
      <w:tr w:rsidR="00DD3C9E" w:rsidRPr="00561D8B" w14:paraId="1173ED44"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645007E" w14:textId="77777777" w:rsidR="00DD3C9E" w:rsidRPr="00561D8B" w:rsidRDefault="00DD3C9E" w:rsidP="001535E8">
            <w:pPr>
              <w:jc w:val="center"/>
            </w:pPr>
            <w:r w:rsidRPr="00561D8B">
              <w:t>6.1</w:t>
            </w:r>
          </w:p>
        </w:tc>
        <w:tc>
          <w:tcPr>
            <w:tcW w:w="2706" w:type="pct"/>
            <w:tcBorders>
              <w:top w:val="single" w:sz="4" w:space="0" w:color="auto"/>
              <w:left w:val="nil"/>
              <w:bottom w:val="single" w:sz="4" w:space="0" w:color="auto"/>
              <w:right w:val="single" w:sz="4" w:space="0" w:color="auto"/>
            </w:tcBorders>
            <w:noWrap/>
            <w:vAlign w:val="center"/>
            <w:hideMark/>
          </w:tcPr>
          <w:p w14:paraId="5030EB0B" w14:textId="77777777" w:rsidR="00DD3C9E" w:rsidRPr="00561D8B" w:rsidRDefault="00DD3C9E" w:rsidP="008E0809">
            <w:r w:rsidRPr="00561D8B">
              <w:t>Водоснабжение</w:t>
            </w:r>
          </w:p>
        </w:tc>
        <w:tc>
          <w:tcPr>
            <w:tcW w:w="752" w:type="pct"/>
            <w:tcBorders>
              <w:top w:val="single" w:sz="4" w:space="0" w:color="auto"/>
              <w:left w:val="nil"/>
              <w:bottom w:val="single" w:sz="4" w:space="0" w:color="auto"/>
              <w:right w:val="single" w:sz="4" w:space="0" w:color="auto"/>
            </w:tcBorders>
            <w:vAlign w:val="center"/>
          </w:tcPr>
          <w:p w14:paraId="7FB5D5D7" w14:textId="77777777" w:rsidR="00DD3C9E" w:rsidRPr="00561D8B" w:rsidRDefault="00DD3C9E" w:rsidP="001535E8">
            <w:pPr>
              <w:jc w:val="center"/>
            </w:pPr>
          </w:p>
        </w:tc>
        <w:tc>
          <w:tcPr>
            <w:tcW w:w="671" w:type="pct"/>
            <w:tcBorders>
              <w:top w:val="single" w:sz="4" w:space="0" w:color="auto"/>
              <w:left w:val="nil"/>
              <w:bottom w:val="single" w:sz="4" w:space="0" w:color="auto"/>
              <w:right w:val="single" w:sz="4" w:space="0" w:color="auto"/>
            </w:tcBorders>
            <w:noWrap/>
            <w:vAlign w:val="center"/>
          </w:tcPr>
          <w:p w14:paraId="7DD998EE" w14:textId="77777777" w:rsidR="00DD3C9E" w:rsidRPr="00561D8B" w:rsidRDefault="00DD3C9E" w:rsidP="008E0809"/>
        </w:tc>
        <w:tc>
          <w:tcPr>
            <w:tcW w:w="562" w:type="pct"/>
            <w:tcBorders>
              <w:top w:val="single" w:sz="4" w:space="0" w:color="auto"/>
              <w:left w:val="nil"/>
              <w:bottom w:val="single" w:sz="4" w:space="0" w:color="auto"/>
              <w:right w:val="single" w:sz="4" w:space="0" w:color="auto"/>
            </w:tcBorders>
            <w:noWrap/>
            <w:vAlign w:val="center"/>
          </w:tcPr>
          <w:p w14:paraId="1FCCDE2B" w14:textId="77777777" w:rsidR="00DD3C9E" w:rsidRPr="00561D8B" w:rsidRDefault="00DD3C9E" w:rsidP="008E0809"/>
        </w:tc>
      </w:tr>
      <w:tr w:rsidR="00DD3C9E" w:rsidRPr="00561D8B" w14:paraId="2219741F"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76214C8" w14:textId="77777777" w:rsidR="00DD3C9E" w:rsidRPr="00561D8B" w:rsidRDefault="00DD3C9E" w:rsidP="001535E8">
            <w:pPr>
              <w:jc w:val="center"/>
            </w:pPr>
            <w:r w:rsidRPr="00561D8B">
              <w:t>6.1.1</w:t>
            </w:r>
          </w:p>
        </w:tc>
        <w:tc>
          <w:tcPr>
            <w:tcW w:w="2706" w:type="pct"/>
            <w:tcBorders>
              <w:top w:val="single" w:sz="4" w:space="0" w:color="auto"/>
              <w:left w:val="nil"/>
              <w:bottom w:val="single" w:sz="4" w:space="0" w:color="auto"/>
              <w:right w:val="single" w:sz="4" w:space="0" w:color="auto"/>
            </w:tcBorders>
            <w:noWrap/>
            <w:vAlign w:val="center"/>
            <w:hideMark/>
          </w:tcPr>
          <w:p w14:paraId="78C416A4" w14:textId="77777777" w:rsidR="00DD3C9E" w:rsidRPr="00561D8B" w:rsidRDefault="00DD3C9E" w:rsidP="008E0809">
            <w:r w:rsidRPr="00561D8B">
              <w:t>Производительность водозаборных сооружений с. Катанда</w:t>
            </w:r>
          </w:p>
        </w:tc>
        <w:tc>
          <w:tcPr>
            <w:tcW w:w="752" w:type="pct"/>
            <w:tcBorders>
              <w:top w:val="single" w:sz="4" w:space="0" w:color="auto"/>
              <w:left w:val="nil"/>
              <w:bottom w:val="single" w:sz="4" w:space="0" w:color="auto"/>
              <w:right w:val="single" w:sz="4" w:space="0" w:color="auto"/>
            </w:tcBorders>
            <w:vAlign w:val="center"/>
            <w:hideMark/>
          </w:tcPr>
          <w:p w14:paraId="15A5978E" w14:textId="77777777" w:rsidR="00DD3C9E" w:rsidRPr="00561D8B" w:rsidRDefault="00DD3C9E" w:rsidP="001535E8">
            <w:pPr>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0CB3CD60" w14:textId="77777777" w:rsidR="00DD3C9E" w:rsidRPr="00561D8B" w:rsidRDefault="00DD3C9E" w:rsidP="008E0809">
            <w:r w:rsidRPr="00561D8B">
              <w:rPr>
                <w:color w:val="333333"/>
              </w:rPr>
              <w:t xml:space="preserve">370 </w:t>
            </w:r>
          </w:p>
        </w:tc>
        <w:tc>
          <w:tcPr>
            <w:tcW w:w="562" w:type="pct"/>
            <w:tcBorders>
              <w:top w:val="single" w:sz="4" w:space="0" w:color="auto"/>
              <w:left w:val="nil"/>
              <w:bottom w:val="single" w:sz="4" w:space="0" w:color="auto"/>
              <w:right w:val="single" w:sz="4" w:space="0" w:color="auto"/>
            </w:tcBorders>
            <w:noWrap/>
            <w:vAlign w:val="center"/>
            <w:hideMark/>
          </w:tcPr>
          <w:p w14:paraId="68DA847C" w14:textId="77777777" w:rsidR="00DD3C9E" w:rsidRPr="00561D8B" w:rsidRDefault="00DD3C9E" w:rsidP="008E0809"/>
        </w:tc>
      </w:tr>
      <w:tr w:rsidR="00DD3C9E" w:rsidRPr="00561D8B" w14:paraId="793CA3CE"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45889264" w14:textId="77777777" w:rsidR="00DD3C9E" w:rsidRPr="00561D8B" w:rsidRDefault="00DD3C9E" w:rsidP="001535E8">
            <w:pPr>
              <w:jc w:val="center"/>
            </w:pPr>
            <w:r w:rsidRPr="00561D8B">
              <w:t>6.1.2</w:t>
            </w:r>
          </w:p>
        </w:tc>
        <w:tc>
          <w:tcPr>
            <w:tcW w:w="2706" w:type="pct"/>
            <w:tcBorders>
              <w:top w:val="single" w:sz="4" w:space="0" w:color="auto"/>
              <w:left w:val="nil"/>
              <w:bottom w:val="single" w:sz="4" w:space="0" w:color="auto"/>
              <w:right w:val="single" w:sz="4" w:space="0" w:color="auto"/>
            </w:tcBorders>
            <w:noWrap/>
            <w:vAlign w:val="center"/>
            <w:hideMark/>
          </w:tcPr>
          <w:p w14:paraId="2364EAF5" w14:textId="77777777" w:rsidR="00DD3C9E" w:rsidRPr="00561D8B" w:rsidRDefault="00DD3C9E" w:rsidP="008E0809">
            <w:r w:rsidRPr="00561D8B">
              <w:t>Производительность водозаборных сооружений с. Тюнгур</w:t>
            </w:r>
          </w:p>
        </w:tc>
        <w:tc>
          <w:tcPr>
            <w:tcW w:w="752" w:type="pct"/>
            <w:tcBorders>
              <w:top w:val="single" w:sz="4" w:space="0" w:color="auto"/>
              <w:left w:val="nil"/>
              <w:bottom w:val="single" w:sz="4" w:space="0" w:color="auto"/>
              <w:right w:val="single" w:sz="4" w:space="0" w:color="auto"/>
            </w:tcBorders>
            <w:vAlign w:val="center"/>
            <w:hideMark/>
          </w:tcPr>
          <w:p w14:paraId="719690AB" w14:textId="77777777" w:rsidR="00DD3C9E" w:rsidRPr="00561D8B" w:rsidRDefault="00DD3C9E" w:rsidP="001535E8">
            <w:pPr>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3838DDE4" w14:textId="77777777" w:rsidR="00DD3C9E" w:rsidRPr="00561D8B" w:rsidRDefault="00DD3C9E" w:rsidP="008E0809">
            <w:r w:rsidRPr="00561D8B">
              <w:t>172</w:t>
            </w:r>
          </w:p>
        </w:tc>
        <w:tc>
          <w:tcPr>
            <w:tcW w:w="562" w:type="pct"/>
            <w:tcBorders>
              <w:top w:val="single" w:sz="4" w:space="0" w:color="auto"/>
              <w:left w:val="nil"/>
              <w:bottom w:val="single" w:sz="4" w:space="0" w:color="auto"/>
              <w:right w:val="single" w:sz="4" w:space="0" w:color="auto"/>
            </w:tcBorders>
            <w:noWrap/>
            <w:vAlign w:val="center"/>
            <w:hideMark/>
          </w:tcPr>
          <w:p w14:paraId="78A551B6" w14:textId="77777777" w:rsidR="00DD3C9E" w:rsidRPr="00561D8B" w:rsidRDefault="00DD3C9E" w:rsidP="008E0809"/>
        </w:tc>
      </w:tr>
      <w:tr w:rsidR="00DD3C9E" w:rsidRPr="00561D8B" w14:paraId="56E6A2A6"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6651D3C" w14:textId="77777777" w:rsidR="00DD3C9E" w:rsidRPr="00561D8B" w:rsidRDefault="00DD3C9E" w:rsidP="001535E8">
            <w:pPr>
              <w:jc w:val="center"/>
            </w:pPr>
            <w:r w:rsidRPr="00561D8B">
              <w:t>6.1.3</w:t>
            </w:r>
          </w:p>
        </w:tc>
        <w:tc>
          <w:tcPr>
            <w:tcW w:w="2706" w:type="pct"/>
            <w:tcBorders>
              <w:top w:val="single" w:sz="4" w:space="0" w:color="auto"/>
              <w:left w:val="nil"/>
              <w:bottom w:val="single" w:sz="4" w:space="0" w:color="auto"/>
              <w:right w:val="single" w:sz="4" w:space="0" w:color="auto"/>
            </w:tcBorders>
            <w:noWrap/>
            <w:vAlign w:val="center"/>
            <w:hideMark/>
          </w:tcPr>
          <w:p w14:paraId="101F42F8" w14:textId="77777777" w:rsidR="00DD3C9E" w:rsidRPr="00561D8B" w:rsidRDefault="00DD3C9E" w:rsidP="008E0809">
            <w:r w:rsidRPr="00561D8B">
              <w:t>Производительность водозаборных сооружений пос. Кучерла</w:t>
            </w:r>
          </w:p>
        </w:tc>
        <w:tc>
          <w:tcPr>
            <w:tcW w:w="752" w:type="pct"/>
            <w:tcBorders>
              <w:top w:val="single" w:sz="4" w:space="0" w:color="auto"/>
              <w:left w:val="nil"/>
              <w:bottom w:val="single" w:sz="4" w:space="0" w:color="auto"/>
              <w:right w:val="single" w:sz="4" w:space="0" w:color="auto"/>
            </w:tcBorders>
            <w:vAlign w:val="center"/>
            <w:hideMark/>
          </w:tcPr>
          <w:p w14:paraId="1A58D21A" w14:textId="77777777" w:rsidR="00DD3C9E" w:rsidRPr="00561D8B" w:rsidRDefault="00DD3C9E" w:rsidP="001535E8">
            <w:pPr>
              <w:jc w:val="center"/>
            </w:pPr>
            <w:r w:rsidRPr="00561D8B">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5C80F726" w14:textId="77777777" w:rsidR="00DD3C9E" w:rsidRPr="00561D8B" w:rsidRDefault="00DD3C9E" w:rsidP="008E0809">
            <w:r w:rsidRPr="00561D8B">
              <w:t>108</w:t>
            </w:r>
          </w:p>
        </w:tc>
        <w:tc>
          <w:tcPr>
            <w:tcW w:w="562" w:type="pct"/>
            <w:tcBorders>
              <w:top w:val="single" w:sz="4" w:space="0" w:color="auto"/>
              <w:left w:val="nil"/>
              <w:bottom w:val="single" w:sz="4" w:space="0" w:color="auto"/>
              <w:right w:val="single" w:sz="4" w:space="0" w:color="auto"/>
            </w:tcBorders>
            <w:noWrap/>
            <w:vAlign w:val="center"/>
            <w:hideMark/>
          </w:tcPr>
          <w:p w14:paraId="5A96667D" w14:textId="77777777" w:rsidR="00DD3C9E" w:rsidRPr="00561D8B" w:rsidRDefault="00DD3C9E" w:rsidP="008E0809"/>
        </w:tc>
      </w:tr>
      <w:tr w:rsidR="00DD3C9E" w:rsidRPr="00561D8B" w14:paraId="2EBEEA46"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8FAA0F4" w14:textId="77777777" w:rsidR="00DD3C9E" w:rsidRPr="00561D8B" w:rsidRDefault="00DD3C9E" w:rsidP="001535E8">
            <w:pPr>
              <w:jc w:val="center"/>
            </w:pPr>
            <w:r w:rsidRPr="00561D8B">
              <w:t>6.1.4</w:t>
            </w:r>
          </w:p>
        </w:tc>
        <w:tc>
          <w:tcPr>
            <w:tcW w:w="2706" w:type="pct"/>
            <w:tcBorders>
              <w:top w:val="single" w:sz="4" w:space="0" w:color="auto"/>
              <w:left w:val="nil"/>
              <w:bottom w:val="single" w:sz="4" w:space="0" w:color="auto"/>
              <w:right w:val="single" w:sz="4" w:space="0" w:color="auto"/>
            </w:tcBorders>
            <w:noWrap/>
            <w:vAlign w:val="center"/>
            <w:hideMark/>
          </w:tcPr>
          <w:p w14:paraId="71FDAAFF" w14:textId="77777777" w:rsidR="00DD3C9E" w:rsidRPr="00561D8B" w:rsidRDefault="00DD3C9E" w:rsidP="008E0809">
            <w:r w:rsidRPr="00561D8B">
              <w:t xml:space="preserve">Среднесуточное водопотребление </w:t>
            </w:r>
          </w:p>
          <w:p w14:paraId="2B95EA3B" w14:textId="77777777" w:rsidR="00DD3C9E" w:rsidRPr="00561D8B" w:rsidRDefault="00DD3C9E" w:rsidP="008E0809">
            <w:r w:rsidRPr="00561D8B">
              <w:t xml:space="preserve">на 1 человека </w:t>
            </w:r>
          </w:p>
        </w:tc>
        <w:tc>
          <w:tcPr>
            <w:tcW w:w="752" w:type="pct"/>
            <w:tcBorders>
              <w:top w:val="single" w:sz="4" w:space="0" w:color="auto"/>
              <w:left w:val="nil"/>
              <w:bottom w:val="single" w:sz="4" w:space="0" w:color="auto"/>
              <w:right w:val="single" w:sz="4" w:space="0" w:color="auto"/>
            </w:tcBorders>
            <w:vAlign w:val="center"/>
            <w:hideMark/>
          </w:tcPr>
          <w:p w14:paraId="31479AFF" w14:textId="77777777" w:rsidR="00DD3C9E" w:rsidRPr="00561D8B" w:rsidRDefault="00DD3C9E" w:rsidP="001535E8">
            <w:pPr>
              <w:jc w:val="center"/>
            </w:pPr>
            <w:r w:rsidRPr="00561D8B">
              <w:t>л/сут на чел.</w:t>
            </w:r>
          </w:p>
        </w:tc>
        <w:tc>
          <w:tcPr>
            <w:tcW w:w="671" w:type="pct"/>
            <w:tcBorders>
              <w:top w:val="single" w:sz="4" w:space="0" w:color="auto"/>
              <w:left w:val="nil"/>
              <w:bottom w:val="single" w:sz="4" w:space="0" w:color="auto"/>
              <w:right w:val="single" w:sz="4" w:space="0" w:color="auto"/>
            </w:tcBorders>
            <w:noWrap/>
            <w:vAlign w:val="center"/>
            <w:hideMark/>
          </w:tcPr>
          <w:p w14:paraId="23120001" w14:textId="77777777" w:rsidR="00DD3C9E" w:rsidRPr="00561D8B" w:rsidRDefault="00DD3C9E" w:rsidP="008E0809">
            <w:r w:rsidRPr="00561D8B">
              <w:t>50</w:t>
            </w:r>
          </w:p>
        </w:tc>
        <w:tc>
          <w:tcPr>
            <w:tcW w:w="562" w:type="pct"/>
            <w:tcBorders>
              <w:top w:val="single" w:sz="4" w:space="0" w:color="auto"/>
              <w:left w:val="nil"/>
              <w:bottom w:val="single" w:sz="4" w:space="0" w:color="auto"/>
              <w:right w:val="single" w:sz="4" w:space="0" w:color="auto"/>
            </w:tcBorders>
            <w:noWrap/>
            <w:vAlign w:val="center"/>
            <w:hideMark/>
          </w:tcPr>
          <w:p w14:paraId="0496F844" w14:textId="77777777" w:rsidR="00DD3C9E" w:rsidRPr="00561D8B" w:rsidRDefault="00DD3C9E" w:rsidP="008E0809">
            <w:r w:rsidRPr="00561D8B">
              <w:t>50</w:t>
            </w:r>
          </w:p>
        </w:tc>
      </w:tr>
      <w:tr w:rsidR="00DD3C9E" w:rsidRPr="00561D8B" w14:paraId="337E443B"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6D2E414A" w14:textId="77777777" w:rsidR="00DD3C9E" w:rsidRPr="00561D8B" w:rsidRDefault="00DD3C9E" w:rsidP="001535E8">
            <w:pPr>
              <w:jc w:val="center"/>
            </w:pPr>
          </w:p>
        </w:tc>
        <w:tc>
          <w:tcPr>
            <w:tcW w:w="2706" w:type="pct"/>
            <w:tcBorders>
              <w:top w:val="single" w:sz="4" w:space="0" w:color="auto"/>
              <w:left w:val="nil"/>
              <w:bottom w:val="single" w:sz="4" w:space="0" w:color="auto"/>
              <w:right w:val="single" w:sz="4" w:space="0" w:color="auto"/>
            </w:tcBorders>
            <w:noWrap/>
            <w:vAlign w:val="center"/>
            <w:hideMark/>
          </w:tcPr>
          <w:p w14:paraId="228BA720" w14:textId="77777777" w:rsidR="00DD3C9E" w:rsidRPr="00561D8B" w:rsidRDefault="00DD3C9E" w:rsidP="008E0809">
            <w:r w:rsidRPr="00561D8B">
              <w:t>в том числе</w:t>
            </w:r>
          </w:p>
        </w:tc>
        <w:tc>
          <w:tcPr>
            <w:tcW w:w="752" w:type="pct"/>
            <w:tcBorders>
              <w:top w:val="single" w:sz="4" w:space="0" w:color="auto"/>
              <w:left w:val="nil"/>
              <w:bottom w:val="single" w:sz="4" w:space="0" w:color="auto"/>
              <w:right w:val="single" w:sz="4" w:space="0" w:color="auto"/>
            </w:tcBorders>
            <w:vAlign w:val="center"/>
          </w:tcPr>
          <w:p w14:paraId="6297382F" w14:textId="77777777" w:rsidR="00DD3C9E" w:rsidRPr="00561D8B" w:rsidRDefault="00DD3C9E" w:rsidP="001535E8">
            <w:pPr>
              <w:jc w:val="center"/>
            </w:pPr>
          </w:p>
        </w:tc>
        <w:tc>
          <w:tcPr>
            <w:tcW w:w="671" w:type="pct"/>
            <w:tcBorders>
              <w:top w:val="single" w:sz="4" w:space="0" w:color="auto"/>
              <w:left w:val="nil"/>
              <w:bottom w:val="single" w:sz="4" w:space="0" w:color="auto"/>
              <w:right w:val="single" w:sz="4" w:space="0" w:color="auto"/>
            </w:tcBorders>
            <w:noWrap/>
            <w:vAlign w:val="center"/>
          </w:tcPr>
          <w:p w14:paraId="5E5360CD" w14:textId="77777777" w:rsidR="00DD3C9E" w:rsidRPr="00561D8B" w:rsidRDefault="00DD3C9E" w:rsidP="008E0809"/>
        </w:tc>
        <w:tc>
          <w:tcPr>
            <w:tcW w:w="562" w:type="pct"/>
            <w:tcBorders>
              <w:top w:val="single" w:sz="4" w:space="0" w:color="auto"/>
              <w:left w:val="nil"/>
              <w:bottom w:val="single" w:sz="4" w:space="0" w:color="auto"/>
              <w:right w:val="single" w:sz="4" w:space="0" w:color="auto"/>
            </w:tcBorders>
            <w:noWrap/>
            <w:vAlign w:val="center"/>
          </w:tcPr>
          <w:p w14:paraId="3FB590BC" w14:textId="77777777" w:rsidR="00DD3C9E" w:rsidRPr="00561D8B" w:rsidRDefault="00DD3C9E" w:rsidP="008E0809"/>
        </w:tc>
      </w:tr>
      <w:tr w:rsidR="00DD3C9E" w:rsidRPr="00561D8B" w14:paraId="14F57CD3"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0E0C4D4D" w14:textId="77777777" w:rsidR="00DD3C9E" w:rsidRPr="00561D8B" w:rsidRDefault="00DD3C9E" w:rsidP="001535E8">
            <w:pPr>
              <w:jc w:val="center"/>
            </w:pPr>
          </w:p>
        </w:tc>
        <w:tc>
          <w:tcPr>
            <w:tcW w:w="2706" w:type="pct"/>
            <w:tcBorders>
              <w:top w:val="single" w:sz="4" w:space="0" w:color="auto"/>
              <w:left w:val="nil"/>
              <w:bottom w:val="single" w:sz="4" w:space="0" w:color="auto"/>
              <w:right w:val="single" w:sz="4" w:space="0" w:color="auto"/>
            </w:tcBorders>
            <w:noWrap/>
            <w:vAlign w:val="center"/>
            <w:hideMark/>
          </w:tcPr>
          <w:p w14:paraId="08FE297D" w14:textId="77777777" w:rsidR="00DD3C9E" w:rsidRPr="00561D8B" w:rsidRDefault="00DD3C9E" w:rsidP="008E0809">
            <w:r w:rsidRPr="00561D8B">
              <w:t>-на хозяйственно-питьевые нужды</w:t>
            </w:r>
          </w:p>
        </w:tc>
        <w:tc>
          <w:tcPr>
            <w:tcW w:w="752" w:type="pct"/>
            <w:tcBorders>
              <w:top w:val="single" w:sz="4" w:space="0" w:color="auto"/>
              <w:left w:val="nil"/>
              <w:bottom w:val="single" w:sz="4" w:space="0" w:color="auto"/>
              <w:right w:val="single" w:sz="4" w:space="0" w:color="auto"/>
            </w:tcBorders>
            <w:vAlign w:val="center"/>
          </w:tcPr>
          <w:p w14:paraId="198A61D3" w14:textId="77777777" w:rsidR="00DD3C9E" w:rsidRPr="00561D8B" w:rsidRDefault="00DD3C9E" w:rsidP="004F38EA">
            <w:pPr>
              <w:jc w:val="center"/>
            </w:pPr>
            <w:r w:rsidRPr="00561D8B">
              <w:t>л/сут на чел.</w:t>
            </w:r>
          </w:p>
        </w:tc>
        <w:tc>
          <w:tcPr>
            <w:tcW w:w="671" w:type="pct"/>
            <w:tcBorders>
              <w:top w:val="single" w:sz="4" w:space="0" w:color="auto"/>
              <w:left w:val="nil"/>
              <w:bottom w:val="single" w:sz="4" w:space="0" w:color="auto"/>
              <w:right w:val="single" w:sz="4" w:space="0" w:color="auto"/>
            </w:tcBorders>
            <w:noWrap/>
            <w:vAlign w:val="center"/>
            <w:hideMark/>
          </w:tcPr>
          <w:p w14:paraId="6CD7A514" w14:textId="77777777" w:rsidR="00DD3C9E" w:rsidRPr="00561D8B" w:rsidRDefault="00DD3C9E" w:rsidP="008E0809">
            <w:r w:rsidRPr="00561D8B">
              <w:t>50</w:t>
            </w:r>
          </w:p>
        </w:tc>
        <w:tc>
          <w:tcPr>
            <w:tcW w:w="562" w:type="pct"/>
            <w:tcBorders>
              <w:top w:val="single" w:sz="4" w:space="0" w:color="auto"/>
              <w:left w:val="nil"/>
              <w:bottom w:val="single" w:sz="4" w:space="0" w:color="auto"/>
              <w:right w:val="single" w:sz="4" w:space="0" w:color="auto"/>
            </w:tcBorders>
            <w:noWrap/>
            <w:vAlign w:val="center"/>
            <w:hideMark/>
          </w:tcPr>
          <w:p w14:paraId="27E4F0C5" w14:textId="77777777" w:rsidR="00DD3C9E" w:rsidRPr="00561D8B" w:rsidRDefault="00DD3C9E" w:rsidP="008E0809">
            <w:r w:rsidRPr="00561D8B">
              <w:t>50</w:t>
            </w:r>
          </w:p>
        </w:tc>
      </w:tr>
      <w:tr w:rsidR="00DD3C9E" w:rsidRPr="00561D8B" w14:paraId="6143430A"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8C27A87" w14:textId="77777777" w:rsidR="00DD3C9E" w:rsidRPr="00561D8B" w:rsidRDefault="00DD3C9E" w:rsidP="001535E8">
            <w:pPr>
              <w:jc w:val="center"/>
            </w:pPr>
            <w:r w:rsidRPr="00561D8B">
              <w:t>6.1.5</w:t>
            </w:r>
          </w:p>
        </w:tc>
        <w:tc>
          <w:tcPr>
            <w:tcW w:w="2706" w:type="pct"/>
            <w:tcBorders>
              <w:top w:val="single" w:sz="4" w:space="0" w:color="auto"/>
              <w:left w:val="nil"/>
              <w:bottom w:val="single" w:sz="4" w:space="0" w:color="auto"/>
              <w:right w:val="single" w:sz="4" w:space="0" w:color="auto"/>
            </w:tcBorders>
            <w:noWrap/>
            <w:vAlign w:val="center"/>
            <w:hideMark/>
          </w:tcPr>
          <w:p w14:paraId="47E358A5" w14:textId="77777777" w:rsidR="00DD3C9E" w:rsidRPr="00561D8B" w:rsidRDefault="00DD3C9E" w:rsidP="008E0809">
            <w:r w:rsidRPr="00561D8B">
              <w:t>Протяженность сетей</w:t>
            </w:r>
          </w:p>
        </w:tc>
        <w:tc>
          <w:tcPr>
            <w:tcW w:w="752" w:type="pct"/>
            <w:tcBorders>
              <w:top w:val="single" w:sz="4" w:space="0" w:color="auto"/>
              <w:left w:val="nil"/>
              <w:bottom w:val="single" w:sz="4" w:space="0" w:color="auto"/>
              <w:right w:val="single" w:sz="4" w:space="0" w:color="auto"/>
            </w:tcBorders>
            <w:vAlign w:val="center"/>
            <w:hideMark/>
          </w:tcPr>
          <w:p w14:paraId="77CC9658" w14:textId="77777777" w:rsidR="00DD3C9E" w:rsidRPr="00561D8B" w:rsidRDefault="00DD3C9E" w:rsidP="001535E8">
            <w:pPr>
              <w:jc w:val="center"/>
            </w:pPr>
            <w:r w:rsidRPr="00561D8B">
              <w:t>км</w:t>
            </w:r>
          </w:p>
        </w:tc>
        <w:tc>
          <w:tcPr>
            <w:tcW w:w="671" w:type="pct"/>
            <w:tcBorders>
              <w:top w:val="single" w:sz="4" w:space="0" w:color="auto"/>
              <w:left w:val="nil"/>
              <w:bottom w:val="single" w:sz="4" w:space="0" w:color="auto"/>
              <w:right w:val="single" w:sz="4" w:space="0" w:color="auto"/>
            </w:tcBorders>
            <w:noWrap/>
            <w:vAlign w:val="center"/>
            <w:hideMark/>
          </w:tcPr>
          <w:p w14:paraId="7EB09717" w14:textId="77777777" w:rsidR="00DD3C9E" w:rsidRPr="00561D8B" w:rsidRDefault="00DD3C9E" w:rsidP="008E0809">
            <w:r w:rsidRPr="00561D8B">
              <w:t>66,4</w:t>
            </w:r>
          </w:p>
        </w:tc>
        <w:tc>
          <w:tcPr>
            <w:tcW w:w="562" w:type="pct"/>
            <w:tcBorders>
              <w:top w:val="single" w:sz="4" w:space="0" w:color="auto"/>
              <w:left w:val="nil"/>
              <w:bottom w:val="single" w:sz="4" w:space="0" w:color="auto"/>
              <w:right w:val="single" w:sz="4" w:space="0" w:color="auto"/>
            </w:tcBorders>
            <w:noWrap/>
            <w:vAlign w:val="center"/>
            <w:hideMark/>
          </w:tcPr>
          <w:p w14:paraId="57A14790" w14:textId="77777777" w:rsidR="00DD3C9E" w:rsidRPr="00561D8B" w:rsidRDefault="00DD3C9E" w:rsidP="008E0809">
            <w:r w:rsidRPr="00561D8B">
              <w:t>120,7</w:t>
            </w:r>
          </w:p>
        </w:tc>
      </w:tr>
      <w:tr w:rsidR="00DD3C9E" w:rsidRPr="00561D8B" w14:paraId="0915B1A6"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6C6FCDC4" w14:textId="77777777" w:rsidR="00DD3C9E" w:rsidRPr="00561D8B" w:rsidRDefault="00DD3C9E" w:rsidP="001535E8">
            <w:pPr>
              <w:jc w:val="center"/>
            </w:pPr>
            <w:r w:rsidRPr="00561D8B">
              <w:t>7.1.</w:t>
            </w:r>
          </w:p>
        </w:tc>
        <w:tc>
          <w:tcPr>
            <w:tcW w:w="2706" w:type="pct"/>
            <w:tcBorders>
              <w:top w:val="single" w:sz="4" w:space="0" w:color="auto"/>
              <w:left w:val="nil"/>
              <w:bottom w:val="single" w:sz="4" w:space="0" w:color="auto"/>
              <w:right w:val="single" w:sz="4" w:space="0" w:color="auto"/>
            </w:tcBorders>
            <w:noWrap/>
            <w:vAlign w:val="center"/>
            <w:hideMark/>
          </w:tcPr>
          <w:p w14:paraId="1835D111" w14:textId="77777777" w:rsidR="00DD3C9E" w:rsidRPr="00561D8B" w:rsidRDefault="00DD3C9E" w:rsidP="008E0809">
            <w:r w:rsidRPr="00561D8B">
              <w:t>Скотомогильники</w:t>
            </w:r>
          </w:p>
        </w:tc>
        <w:tc>
          <w:tcPr>
            <w:tcW w:w="752" w:type="pct"/>
            <w:tcBorders>
              <w:top w:val="single" w:sz="4" w:space="0" w:color="auto"/>
              <w:left w:val="nil"/>
              <w:bottom w:val="single" w:sz="4" w:space="0" w:color="auto"/>
              <w:right w:val="single" w:sz="4" w:space="0" w:color="auto"/>
            </w:tcBorders>
            <w:vAlign w:val="center"/>
            <w:hideMark/>
          </w:tcPr>
          <w:p w14:paraId="63A22C33" w14:textId="77777777" w:rsidR="00DD3C9E" w:rsidRPr="00561D8B" w:rsidRDefault="00DD3C9E" w:rsidP="001535E8">
            <w:pPr>
              <w:jc w:val="center"/>
            </w:pPr>
          </w:p>
        </w:tc>
        <w:tc>
          <w:tcPr>
            <w:tcW w:w="671" w:type="pct"/>
            <w:tcBorders>
              <w:top w:val="single" w:sz="4" w:space="0" w:color="auto"/>
              <w:left w:val="nil"/>
              <w:bottom w:val="single" w:sz="4" w:space="0" w:color="auto"/>
              <w:right w:val="single" w:sz="4" w:space="0" w:color="auto"/>
            </w:tcBorders>
            <w:noWrap/>
            <w:vAlign w:val="center"/>
            <w:hideMark/>
          </w:tcPr>
          <w:p w14:paraId="5F86951D" w14:textId="77777777" w:rsidR="00DD3C9E" w:rsidRPr="00561D8B" w:rsidRDefault="00DD3C9E" w:rsidP="008E0809">
            <w:r w:rsidRPr="00561D8B">
              <w:t>3</w:t>
            </w:r>
          </w:p>
        </w:tc>
        <w:tc>
          <w:tcPr>
            <w:tcW w:w="562" w:type="pct"/>
            <w:tcBorders>
              <w:top w:val="single" w:sz="4" w:space="0" w:color="auto"/>
              <w:left w:val="nil"/>
              <w:bottom w:val="single" w:sz="4" w:space="0" w:color="auto"/>
              <w:right w:val="single" w:sz="4" w:space="0" w:color="auto"/>
            </w:tcBorders>
            <w:noWrap/>
            <w:vAlign w:val="center"/>
            <w:hideMark/>
          </w:tcPr>
          <w:p w14:paraId="49136BA7" w14:textId="77777777" w:rsidR="00DD3C9E" w:rsidRPr="00561D8B" w:rsidRDefault="00DD3C9E" w:rsidP="008E0809">
            <w:r w:rsidRPr="00561D8B">
              <w:t>3</w:t>
            </w:r>
          </w:p>
        </w:tc>
      </w:tr>
      <w:tr w:rsidR="00DD3C9E" w:rsidRPr="004F38EA" w14:paraId="5F177F5D"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04CE7D3" w14:textId="77777777" w:rsidR="00DD3C9E" w:rsidRPr="006F1C95" w:rsidRDefault="00DD3C9E" w:rsidP="001535E8">
            <w:pPr>
              <w:jc w:val="center"/>
              <w:rPr>
                <w:bCs/>
              </w:rPr>
            </w:pPr>
            <w:r w:rsidRPr="006F1C95">
              <w:rPr>
                <w:bCs/>
              </w:rPr>
              <w:t>8</w:t>
            </w:r>
          </w:p>
        </w:tc>
        <w:tc>
          <w:tcPr>
            <w:tcW w:w="2706" w:type="pct"/>
            <w:tcBorders>
              <w:top w:val="single" w:sz="4" w:space="0" w:color="auto"/>
              <w:left w:val="nil"/>
              <w:bottom w:val="single" w:sz="4" w:space="0" w:color="auto"/>
              <w:right w:val="single" w:sz="4" w:space="0" w:color="auto"/>
            </w:tcBorders>
            <w:noWrap/>
            <w:vAlign w:val="center"/>
            <w:hideMark/>
          </w:tcPr>
          <w:p w14:paraId="41665E2C" w14:textId="77777777" w:rsidR="00DD3C9E" w:rsidRPr="006F1C95" w:rsidRDefault="00DD3C9E" w:rsidP="008E0809">
            <w:pPr>
              <w:rPr>
                <w:bCs/>
              </w:rPr>
            </w:pPr>
            <w:r w:rsidRPr="006F1C95">
              <w:rPr>
                <w:bCs/>
              </w:rPr>
              <w:t>Ритуальное обслуживание населения</w:t>
            </w:r>
          </w:p>
        </w:tc>
        <w:tc>
          <w:tcPr>
            <w:tcW w:w="752" w:type="pct"/>
            <w:tcBorders>
              <w:top w:val="single" w:sz="4" w:space="0" w:color="auto"/>
              <w:left w:val="nil"/>
              <w:bottom w:val="single" w:sz="4" w:space="0" w:color="auto"/>
              <w:right w:val="single" w:sz="4" w:space="0" w:color="auto"/>
            </w:tcBorders>
            <w:vAlign w:val="center"/>
          </w:tcPr>
          <w:p w14:paraId="0F3793A1" w14:textId="77777777" w:rsidR="00DD3C9E" w:rsidRPr="006F1C95" w:rsidRDefault="00DD3C9E" w:rsidP="001535E8">
            <w:pPr>
              <w:jc w:val="center"/>
              <w:rPr>
                <w:bCs/>
              </w:rPr>
            </w:pPr>
            <w:r w:rsidRPr="006F1C95">
              <w:t>единиц</w:t>
            </w:r>
          </w:p>
        </w:tc>
        <w:tc>
          <w:tcPr>
            <w:tcW w:w="671" w:type="pct"/>
            <w:tcBorders>
              <w:top w:val="single" w:sz="4" w:space="0" w:color="auto"/>
              <w:left w:val="nil"/>
              <w:bottom w:val="single" w:sz="4" w:space="0" w:color="auto"/>
              <w:right w:val="single" w:sz="4" w:space="0" w:color="auto"/>
            </w:tcBorders>
            <w:noWrap/>
            <w:vAlign w:val="center"/>
          </w:tcPr>
          <w:p w14:paraId="62275291" w14:textId="77777777" w:rsidR="00DD3C9E" w:rsidRPr="006F1C95" w:rsidRDefault="00DD3C9E" w:rsidP="008E0809">
            <w:pPr>
              <w:rPr>
                <w:bCs/>
              </w:rPr>
            </w:pPr>
            <w:r w:rsidRPr="006F1C95">
              <w:rPr>
                <w:bCs/>
              </w:rPr>
              <w:t>3</w:t>
            </w:r>
          </w:p>
        </w:tc>
        <w:tc>
          <w:tcPr>
            <w:tcW w:w="562" w:type="pct"/>
            <w:tcBorders>
              <w:top w:val="single" w:sz="4" w:space="0" w:color="auto"/>
              <w:left w:val="nil"/>
              <w:bottom w:val="single" w:sz="4" w:space="0" w:color="auto"/>
              <w:right w:val="single" w:sz="4" w:space="0" w:color="auto"/>
            </w:tcBorders>
            <w:noWrap/>
            <w:vAlign w:val="center"/>
          </w:tcPr>
          <w:p w14:paraId="19975EAB" w14:textId="77777777" w:rsidR="00DD3C9E" w:rsidRPr="006F1C95" w:rsidRDefault="00DD3C9E" w:rsidP="008E0809">
            <w:pPr>
              <w:rPr>
                <w:bCs/>
              </w:rPr>
            </w:pPr>
            <w:r w:rsidRPr="006F1C95">
              <w:rPr>
                <w:bCs/>
              </w:rPr>
              <w:t>4</w:t>
            </w:r>
          </w:p>
        </w:tc>
      </w:tr>
    </w:tbl>
    <w:p w14:paraId="237E0A4C" w14:textId="77777777" w:rsidR="00392193" w:rsidRDefault="00392193" w:rsidP="004F38EA">
      <w:pPr>
        <w:pStyle w:val="afb"/>
        <w:spacing w:line="240" w:lineRule="auto"/>
        <w:jc w:val="both"/>
      </w:pPr>
    </w:p>
    <w:sectPr w:rsidR="00392193" w:rsidSect="004F38EA">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A8EF" w14:textId="77777777" w:rsidR="00CB0867" w:rsidRDefault="00CB0867">
      <w:r>
        <w:separator/>
      </w:r>
    </w:p>
    <w:p w14:paraId="4241A3D4" w14:textId="77777777" w:rsidR="00CB0867" w:rsidRDefault="00CB0867"/>
  </w:endnote>
  <w:endnote w:type="continuationSeparator" w:id="0">
    <w:p w14:paraId="30B17000" w14:textId="77777777" w:rsidR="00CB0867" w:rsidRDefault="00CB0867">
      <w:r>
        <w:continuationSeparator/>
      </w:r>
    </w:p>
    <w:p w14:paraId="222280DA" w14:textId="77777777" w:rsidR="00CB0867" w:rsidRDefault="00CB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TE1A887F8t00">
    <w:altName w:val="Arial"/>
    <w:charset w:val="CC"/>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BE13" w14:textId="77777777" w:rsidR="007127FA" w:rsidRDefault="000A555D" w:rsidP="00B02AF3">
    <w:pPr>
      <w:pStyle w:val="af8"/>
      <w:framePr w:wrap="around" w:vAnchor="text" w:hAnchor="margin" w:xAlign="right" w:y="1"/>
      <w:rPr>
        <w:rStyle w:val="afa"/>
      </w:rPr>
    </w:pPr>
    <w:r>
      <w:rPr>
        <w:rStyle w:val="afa"/>
      </w:rPr>
      <w:fldChar w:fldCharType="begin"/>
    </w:r>
    <w:r w:rsidR="007127FA">
      <w:rPr>
        <w:rStyle w:val="afa"/>
      </w:rPr>
      <w:instrText xml:space="preserve">PAGE  </w:instrText>
    </w:r>
    <w:r>
      <w:rPr>
        <w:rStyle w:val="afa"/>
      </w:rPr>
      <w:fldChar w:fldCharType="separate"/>
    </w:r>
    <w:r w:rsidR="007127FA">
      <w:rPr>
        <w:rStyle w:val="afa"/>
        <w:noProof/>
      </w:rPr>
      <w:t>60</w:t>
    </w:r>
    <w:r>
      <w:rPr>
        <w:rStyle w:val="afa"/>
      </w:rPr>
      <w:fldChar w:fldCharType="end"/>
    </w:r>
  </w:p>
  <w:p w14:paraId="78AB954C" w14:textId="77777777" w:rsidR="007127FA" w:rsidRDefault="007127FA" w:rsidP="00B02AF3">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39D9" w14:textId="77777777" w:rsidR="007127FA" w:rsidRDefault="000A555D" w:rsidP="00B02AF3">
    <w:pPr>
      <w:pStyle w:val="af8"/>
      <w:framePr w:wrap="around" w:vAnchor="text" w:hAnchor="margin" w:xAlign="right" w:y="1"/>
      <w:rPr>
        <w:rStyle w:val="afa"/>
      </w:rPr>
    </w:pPr>
    <w:r>
      <w:rPr>
        <w:rStyle w:val="afa"/>
      </w:rPr>
      <w:fldChar w:fldCharType="begin"/>
    </w:r>
    <w:r w:rsidR="007127FA">
      <w:rPr>
        <w:rStyle w:val="afa"/>
      </w:rPr>
      <w:instrText xml:space="preserve">PAGE  </w:instrText>
    </w:r>
    <w:r>
      <w:rPr>
        <w:rStyle w:val="afa"/>
      </w:rPr>
      <w:fldChar w:fldCharType="separate"/>
    </w:r>
    <w:r w:rsidR="007D11CF">
      <w:rPr>
        <w:rStyle w:val="afa"/>
        <w:noProof/>
      </w:rPr>
      <w:t>3</w:t>
    </w:r>
    <w:r>
      <w:rPr>
        <w:rStyle w:val="afa"/>
      </w:rPr>
      <w:fldChar w:fldCharType="end"/>
    </w:r>
  </w:p>
  <w:p w14:paraId="6E78F745" w14:textId="77777777" w:rsidR="007127FA" w:rsidRDefault="007127FA" w:rsidP="00B02AF3">
    <w:pPr>
      <w:pStyle w:val="af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66F" w14:textId="77777777" w:rsidR="007127FA" w:rsidRDefault="000A555D" w:rsidP="00C96D5C">
    <w:pPr>
      <w:pStyle w:val="af8"/>
      <w:framePr w:wrap="around" w:vAnchor="text" w:hAnchor="margin" w:xAlign="right" w:y="1"/>
      <w:rPr>
        <w:rStyle w:val="afa"/>
      </w:rPr>
    </w:pPr>
    <w:r>
      <w:rPr>
        <w:rStyle w:val="afa"/>
      </w:rPr>
      <w:fldChar w:fldCharType="begin"/>
    </w:r>
    <w:r w:rsidR="007127FA">
      <w:rPr>
        <w:rStyle w:val="afa"/>
      </w:rPr>
      <w:instrText xml:space="preserve">PAGE  </w:instrText>
    </w:r>
    <w:r>
      <w:rPr>
        <w:rStyle w:val="afa"/>
      </w:rPr>
      <w:fldChar w:fldCharType="end"/>
    </w:r>
  </w:p>
  <w:p w14:paraId="7AB520FA" w14:textId="77777777" w:rsidR="007127FA" w:rsidRDefault="007127FA" w:rsidP="00C96D5C">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DF9" w14:textId="77777777" w:rsidR="007127FA" w:rsidRDefault="000A555D" w:rsidP="00C96D5C">
    <w:pPr>
      <w:pStyle w:val="af8"/>
      <w:framePr w:wrap="around" w:vAnchor="text" w:hAnchor="margin" w:xAlign="right" w:y="1"/>
      <w:rPr>
        <w:rStyle w:val="afa"/>
      </w:rPr>
    </w:pPr>
    <w:r>
      <w:rPr>
        <w:rStyle w:val="afa"/>
      </w:rPr>
      <w:fldChar w:fldCharType="begin"/>
    </w:r>
    <w:r w:rsidR="007127FA">
      <w:rPr>
        <w:rStyle w:val="afa"/>
      </w:rPr>
      <w:instrText xml:space="preserve">PAGE  </w:instrText>
    </w:r>
    <w:r>
      <w:rPr>
        <w:rStyle w:val="afa"/>
      </w:rPr>
      <w:fldChar w:fldCharType="separate"/>
    </w:r>
    <w:r w:rsidR="00782CCB">
      <w:rPr>
        <w:rStyle w:val="afa"/>
        <w:noProof/>
      </w:rPr>
      <w:t>88</w:t>
    </w:r>
    <w:r>
      <w:rPr>
        <w:rStyle w:val="afa"/>
      </w:rPr>
      <w:fldChar w:fldCharType="end"/>
    </w:r>
  </w:p>
  <w:p w14:paraId="6CE8F0BE" w14:textId="77777777" w:rsidR="007127FA" w:rsidRDefault="007127FA" w:rsidP="00C96D5C">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8B6C" w14:textId="77777777" w:rsidR="00CB0867" w:rsidRDefault="00CB0867">
      <w:r>
        <w:separator/>
      </w:r>
    </w:p>
    <w:p w14:paraId="3F467963" w14:textId="77777777" w:rsidR="00CB0867" w:rsidRDefault="00CB0867"/>
  </w:footnote>
  <w:footnote w:type="continuationSeparator" w:id="0">
    <w:p w14:paraId="0DEF583A" w14:textId="77777777" w:rsidR="00CB0867" w:rsidRDefault="00CB0867">
      <w:r>
        <w:continuationSeparator/>
      </w:r>
    </w:p>
    <w:p w14:paraId="3218543B" w14:textId="77777777" w:rsidR="00CB0867" w:rsidRDefault="00CB08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64A762"/>
    <w:lvl w:ilvl="0">
      <w:start w:val="1"/>
      <w:numFmt w:val="bullet"/>
      <w:pStyle w:val="txtpril"/>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D2B63E"/>
    <w:lvl w:ilvl="0">
      <w:numFmt w:val="bullet"/>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00000005"/>
    <w:name w:val="WW8Num4"/>
    <w:lvl w:ilvl="0">
      <w:start w:val="2"/>
      <w:numFmt w:val="decimal"/>
      <w:lvlText w:val="%1."/>
      <w:lvlJc w:val="left"/>
      <w:pPr>
        <w:tabs>
          <w:tab w:val="num" w:pos="720"/>
        </w:tabs>
        <w:ind w:left="0" w:firstLine="0"/>
      </w:pPr>
    </w:lvl>
    <w:lvl w:ilvl="1">
      <w:start w:val="8"/>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2"/>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14"/>
    <w:multiLevelType w:val="multilevel"/>
    <w:tmpl w:val="00000014"/>
    <w:name w:val="WW8Num2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7" w15:restartNumberingAfterBreak="0">
    <w:nsid w:val="00000018"/>
    <w:multiLevelType w:val="multilevel"/>
    <w:tmpl w:val="00000018"/>
    <w:name w:val="WW8Num24"/>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9"/>
    <w:multiLevelType w:val="multilevel"/>
    <w:tmpl w:val="00000019"/>
    <w:name w:val="WW8Num25"/>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9"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0" w15:restartNumberingAfterBreak="0">
    <w:nsid w:val="0000001B"/>
    <w:multiLevelType w:val="multilevel"/>
    <w:tmpl w:val="0000001B"/>
    <w:name w:val="WW8Num27"/>
    <w:lvl w:ilvl="0">
      <w:start w:val="2"/>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E"/>
    <w:multiLevelType w:val="multilevel"/>
    <w:tmpl w:val="0000001E"/>
    <w:name w:val="WW8Num3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2" w15:restartNumberingAfterBreak="0">
    <w:nsid w:val="0000001F"/>
    <w:multiLevelType w:val="multilevel"/>
    <w:tmpl w:val="0000001F"/>
    <w:name w:val="WW8Num31"/>
    <w:lvl w:ilvl="0">
      <w:start w:val="1"/>
      <w:numFmt w:val="bullet"/>
      <w:suff w:val="nothing"/>
      <w:lvlText w:val="—"/>
      <w:lvlJc w:val="left"/>
      <w:pPr>
        <w:tabs>
          <w:tab w:val="num" w:pos="851"/>
        </w:tabs>
        <w:ind w:left="851"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3" w15:restartNumberingAfterBreak="0">
    <w:nsid w:val="00000020"/>
    <w:multiLevelType w:val="multilevel"/>
    <w:tmpl w:val="00000020"/>
    <w:name w:val="WW8Num32"/>
    <w:lvl w:ilvl="0">
      <w:start w:val="2"/>
      <w:numFmt w:val="decimal"/>
      <w:suff w:val="nothing"/>
      <w:lvlText w:val="%1."/>
      <w:lvlJc w:val="left"/>
      <w:pPr>
        <w:tabs>
          <w:tab w:val="num" w:pos="709"/>
        </w:tabs>
        <w:ind w:left="709" w:firstLine="0"/>
      </w:pPr>
    </w:lvl>
    <w:lvl w:ilvl="1">
      <w:start w:val="3"/>
      <w:numFmt w:val="decimal"/>
      <w:suff w:val="nothing"/>
      <w:lvlText w:val="%1.%2."/>
      <w:lvlJc w:val="left"/>
      <w:pPr>
        <w:tabs>
          <w:tab w:val="num" w:pos="0"/>
        </w:tabs>
        <w:ind w:left="0" w:firstLine="0"/>
      </w:pPr>
    </w:lvl>
    <w:lvl w:ilvl="2">
      <w:start w:val="5"/>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4" w15:restartNumberingAfterBreak="0">
    <w:nsid w:val="00000021"/>
    <w:multiLevelType w:val="multilevel"/>
    <w:tmpl w:val="00000021"/>
    <w:name w:val="WW8Num3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5" w15:restartNumberingAfterBreak="0">
    <w:nsid w:val="00000022"/>
    <w:multiLevelType w:val="multilevel"/>
    <w:tmpl w:val="00000022"/>
    <w:name w:val="WW8Num3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6"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19B56A9"/>
    <w:multiLevelType w:val="hybridMultilevel"/>
    <w:tmpl w:val="CBA06A8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DA0FE7"/>
    <w:multiLevelType w:val="hybridMultilevel"/>
    <w:tmpl w:val="94C035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43B7945"/>
    <w:multiLevelType w:val="hybridMultilevel"/>
    <w:tmpl w:val="E0023630"/>
    <w:name w:val="WW8Num3"/>
    <w:styleLink w:val="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04527F8B"/>
    <w:multiLevelType w:val="hybridMultilevel"/>
    <w:tmpl w:val="F868769C"/>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4"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AD6530F"/>
    <w:multiLevelType w:val="hybridMultilevel"/>
    <w:tmpl w:val="503A24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D779E7"/>
    <w:multiLevelType w:val="multilevel"/>
    <w:tmpl w:val="B204F9DE"/>
    <w:lvl w:ilvl="0">
      <w:start w:val="1"/>
      <w:numFmt w:val="decimal"/>
      <w:lvlText w:val="%1."/>
      <w:lvlJc w:val="left"/>
      <w:pPr>
        <w:ind w:left="1144" w:hanging="435"/>
      </w:pPr>
      <w:rPr>
        <w:rFonts w:hint="default"/>
      </w:rPr>
    </w:lvl>
    <w:lvl w:ilvl="1">
      <w:start w:val="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0B236324"/>
    <w:multiLevelType w:val="hybridMultilevel"/>
    <w:tmpl w:val="2C1A4F6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556A41"/>
    <w:multiLevelType w:val="hybridMultilevel"/>
    <w:tmpl w:val="3B546B9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4909BA"/>
    <w:multiLevelType w:val="hybridMultilevel"/>
    <w:tmpl w:val="143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14BEE"/>
    <w:multiLevelType w:val="hybridMultilevel"/>
    <w:tmpl w:val="39D03468"/>
    <w:lvl w:ilvl="0" w:tplc="D8E2E85C">
      <w:start w:val="1"/>
      <w:numFmt w:val="decimal"/>
      <w:pStyle w:val="9"/>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1FA4671"/>
    <w:multiLevelType w:val="hybridMultilevel"/>
    <w:tmpl w:val="33083D2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40E194E"/>
    <w:multiLevelType w:val="hybridMultilevel"/>
    <w:tmpl w:val="04429B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4B7022"/>
    <w:multiLevelType w:val="hybridMultilevel"/>
    <w:tmpl w:val="31EC71BA"/>
    <w:lvl w:ilvl="0" w:tplc="D48819B8">
      <w:start w:val="1"/>
      <w:numFmt w:val="bullet"/>
      <w:lvlText w:val=""/>
      <w:lvlJc w:val="left"/>
      <w:pPr>
        <w:tabs>
          <w:tab w:val="num" w:pos="1751"/>
        </w:tabs>
        <w:ind w:left="900" w:firstLine="709"/>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177A5841"/>
    <w:multiLevelType w:val="hybridMultilevel"/>
    <w:tmpl w:val="423A04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E56968"/>
    <w:multiLevelType w:val="hybridMultilevel"/>
    <w:tmpl w:val="BB5A0EAC"/>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7B6925"/>
    <w:multiLevelType w:val="hybridMultilevel"/>
    <w:tmpl w:val="089C9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A3354E"/>
    <w:multiLevelType w:val="hybridMultilevel"/>
    <w:tmpl w:val="79F0843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5703F6"/>
    <w:multiLevelType w:val="hybridMultilevel"/>
    <w:tmpl w:val="5B926E6A"/>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22F2EA8"/>
    <w:multiLevelType w:val="hybridMultilevel"/>
    <w:tmpl w:val="53E274F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302529"/>
    <w:multiLevelType w:val="hybridMultilevel"/>
    <w:tmpl w:val="AA4CBDDA"/>
    <w:lvl w:ilvl="0" w:tplc="FF0278DE">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3E42994"/>
    <w:multiLevelType w:val="hybridMultilevel"/>
    <w:tmpl w:val="BAAE478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486F9F"/>
    <w:multiLevelType w:val="hybridMultilevel"/>
    <w:tmpl w:val="5AC6CE2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85431D"/>
    <w:multiLevelType w:val="hybridMultilevel"/>
    <w:tmpl w:val="C962454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035160"/>
    <w:multiLevelType w:val="hybridMultilevel"/>
    <w:tmpl w:val="A5483316"/>
    <w:styleLink w:val="1111111"/>
    <w:lvl w:ilvl="0" w:tplc="0419000F">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2DBE1FE1"/>
    <w:multiLevelType w:val="multilevel"/>
    <w:tmpl w:val="C360D9E2"/>
    <w:lvl w:ilvl="0">
      <w:start w:val="1"/>
      <w:numFmt w:val="decimal"/>
      <w:pStyle w:val="11"/>
      <w:lvlText w:val="%1"/>
      <w:lvlJc w:val="left"/>
      <w:pPr>
        <w:tabs>
          <w:tab w:val="num" w:pos="432"/>
        </w:tabs>
        <w:ind w:left="432" w:hanging="432"/>
      </w:pPr>
    </w:lvl>
    <w:lvl w:ilvl="1">
      <w:start w:val="4"/>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3456"/>
        </w:tabs>
        <w:ind w:left="3456" w:hanging="1296"/>
      </w:pPr>
    </w:lvl>
    <w:lvl w:ilvl="7">
      <w:start w:val="1"/>
      <w:numFmt w:val="decimal"/>
      <w:pStyle w:val="8"/>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48" w15:restartNumberingAfterBreak="0">
    <w:nsid w:val="2E8E38F5"/>
    <w:multiLevelType w:val="hybridMultilevel"/>
    <w:tmpl w:val="C1BE36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B47CAC"/>
    <w:multiLevelType w:val="hybridMultilevel"/>
    <w:tmpl w:val="04FC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946F5A"/>
    <w:multiLevelType w:val="hybridMultilevel"/>
    <w:tmpl w:val="3540485C"/>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FCE1B5B"/>
    <w:multiLevelType w:val="hybridMultilevel"/>
    <w:tmpl w:val="D5C4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404B18"/>
    <w:multiLevelType w:val="singleLevel"/>
    <w:tmpl w:val="1B2A9A30"/>
    <w:lvl w:ilvl="0">
      <w:start w:val="2"/>
      <w:numFmt w:val="bullet"/>
      <w:lvlText w:val="-"/>
      <w:lvlJc w:val="left"/>
      <w:pPr>
        <w:tabs>
          <w:tab w:val="num" w:pos="360"/>
        </w:tabs>
        <w:ind w:left="360" w:hanging="360"/>
      </w:pPr>
    </w:lvl>
  </w:abstractNum>
  <w:abstractNum w:abstractNumId="53" w15:restartNumberingAfterBreak="0">
    <w:nsid w:val="320934A2"/>
    <w:multiLevelType w:val="hybridMultilevel"/>
    <w:tmpl w:val="D4DC8532"/>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3BE2FE4"/>
    <w:multiLevelType w:val="hybridMultilevel"/>
    <w:tmpl w:val="DA56B48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4111E47"/>
    <w:multiLevelType w:val="hybridMultilevel"/>
    <w:tmpl w:val="4A6EB1E2"/>
    <w:styleLink w:val="111111"/>
    <w:lvl w:ilvl="0" w:tplc="81C4AAAE">
      <w:start w:val="1"/>
      <w:numFmt w:val="decimal"/>
      <w:lvlText w:val="%1."/>
      <w:lvlJc w:val="left"/>
      <w:pPr>
        <w:ind w:left="720" w:hanging="360"/>
      </w:pPr>
      <w:rPr>
        <w:rFonts w:hint="default"/>
        <w:b w:val="0"/>
        <w:color w:val="FF0000"/>
      </w:rPr>
    </w:lvl>
    <w:lvl w:ilvl="1" w:tplc="6DD05030" w:tentative="1">
      <w:start w:val="1"/>
      <w:numFmt w:val="lowerLetter"/>
      <w:lvlText w:val="%2."/>
      <w:lvlJc w:val="left"/>
      <w:pPr>
        <w:ind w:left="1440" w:hanging="360"/>
      </w:pPr>
    </w:lvl>
    <w:lvl w:ilvl="2" w:tplc="9B34C9F2" w:tentative="1">
      <w:start w:val="1"/>
      <w:numFmt w:val="lowerRoman"/>
      <w:lvlText w:val="%3."/>
      <w:lvlJc w:val="right"/>
      <w:pPr>
        <w:ind w:left="2160" w:hanging="180"/>
      </w:pPr>
    </w:lvl>
    <w:lvl w:ilvl="3" w:tplc="F7E6BD8C" w:tentative="1">
      <w:start w:val="1"/>
      <w:numFmt w:val="decimal"/>
      <w:lvlText w:val="%4."/>
      <w:lvlJc w:val="left"/>
      <w:pPr>
        <w:ind w:left="2880" w:hanging="360"/>
      </w:pPr>
    </w:lvl>
    <w:lvl w:ilvl="4" w:tplc="26E0DFB6" w:tentative="1">
      <w:start w:val="1"/>
      <w:numFmt w:val="lowerLetter"/>
      <w:lvlText w:val="%5."/>
      <w:lvlJc w:val="left"/>
      <w:pPr>
        <w:ind w:left="3600" w:hanging="360"/>
      </w:pPr>
    </w:lvl>
    <w:lvl w:ilvl="5" w:tplc="06EE10AC" w:tentative="1">
      <w:start w:val="1"/>
      <w:numFmt w:val="lowerRoman"/>
      <w:lvlText w:val="%6."/>
      <w:lvlJc w:val="right"/>
      <w:pPr>
        <w:ind w:left="4320" w:hanging="180"/>
      </w:pPr>
    </w:lvl>
    <w:lvl w:ilvl="6" w:tplc="E3ACEC62" w:tentative="1">
      <w:start w:val="1"/>
      <w:numFmt w:val="decimal"/>
      <w:lvlText w:val="%7."/>
      <w:lvlJc w:val="left"/>
      <w:pPr>
        <w:ind w:left="5040" w:hanging="360"/>
      </w:pPr>
    </w:lvl>
    <w:lvl w:ilvl="7" w:tplc="24728C32" w:tentative="1">
      <w:start w:val="1"/>
      <w:numFmt w:val="lowerLetter"/>
      <w:lvlText w:val="%8."/>
      <w:lvlJc w:val="left"/>
      <w:pPr>
        <w:ind w:left="5760" w:hanging="360"/>
      </w:pPr>
    </w:lvl>
    <w:lvl w:ilvl="8" w:tplc="CFA806E0" w:tentative="1">
      <w:start w:val="1"/>
      <w:numFmt w:val="lowerRoman"/>
      <w:lvlText w:val="%9."/>
      <w:lvlJc w:val="right"/>
      <w:pPr>
        <w:ind w:left="6480" w:hanging="180"/>
      </w:pPr>
    </w:lvl>
  </w:abstractNum>
  <w:abstractNum w:abstractNumId="56" w15:restartNumberingAfterBreak="0">
    <w:nsid w:val="3458621E"/>
    <w:multiLevelType w:val="hybridMultilevel"/>
    <w:tmpl w:val="BFBE92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6080DA3"/>
    <w:multiLevelType w:val="hybridMultilevel"/>
    <w:tmpl w:val="C4A0AE9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410487"/>
    <w:multiLevelType w:val="multilevel"/>
    <w:tmpl w:val="6F347834"/>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9" w15:restartNumberingAfterBreak="0">
    <w:nsid w:val="38345307"/>
    <w:multiLevelType w:val="multilevel"/>
    <w:tmpl w:val="BD0AB54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3A0B7989"/>
    <w:multiLevelType w:val="hybridMultilevel"/>
    <w:tmpl w:val="A8C64C4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D30071"/>
    <w:multiLevelType w:val="hybridMultilevel"/>
    <w:tmpl w:val="295C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DE6C2D"/>
    <w:multiLevelType w:val="hybridMultilevel"/>
    <w:tmpl w:val="AEC4213C"/>
    <w:lvl w:ilvl="0" w:tplc="04190001">
      <w:start w:val="1"/>
      <w:numFmt w:val="bullet"/>
      <w:pStyle w:val="12"/>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D1C2EA7"/>
    <w:multiLevelType w:val="hybridMultilevel"/>
    <w:tmpl w:val="E3549766"/>
    <w:styleLink w:val="13"/>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E5161E6"/>
    <w:multiLevelType w:val="hybridMultilevel"/>
    <w:tmpl w:val="152C833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0947A8"/>
    <w:multiLevelType w:val="hybridMultilevel"/>
    <w:tmpl w:val="906CE5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981802"/>
    <w:multiLevelType w:val="hybridMultilevel"/>
    <w:tmpl w:val="9786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68" w15:restartNumberingAfterBreak="0">
    <w:nsid w:val="41F103EF"/>
    <w:multiLevelType w:val="hybridMultilevel"/>
    <w:tmpl w:val="0F72EDA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6838FB"/>
    <w:multiLevelType w:val="hybridMultilevel"/>
    <w:tmpl w:val="8F0A0AB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CD41F1"/>
    <w:multiLevelType w:val="hybridMultilevel"/>
    <w:tmpl w:val="F492377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7444031"/>
    <w:multiLevelType w:val="hybridMultilevel"/>
    <w:tmpl w:val="D4D0D91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9643F15"/>
    <w:multiLevelType w:val="hybridMultilevel"/>
    <w:tmpl w:val="51220E92"/>
    <w:styleLink w:val="1ai"/>
    <w:lvl w:ilvl="0" w:tplc="D4CC411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3" w15:restartNumberingAfterBreak="0">
    <w:nsid w:val="496F7741"/>
    <w:multiLevelType w:val="hybridMultilevel"/>
    <w:tmpl w:val="4DA63F1E"/>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9351EB"/>
    <w:multiLevelType w:val="hybridMultilevel"/>
    <w:tmpl w:val="E578C34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A2F353E"/>
    <w:multiLevelType w:val="hybridMultilevel"/>
    <w:tmpl w:val="C582C1C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4B1403FC"/>
    <w:multiLevelType w:val="hybridMultilevel"/>
    <w:tmpl w:val="2636379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C120B61"/>
    <w:multiLevelType w:val="hybridMultilevel"/>
    <w:tmpl w:val="87041838"/>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C3A2314"/>
    <w:multiLevelType w:val="hybridMultilevel"/>
    <w:tmpl w:val="C83A1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811560"/>
    <w:multiLevelType w:val="hybridMultilevel"/>
    <w:tmpl w:val="8792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E1377A7"/>
    <w:multiLevelType w:val="hybridMultilevel"/>
    <w:tmpl w:val="434667F6"/>
    <w:lvl w:ilvl="0" w:tplc="F2CC1284">
      <w:start w:val="1"/>
      <w:numFmt w:val="decimal"/>
      <w:lvlText w:val="%1."/>
      <w:lvlJc w:val="left"/>
      <w:pPr>
        <w:ind w:left="14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3335F1"/>
    <w:multiLevelType w:val="hybridMultilevel"/>
    <w:tmpl w:val="E050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B93C65"/>
    <w:multiLevelType w:val="hybridMultilevel"/>
    <w:tmpl w:val="AA5CFD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2C725A"/>
    <w:multiLevelType w:val="hybridMultilevel"/>
    <w:tmpl w:val="DAC42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7B53DD"/>
    <w:multiLevelType w:val="hybridMultilevel"/>
    <w:tmpl w:val="19BA736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08C4BD0"/>
    <w:multiLevelType w:val="hybridMultilevel"/>
    <w:tmpl w:val="59D4A7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186446E"/>
    <w:multiLevelType w:val="hybridMultilevel"/>
    <w:tmpl w:val="F3B630E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1E805BD"/>
    <w:multiLevelType w:val="hybridMultilevel"/>
    <w:tmpl w:val="C8944AC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1008AC"/>
    <w:multiLevelType w:val="hybridMultilevel"/>
    <w:tmpl w:val="A30A2C6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607E3D"/>
    <w:multiLevelType w:val="hybridMultilevel"/>
    <w:tmpl w:val="782CAB84"/>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927F2B"/>
    <w:multiLevelType w:val="hybridMultilevel"/>
    <w:tmpl w:val="BF86270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39244D5"/>
    <w:multiLevelType w:val="hybridMultilevel"/>
    <w:tmpl w:val="E580EF8A"/>
    <w:lvl w:ilvl="0" w:tplc="D178A4D8">
      <w:start w:val="1"/>
      <w:numFmt w:val="bullet"/>
      <w:lvlText w:val=""/>
      <w:lvlJc w:val="left"/>
      <w:pPr>
        <w:ind w:left="720" w:hanging="360"/>
      </w:pPr>
      <w:rPr>
        <w:rFonts w:ascii="Symbol" w:hAnsi="Symbol" w:hint="default"/>
      </w:rPr>
    </w:lvl>
    <w:lvl w:ilvl="1" w:tplc="20ACEFAC">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15:restartNumberingAfterBreak="0">
    <w:nsid w:val="53AA5AA1"/>
    <w:multiLevelType w:val="hybridMultilevel"/>
    <w:tmpl w:val="4D4A67C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311FCF"/>
    <w:multiLevelType w:val="hybridMultilevel"/>
    <w:tmpl w:val="2264B19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C64B6A"/>
    <w:multiLevelType w:val="hybridMultilevel"/>
    <w:tmpl w:val="C76AB7D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F56176"/>
    <w:multiLevelType w:val="hybridMultilevel"/>
    <w:tmpl w:val="62CC9BE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1174AB"/>
    <w:multiLevelType w:val="hybridMultilevel"/>
    <w:tmpl w:val="1A28DC56"/>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7743387"/>
    <w:multiLevelType w:val="hybridMultilevel"/>
    <w:tmpl w:val="CB5E5578"/>
    <w:lvl w:ilvl="0" w:tplc="40AA4CEC">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80C1BC3"/>
    <w:multiLevelType w:val="hybridMultilevel"/>
    <w:tmpl w:val="685E40E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8F4468E"/>
    <w:multiLevelType w:val="hybridMultilevel"/>
    <w:tmpl w:val="FC0616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910161E"/>
    <w:multiLevelType w:val="hybridMultilevel"/>
    <w:tmpl w:val="6812E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59B52FD0"/>
    <w:multiLevelType w:val="hybridMultilevel"/>
    <w:tmpl w:val="DC64753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9E60585"/>
    <w:multiLevelType w:val="hybridMultilevel"/>
    <w:tmpl w:val="5134B094"/>
    <w:lvl w:ilvl="0" w:tplc="FFFFFFF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4"/>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5B5E7D6E"/>
    <w:multiLevelType w:val="hybridMultilevel"/>
    <w:tmpl w:val="0B1EE7AC"/>
    <w:lvl w:ilvl="0" w:tplc="4F5AAC6A">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C2A0447"/>
    <w:multiLevelType w:val="hybridMultilevel"/>
    <w:tmpl w:val="81C032F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D363CF"/>
    <w:multiLevelType w:val="hybridMultilevel"/>
    <w:tmpl w:val="A7CCD5C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E5A5F71"/>
    <w:multiLevelType w:val="hybridMultilevel"/>
    <w:tmpl w:val="728003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8B326D"/>
    <w:multiLevelType w:val="hybridMultilevel"/>
    <w:tmpl w:val="55CABA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3711FF"/>
    <w:multiLevelType w:val="hybridMultilevel"/>
    <w:tmpl w:val="46CC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02D6C6C"/>
    <w:multiLevelType w:val="hybridMultilevel"/>
    <w:tmpl w:val="56D472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21E610F"/>
    <w:multiLevelType w:val="hybridMultilevel"/>
    <w:tmpl w:val="99BAFA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2DB3845"/>
    <w:multiLevelType w:val="hybridMultilevel"/>
    <w:tmpl w:val="CB8C49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648239D"/>
    <w:multiLevelType w:val="hybridMultilevel"/>
    <w:tmpl w:val="12CEBE0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C150A8"/>
    <w:multiLevelType w:val="hybridMultilevel"/>
    <w:tmpl w:val="E40406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7880BF8"/>
    <w:multiLevelType w:val="hybridMultilevel"/>
    <w:tmpl w:val="D92C193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8F54038"/>
    <w:multiLevelType w:val="hybridMultilevel"/>
    <w:tmpl w:val="2640A8C8"/>
    <w:lvl w:ilvl="0" w:tplc="E5CA3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94306A7"/>
    <w:multiLevelType w:val="hybridMultilevel"/>
    <w:tmpl w:val="C8D87FD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AE82058"/>
    <w:multiLevelType w:val="multilevel"/>
    <w:tmpl w:val="26E45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B667945"/>
    <w:multiLevelType w:val="hybridMultilevel"/>
    <w:tmpl w:val="868E8D88"/>
    <w:lvl w:ilvl="0" w:tplc="4038108C">
      <w:start w:val="1"/>
      <w:numFmt w:val="bullet"/>
      <w:pStyle w:val="-S"/>
      <w:lvlText w:val="-"/>
      <w:lvlJc w:val="left"/>
      <w:pPr>
        <w:ind w:left="928" w:hanging="360"/>
      </w:pPr>
      <w:rPr>
        <w:rFonts w:ascii="Vrinda" w:hAnsi="Vrinda" w:hint="default"/>
      </w:rPr>
    </w:lvl>
    <w:lvl w:ilvl="1" w:tplc="AE663522"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0" w15:restartNumberingAfterBreak="0">
    <w:nsid w:val="6B8A561F"/>
    <w:multiLevelType w:val="hybridMultilevel"/>
    <w:tmpl w:val="6714DAE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F66088"/>
    <w:multiLevelType w:val="hybridMultilevel"/>
    <w:tmpl w:val="2FCC295A"/>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6F420A09"/>
    <w:multiLevelType w:val="hybridMultilevel"/>
    <w:tmpl w:val="4DB6B27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F8218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FA602AA"/>
    <w:multiLevelType w:val="multilevel"/>
    <w:tmpl w:val="BC686C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0A35F65"/>
    <w:multiLevelType w:val="hybridMultilevel"/>
    <w:tmpl w:val="BAD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3764506"/>
    <w:multiLevelType w:val="hybridMultilevel"/>
    <w:tmpl w:val="8F02E37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460492E"/>
    <w:multiLevelType w:val="hybridMultilevel"/>
    <w:tmpl w:val="811ED6B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47F7699"/>
    <w:multiLevelType w:val="hybridMultilevel"/>
    <w:tmpl w:val="16D6704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53E14D3"/>
    <w:multiLevelType w:val="hybridMultilevel"/>
    <w:tmpl w:val="349CC11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5771DC6"/>
    <w:multiLevelType w:val="hybridMultilevel"/>
    <w:tmpl w:val="D6DA026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941F06"/>
    <w:multiLevelType w:val="hybridMultilevel"/>
    <w:tmpl w:val="55D07650"/>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0C1A4F"/>
    <w:multiLevelType w:val="hybridMultilevel"/>
    <w:tmpl w:val="0A8AD1A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1904CC"/>
    <w:multiLevelType w:val="multilevel"/>
    <w:tmpl w:val="2DC0AD16"/>
    <w:lvl w:ilvl="0">
      <w:start w:val="1"/>
      <w:numFmt w:val="decimal"/>
      <w:lvlText w:val="%1."/>
      <w:lvlJc w:val="left"/>
      <w:pPr>
        <w:ind w:left="1547" w:hanging="360"/>
      </w:pPr>
      <w:rPr>
        <w:rFonts w:hint="default"/>
      </w:rPr>
    </w:lvl>
    <w:lvl w:ilvl="1">
      <w:start w:val="1"/>
      <w:numFmt w:val="decimal"/>
      <w:isLgl/>
      <w:lvlText w:val="%1.%2."/>
      <w:lvlJc w:val="left"/>
      <w:pPr>
        <w:ind w:left="1607" w:hanging="420"/>
      </w:pPr>
      <w:rPr>
        <w:rFonts w:hint="default"/>
      </w:rPr>
    </w:lvl>
    <w:lvl w:ilvl="2">
      <w:start w:val="1"/>
      <w:numFmt w:val="decimal"/>
      <w:isLgl/>
      <w:lvlText w:val="%1.%2.%3."/>
      <w:lvlJc w:val="left"/>
      <w:pPr>
        <w:ind w:left="190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267"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627" w:hanging="1440"/>
      </w:pPr>
      <w:rPr>
        <w:rFonts w:hint="default"/>
      </w:rPr>
    </w:lvl>
    <w:lvl w:ilvl="8">
      <w:start w:val="1"/>
      <w:numFmt w:val="decimal"/>
      <w:isLgl/>
      <w:lvlText w:val="%1.%2.%3.%4.%5.%6.%7.%8.%9."/>
      <w:lvlJc w:val="left"/>
      <w:pPr>
        <w:ind w:left="2987" w:hanging="1800"/>
      </w:pPr>
      <w:rPr>
        <w:rFonts w:hint="default"/>
      </w:rPr>
    </w:lvl>
  </w:abstractNum>
  <w:abstractNum w:abstractNumId="134" w15:restartNumberingAfterBreak="0">
    <w:nsid w:val="798D727A"/>
    <w:multiLevelType w:val="hybridMultilevel"/>
    <w:tmpl w:val="63E25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9AB6E41"/>
    <w:multiLevelType w:val="hybridMultilevel"/>
    <w:tmpl w:val="197AA2E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9CF4220"/>
    <w:multiLevelType w:val="hybridMultilevel"/>
    <w:tmpl w:val="5892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AD91B5D"/>
    <w:multiLevelType w:val="hybridMultilevel"/>
    <w:tmpl w:val="10C485E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C0A6A44"/>
    <w:multiLevelType w:val="hybridMultilevel"/>
    <w:tmpl w:val="0EC2646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FA645B6"/>
    <w:multiLevelType w:val="hybridMultilevel"/>
    <w:tmpl w:val="4A6C8D7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47"/>
  </w:num>
  <w:num w:numId="3">
    <w:abstractNumId w:val="46"/>
  </w:num>
  <w:num w:numId="4">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2"/>
  </w:num>
  <w:num w:numId="6">
    <w:abstractNumId w:val="103"/>
  </w:num>
  <w:num w:numId="7">
    <w:abstractNumId w:val="59"/>
  </w:num>
  <w:num w:numId="8">
    <w:abstractNumId w:val="77"/>
  </w:num>
  <w:num w:numId="9">
    <w:abstractNumId w:val="24"/>
  </w:num>
  <w:num w:numId="10">
    <w:abstractNumId w:val="40"/>
  </w:num>
  <w:num w:numId="11">
    <w:abstractNumId w:val="67"/>
  </w:num>
  <w:num w:numId="12">
    <w:abstractNumId w:val="63"/>
  </w:num>
  <w:num w:numId="13">
    <w:abstractNumId w:val="75"/>
  </w:num>
  <w:num w:numId="14">
    <w:abstractNumId w:val="25"/>
  </w:num>
  <w:num w:numId="15">
    <w:abstractNumId w:val="42"/>
  </w:num>
  <w:num w:numId="16">
    <w:abstractNumId w:val="72"/>
  </w:num>
  <w:num w:numId="17">
    <w:abstractNumId w:val="119"/>
  </w:num>
  <w:num w:numId="18">
    <w:abstractNumId w:val="92"/>
  </w:num>
  <w:num w:numId="19">
    <w:abstractNumId w:val="0"/>
  </w:num>
  <w:num w:numId="20">
    <w:abstractNumId w:val="22"/>
  </w:num>
  <w:num w:numId="21">
    <w:abstractNumId w:val="31"/>
  </w:num>
  <w:num w:numId="22">
    <w:abstractNumId w:val="34"/>
  </w:num>
  <w:num w:numId="23">
    <w:abstractNumId w:val="52"/>
  </w:num>
  <w:num w:numId="24">
    <w:abstractNumId w:val="109"/>
  </w:num>
  <w:num w:numId="25">
    <w:abstractNumId w:val="21"/>
  </w:num>
  <w:num w:numId="26">
    <w:abstractNumId w:val="56"/>
  </w:num>
  <w:num w:numId="27">
    <w:abstractNumId w:val="84"/>
  </w:num>
  <w:num w:numId="28">
    <w:abstractNumId w:val="101"/>
  </w:num>
  <w:num w:numId="29">
    <w:abstractNumId w:val="128"/>
  </w:num>
  <w:num w:numId="30">
    <w:abstractNumId w:val="132"/>
  </w:num>
  <w:num w:numId="31">
    <w:abstractNumId w:val="73"/>
  </w:num>
  <w:num w:numId="32">
    <w:abstractNumId w:val="61"/>
  </w:num>
  <w:num w:numId="33">
    <w:abstractNumId w:val="32"/>
  </w:num>
  <w:num w:numId="34">
    <w:abstractNumId w:val="53"/>
  </w:num>
  <w:num w:numId="35">
    <w:abstractNumId w:val="95"/>
  </w:num>
  <w:num w:numId="36">
    <w:abstractNumId w:val="50"/>
  </w:num>
  <w:num w:numId="37">
    <w:abstractNumId w:val="116"/>
  </w:num>
  <w:num w:numId="38">
    <w:abstractNumId w:val="58"/>
  </w:num>
  <w:num w:numId="39">
    <w:abstractNumId w:val="108"/>
  </w:num>
  <w:num w:numId="40">
    <w:abstractNumId w:val="126"/>
  </w:num>
  <w:num w:numId="41">
    <w:abstractNumId w:val="43"/>
  </w:num>
  <w:num w:numId="42">
    <w:abstractNumId w:val="60"/>
  </w:num>
  <w:num w:numId="43">
    <w:abstractNumId w:val="87"/>
  </w:num>
  <w:num w:numId="44">
    <w:abstractNumId w:val="120"/>
  </w:num>
  <w:num w:numId="45">
    <w:abstractNumId w:val="90"/>
  </w:num>
  <w:num w:numId="46">
    <w:abstractNumId w:val="27"/>
  </w:num>
  <w:num w:numId="47">
    <w:abstractNumId w:val="135"/>
  </w:num>
  <w:num w:numId="48">
    <w:abstractNumId w:val="114"/>
  </w:num>
  <w:num w:numId="49">
    <w:abstractNumId w:val="91"/>
  </w:num>
  <w:num w:numId="50">
    <w:abstractNumId w:val="129"/>
  </w:num>
  <w:num w:numId="51">
    <w:abstractNumId w:val="23"/>
  </w:num>
  <w:num w:numId="52">
    <w:abstractNumId w:val="81"/>
  </w:num>
  <w:num w:numId="53">
    <w:abstractNumId w:val="133"/>
  </w:num>
  <w:num w:numId="54">
    <w:abstractNumId w:val="123"/>
  </w:num>
  <w:num w:numId="55">
    <w:abstractNumId w:val="124"/>
  </w:num>
  <w:num w:numId="56">
    <w:abstractNumId w:val="57"/>
  </w:num>
  <w:num w:numId="57">
    <w:abstractNumId w:val="110"/>
  </w:num>
  <w:num w:numId="58">
    <w:abstractNumId w:val="86"/>
  </w:num>
  <w:num w:numId="59">
    <w:abstractNumId w:val="36"/>
  </w:num>
  <w:num w:numId="60">
    <w:abstractNumId w:val="38"/>
  </w:num>
  <w:num w:numId="61">
    <w:abstractNumId w:val="68"/>
  </w:num>
  <w:num w:numId="62">
    <w:abstractNumId w:val="39"/>
  </w:num>
  <w:num w:numId="63">
    <w:abstractNumId w:val="96"/>
  </w:num>
  <w:num w:numId="64">
    <w:abstractNumId w:val="118"/>
  </w:num>
  <w:num w:numId="65">
    <w:abstractNumId w:val="29"/>
  </w:num>
  <w:num w:numId="66">
    <w:abstractNumId w:val="97"/>
  </w:num>
  <w:num w:numId="67">
    <w:abstractNumId w:val="121"/>
  </w:num>
  <w:num w:numId="68">
    <w:abstractNumId w:val="83"/>
  </w:num>
  <w:num w:numId="69">
    <w:abstractNumId w:val="82"/>
  </w:num>
  <w:num w:numId="70">
    <w:abstractNumId w:val="104"/>
  </w:num>
  <w:num w:numId="71">
    <w:abstractNumId w:val="138"/>
  </w:num>
  <w:num w:numId="72">
    <w:abstractNumId w:val="105"/>
  </w:num>
  <w:num w:numId="73">
    <w:abstractNumId w:val="71"/>
  </w:num>
  <w:num w:numId="74">
    <w:abstractNumId w:val="20"/>
  </w:num>
  <w:num w:numId="75">
    <w:abstractNumId w:val="137"/>
  </w:num>
  <w:num w:numId="76">
    <w:abstractNumId w:val="51"/>
  </w:num>
  <w:num w:numId="77">
    <w:abstractNumId w:val="85"/>
  </w:num>
  <w:num w:numId="78">
    <w:abstractNumId w:val="98"/>
  </w:num>
  <w:num w:numId="79">
    <w:abstractNumId w:val="35"/>
  </w:num>
  <w:num w:numId="80">
    <w:abstractNumId w:val="107"/>
  </w:num>
  <w:num w:numId="81">
    <w:abstractNumId w:val="113"/>
  </w:num>
  <w:num w:numId="82">
    <w:abstractNumId w:val="76"/>
  </w:num>
  <w:num w:numId="83">
    <w:abstractNumId w:val="117"/>
  </w:num>
  <w:num w:numId="84">
    <w:abstractNumId w:val="89"/>
  </w:num>
  <w:num w:numId="85">
    <w:abstractNumId w:val="134"/>
  </w:num>
  <w:num w:numId="86">
    <w:abstractNumId w:val="70"/>
  </w:num>
  <w:num w:numId="87">
    <w:abstractNumId w:val="41"/>
  </w:num>
  <w:num w:numId="88">
    <w:abstractNumId w:val="79"/>
  </w:num>
  <w:num w:numId="89">
    <w:abstractNumId w:val="30"/>
  </w:num>
  <w:num w:numId="90">
    <w:abstractNumId w:val="28"/>
  </w:num>
  <w:num w:numId="91">
    <w:abstractNumId w:val="45"/>
  </w:num>
  <w:num w:numId="92">
    <w:abstractNumId w:val="80"/>
  </w:num>
  <w:num w:numId="93">
    <w:abstractNumId w:val="127"/>
  </w:num>
  <w:num w:numId="94">
    <w:abstractNumId w:val="33"/>
  </w:num>
  <w:num w:numId="95">
    <w:abstractNumId w:val="49"/>
  </w:num>
  <w:num w:numId="96">
    <w:abstractNumId w:val="106"/>
  </w:num>
  <w:num w:numId="97">
    <w:abstractNumId w:val="111"/>
  </w:num>
  <w:num w:numId="98">
    <w:abstractNumId w:val="115"/>
  </w:num>
  <w:num w:numId="99">
    <w:abstractNumId w:val="125"/>
  </w:num>
  <w:num w:numId="100">
    <w:abstractNumId w:val="130"/>
  </w:num>
  <w:num w:numId="101">
    <w:abstractNumId w:val="48"/>
  </w:num>
  <w:num w:numId="102">
    <w:abstractNumId w:val="74"/>
  </w:num>
  <w:num w:numId="103">
    <w:abstractNumId w:val="136"/>
  </w:num>
  <w:num w:numId="104">
    <w:abstractNumId w:val="78"/>
  </w:num>
  <w:num w:numId="105">
    <w:abstractNumId w:val="44"/>
  </w:num>
  <w:num w:numId="106">
    <w:abstractNumId w:val="131"/>
  </w:num>
  <w:num w:numId="107">
    <w:abstractNumId w:val="65"/>
  </w:num>
  <w:num w:numId="108">
    <w:abstractNumId w:val="64"/>
  </w:num>
  <w:num w:numId="109">
    <w:abstractNumId w:val="99"/>
  </w:num>
  <w:num w:numId="110">
    <w:abstractNumId w:val="88"/>
  </w:num>
  <w:num w:numId="111">
    <w:abstractNumId w:val="102"/>
  </w:num>
  <w:num w:numId="112">
    <w:abstractNumId w:val="100"/>
  </w:num>
  <w:num w:numId="113">
    <w:abstractNumId w:val="69"/>
  </w:num>
  <w:num w:numId="114">
    <w:abstractNumId w:val="112"/>
  </w:num>
  <w:num w:numId="115">
    <w:abstractNumId w:val="93"/>
  </w:num>
  <w:num w:numId="116">
    <w:abstractNumId w:val="54"/>
  </w:num>
  <w:num w:numId="117">
    <w:abstractNumId w:val="37"/>
  </w:num>
  <w:num w:numId="118">
    <w:abstractNumId w:val="94"/>
  </w:num>
  <w:num w:numId="119">
    <w:abstractNumId w:val="139"/>
  </w:num>
  <w:num w:numId="120">
    <w:abstractNumId w:val="122"/>
  </w:num>
  <w:num w:numId="121">
    <w:abstractNumId w:val="26"/>
  </w:num>
  <w:num w:numId="122">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B3F"/>
    <w:rsid w:val="00000F2F"/>
    <w:rsid w:val="000028BE"/>
    <w:rsid w:val="00002C4A"/>
    <w:rsid w:val="00002D89"/>
    <w:rsid w:val="000030B4"/>
    <w:rsid w:val="00003965"/>
    <w:rsid w:val="0000444B"/>
    <w:rsid w:val="00004608"/>
    <w:rsid w:val="0000496D"/>
    <w:rsid w:val="000060A7"/>
    <w:rsid w:val="0000635F"/>
    <w:rsid w:val="00006D63"/>
    <w:rsid w:val="000103FB"/>
    <w:rsid w:val="000104A6"/>
    <w:rsid w:val="00011C3A"/>
    <w:rsid w:val="00011F42"/>
    <w:rsid w:val="00013A9F"/>
    <w:rsid w:val="00014D86"/>
    <w:rsid w:val="000152A4"/>
    <w:rsid w:val="000161CF"/>
    <w:rsid w:val="0001707F"/>
    <w:rsid w:val="000174CB"/>
    <w:rsid w:val="00020F25"/>
    <w:rsid w:val="000217C4"/>
    <w:rsid w:val="00022908"/>
    <w:rsid w:val="00023195"/>
    <w:rsid w:val="0002396A"/>
    <w:rsid w:val="00024B8E"/>
    <w:rsid w:val="00025019"/>
    <w:rsid w:val="0002530F"/>
    <w:rsid w:val="00026BE8"/>
    <w:rsid w:val="00027260"/>
    <w:rsid w:val="000272B5"/>
    <w:rsid w:val="00030A2D"/>
    <w:rsid w:val="0003177A"/>
    <w:rsid w:val="00031DFF"/>
    <w:rsid w:val="000321A2"/>
    <w:rsid w:val="000321F5"/>
    <w:rsid w:val="000342A2"/>
    <w:rsid w:val="0003474C"/>
    <w:rsid w:val="000371EB"/>
    <w:rsid w:val="00037C29"/>
    <w:rsid w:val="00037CEC"/>
    <w:rsid w:val="000400F2"/>
    <w:rsid w:val="00041D80"/>
    <w:rsid w:val="00042C42"/>
    <w:rsid w:val="00046CB2"/>
    <w:rsid w:val="000470B5"/>
    <w:rsid w:val="00052581"/>
    <w:rsid w:val="000526F1"/>
    <w:rsid w:val="00052A8E"/>
    <w:rsid w:val="000533E1"/>
    <w:rsid w:val="000544FD"/>
    <w:rsid w:val="0005484C"/>
    <w:rsid w:val="00055BED"/>
    <w:rsid w:val="00056C16"/>
    <w:rsid w:val="000600EC"/>
    <w:rsid w:val="00060C43"/>
    <w:rsid w:val="00062183"/>
    <w:rsid w:val="0006433F"/>
    <w:rsid w:val="00064ABD"/>
    <w:rsid w:val="00064DF8"/>
    <w:rsid w:val="00064FF5"/>
    <w:rsid w:val="0006524C"/>
    <w:rsid w:val="00066B07"/>
    <w:rsid w:val="00067E42"/>
    <w:rsid w:val="00073CC8"/>
    <w:rsid w:val="000741FD"/>
    <w:rsid w:val="00075E70"/>
    <w:rsid w:val="00076EA3"/>
    <w:rsid w:val="00084A79"/>
    <w:rsid w:val="00084A93"/>
    <w:rsid w:val="0008531A"/>
    <w:rsid w:val="0008596A"/>
    <w:rsid w:val="0008643B"/>
    <w:rsid w:val="00087CCC"/>
    <w:rsid w:val="00090310"/>
    <w:rsid w:val="00091FA9"/>
    <w:rsid w:val="00094D02"/>
    <w:rsid w:val="00096030"/>
    <w:rsid w:val="00097908"/>
    <w:rsid w:val="00097A74"/>
    <w:rsid w:val="000A0D26"/>
    <w:rsid w:val="000A149B"/>
    <w:rsid w:val="000A27B3"/>
    <w:rsid w:val="000A2DD2"/>
    <w:rsid w:val="000A3BBA"/>
    <w:rsid w:val="000A3F20"/>
    <w:rsid w:val="000A435D"/>
    <w:rsid w:val="000A4DF3"/>
    <w:rsid w:val="000A555D"/>
    <w:rsid w:val="000A649D"/>
    <w:rsid w:val="000A7E5D"/>
    <w:rsid w:val="000B03C3"/>
    <w:rsid w:val="000B07B5"/>
    <w:rsid w:val="000B38F6"/>
    <w:rsid w:val="000B39E8"/>
    <w:rsid w:val="000B41FF"/>
    <w:rsid w:val="000B7C1C"/>
    <w:rsid w:val="000C10FA"/>
    <w:rsid w:val="000C201C"/>
    <w:rsid w:val="000C2623"/>
    <w:rsid w:val="000C2F24"/>
    <w:rsid w:val="000C2F7D"/>
    <w:rsid w:val="000C2FE7"/>
    <w:rsid w:val="000C379E"/>
    <w:rsid w:val="000C3E82"/>
    <w:rsid w:val="000C4C68"/>
    <w:rsid w:val="000C4F2F"/>
    <w:rsid w:val="000C64CE"/>
    <w:rsid w:val="000C6E09"/>
    <w:rsid w:val="000C6F5E"/>
    <w:rsid w:val="000C7067"/>
    <w:rsid w:val="000D15D5"/>
    <w:rsid w:val="000D166E"/>
    <w:rsid w:val="000D18F6"/>
    <w:rsid w:val="000D27C7"/>
    <w:rsid w:val="000D4818"/>
    <w:rsid w:val="000D548F"/>
    <w:rsid w:val="000D6202"/>
    <w:rsid w:val="000D69D5"/>
    <w:rsid w:val="000D6B00"/>
    <w:rsid w:val="000D762B"/>
    <w:rsid w:val="000E4F25"/>
    <w:rsid w:val="000E545E"/>
    <w:rsid w:val="000E55D3"/>
    <w:rsid w:val="000E6559"/>
    <w:rsid w:val="000E6C15"/>
    <w:rsid w:val="000E720A"/>
    <w:rsid w:val="000F06DF"/>
    <w:rsid w:val="000F15D3"/>
    <w:rsid w:val="000F1D76"/>
    <w:rsid w:val="000F3305"/>
    <w:rsid w:val="000F34F1"/>
    <w:rsid w:val="000F54F7"/>
    <w:rsid w:val="00106EB3"/>
    <w:rsid w:val="0011003F"/>
    <w:rsid w:val="00110FF3"/>
    <w:rsid w:val="0011117D"/>
    <w:rsid w:val="00111B83"/>
    <w:rsid w:val="00112544"/>
    <w:rsid w:val="001127E1"/>
    <w:rsid w:val="00115770"/>
    <w:rsid w:val="00115CEE"/>
    <w:rsid w:val="001164FA"/>
    <w:rsid w:val="00116662"/>
    <w:rsid w:val="001173F8"/>
    <w:rsid w:val="00122777"/>
    <w:rsid w:val="00124F4F"/>
    <w:rsid w:val="00127467"/>
    <w:rsid w:val="00127F7B"/>
    <w:rsid w:val="001312AD"/>
    <w:rsid w:val="001312E3"/>
    <w:rsid w:val="00131E29"/>
    <w:rsid w:val="00131FFE"/>
    <w:rsid w:val="00132A89"/>
    <w:rsid w:val="0013359C"/>
    <w:rsid w:val="00133A45"/>
    <w:rsid w:val="001353D2"/>
    <w:rsid w:val="00136027"/>
    <w:rsid w:val="00137925"/>
    <w:rsid w:val="00140E6E"/>
    <w:rsid w:val="0014131E"/>
    <w:rsid w:val="00141C2B"/>
    <w:rsid w:val="0014248F"/>
    <w:rsid w:val="00142DD4"/>
    <w:rsid w:val="00143551"/>
    <w:rsid w:val="00144AAC"/>
    <w:rsid w:val="00144D0B"/>
    <w:rsid w:val="00144E56"/>
    <w:rsid w:val="001452C3"/>
    <w:rsid w:val="00146082"/>
    <w:rsid w:val="001462DE"/>
    <w:rsid w:val="00146407"/>
    <w:rsid w:val="00146993"/>
    <w:rsid w:val="00146DC4"/>
    <w:rsid w:val="00150FE3"/>
    <w:rsid w:val="001512E7"/>
    <w:rsid w:val="0015138F"/>
    <w:rsid w:val="00151547"/>
    <w:rsid w:val="001535E8"/>
    <w:rsid w:val="001538BB"/>
    <w:rsid w:val="00153A6C"/>
    <w:rsid w:val="00154336"/>
    <w:rsid w:val="00154730"/>
    <w:rsid w:val="001550D9"/>
    <w:rsid w:val="0015545C"/>
    <w:rsid w:val="00156E1E"/>
    <w:rsid w:val="001570BE"/>
    <w:rsid w:val="001573FB"/>
    <w:rsid w:val="00160334"/>
    <w:rsid w:val="00163B35"/>
    <w:rsid w:val="00165378"/>
    <w:rsid w:val="00165734"/>
    <w:rsid w:val="00165EE7"/>
    <w:rsid w:val="0017170D"/>
    <w:rsid w:val="00171A60"/>
    <w:rsid w:val="00172230"/>
    <w:rsid w:val="00173782"/>
    <w:rsid w:val="00173E84"/>
    <w:rsid w:val="001740EA"/>
    <w:rsid w:val="001759C2"/>
    <w:rsid w:val="00177468"/>
    <w:rsid w:val="00180C9F"/>
    <w:rsid w:val="001832B6"/>
    <w:rsid w:val="00183504"/>
    <w:rsid w:val="001842DC"/>
    <w:rsid w:val="0018459D"/>
    <w:rsid w:val="001848AB"/>
    <w:rsid w:val="00186049"/>
    <w:rsid w:val="0018638A"/>
    <w:rsid w:val="001867CD"/>
    <w:rsid w:val="00186C8E"/>
    <w:rsid w:val="00191C1E"/>
    <w:rsid w:val="00192DF3"/>
    <w:rsid w:val="00192FB1"/>
    <w:rsid w:val="0019320E"/>
    <w:rsid w:val="0019363C"/>
    <w:rsid w:val="00193C63"/>
    <w:rsid w:val="00195BF9"/>
    <w:rsid w:val="00196AFF"/>
    <w:rsid w:val="001977DD"/>
    <w:rsid w:val="001A081F"/>
    <w:rsid w:val="001A09A1"/>
    <w:rsid w:val="001A1A2B"/>
    <w:rsid w:val="001A2F57"/>
    <w:rsid w:val="001A5BAB"/>
    <w:rsid w:val="001A74E4"/>
    <w:rsid w:val="001B1A35"/>
    <w:rsid w:val="001B39F1"/>
    <w:rsid w:val="001B3B0A"/>
    <w:rsid w:val="001B450A"/>
    <w:rsid w:val="001B4A56"/>
    <w:rsid w:val="001B5631"/>
    <w:rsid w:val="001B68CE"/>
    <w:rsid w:val="001B6BDE"/>
    <w:rsid w:val="001C0394"/>
    <w:rsid w:val="001C2522"/>
    <w:rsid w:val="001C2AEA"/>
    <w:rsid w:val="001C3B32"/>
    <w:rsid w:val="001C4310"/>
    <w:rsid w:val="001C4C68"/>
    <w:rsid w:val="001C4FBE"/>
    <w:rsid w:val="001C53C0"/>
    <w:rsid w:val="001C636B"/>
    <w:rsid w:val="001C69C7"/>
    <w:rsid w:val="001C6B94"/>
    <w:rsid w:val="001C6CD1"/>
    <w:rsid w:val="001D2402"/>
    <w:rsid w:val="001D2C9C"/>
    <w:rsid w:val="001D4A64"/>
    <w:rsid w:val="001D7FD4"/>
    <w:rsid w:val="001E1864"/>
    <w:rsid w:val="001E1A1D"/>
    <w:rsid w:val="001E2AA4"/>
    <w:rsid w:val="001E3C42"/>
    <w:rsid w:val="001E441E"/>
    <w:rsid w:val="001E4611"/>
    <w:rsid w:val="001E4F94"/>
    <w:rsid w:val="001E5469"/>
    <w:rsid w:val="001E6535"/>
    <w:rsid w:val="001E68B3"/>
    <w:rsid w:val="001E6B7C"/>
    <w:rsid w:val="001E6BEF"/>
    <w:rsid w:val="001E6F8F"/>
    <w:rsid w:val="001F08F3"/>
    <w:rsid w:val="001F102B"/>
    <w:rsid w:val="001F1BE6"/>
    <w:rsid w:val="001F331E"/>
    <w:rsid w:val="001F4305"/>
    <w:rsid w:val="001F45F8"/>
    <w:rsid w:val="001F4D4A"/>
    <w:rsid w:val="001F510A"/>
    <w:rsid w:val="001F5DE7"/>
    <w:rsid w:val="001F73EC"/>
    <w:rsid w:val="002003D8"/>
    <w:rsid w:val="002014E1"/>
    <w:rsid w:val="002018D3"/>
    <w:rsid w:val="0020349A"/>
    <w:rsid w:val="002038DB"/>
    <w:rsid w:val="00206097"/>
    <w:rsid w:val="00206831"/>
    <w:rsid w:val="00210066"/>
    <w:rsid w:val="00210899"/>
    <w:rsid w:val="00211C2F"/>
    <w:rsid w:val="00211D0F"/>
    <w:rsid w:val="00212CE4"/>
    <w:rsid w:val="0021318E"/>
    <w:rsid w:val="00214AE4"/>
    <w:rsid w:val="002152B0"/>
    <w:rsid w:val="002152D1"/>
    <w:rsid w:val="00215C2A"/>
    <w:rsid w:val="00215D02"/>
    <w:rsid w:val="00216079"/>
    <w:rsid w:val="0021734A"/>
    <w:rsid w:val="002174E5"/>
    <w:rsid w:val="00217D26"/>
    <w:rsid w:val="00221A7A"/>
    <w:rsid w:val="0022275F"/>
    <w:rsid w:val="0022277E"/>
    <w:rsid w:val="002265D9"/>
    <w:rsid w:val="0023123D"/>
    <w:rsid w:val="0023144E"/>
    <w:rsid w:val="00232516"/>
    <w:rsid w:val="00232F07"/>
    <w:rsid w:val="002333BE"/>
    <w:rsid w:val="00233DD4"/>
    <w:rsid w:val="00233FDF"/>
    <w:rsid w:val="002349C5"/>
    <w:rsid w:val="00235F30"/>
    <w:rsid w:val="0023733F"/>
    <w:rsid w:val="00241E00"/>
    <w:rsid w:val="00242FD1"/>
    <w:rsid w:val="0024307F"/>
    <w:rsid w:val="00245059"/>
    <w:rsid w:val="002454FC"/>
    <w:rsid w:val="002459DA"/>
    <w:rsid w:val="00247354"/>
    <w:rsid w:val="0024772B"/>
    <w:rsid w:val="00247774"/>
    <w:rsid w:val="00251807"/>
    <w:rsid w:val="002522AB"/>
    <w:rsid w:val="002531EF"/>
    <w:rsid w:val="00254962"/>
    <w:rsid w:val="00256478"/>
    <w:rsid w:val="00256916"/>
    <w:rsid w:val="002574CF"/>
    <w:rsid w:val="002579AF"/>
    <w:rsid w:val="00260BF3"/>
    <w:rsid w:val="002615DB"/>
    <w:rsid w:val="00261888"/>
    <w:rsid w:val="00263E88"/>
    <w:rsid w:val="0026495E"/>
    <w:rsid w:val="002659EC"/>
    <w:rsid w:val="00266732"/>
    <w:rsid w:val="0027069D"/>
    <w:rsid w:val="00275359"/>
    <w:rsid w:val="00276AFC"/>
    <w:rsid w:val="00277A7D"/>
    <w:rsid w:val="002826CE"/>
    <w:rsid w:val="00284468"/>
    <w:rsid w:val="00284534"/>
    <w:rsid w:val="002864FE"/>
    <w:rsid w:val="002873AD"/>
    <w:rsid w:val="00287E12"/>
    <w:rsid w:val="0029177A"/>
    <w:rsid w:val="0029218C"/>
    <w:rsid w:val="00292BAD"/>
    <w:rsid w:val="00292FB6"/>
    <w:rsid w:val="00295265"/>
    <w:rsid w:val="00296908"/>
    <w:rsid w:val="00296AE7"/>
    <w:rsid w:val="002A047F"/>
    <w:rsid w:val="002A06EF"/>
    <w:rsid w:val="002A0790"/>
    <w:rsid w:val="002A0C60"/>
    <w:rsid w:val="002A15B1"/>
    <w:rsid w:val="002A3262"/>
    <w:rsid w:val="002A330C"/>
    <w:rsid w:val="002A4696"/>
    <w:rsid w:val="002A4C90"/>
    <w:rsid w:val="002A5BE4"/>
    <w:rsid w:val="002A6357"/>
    <w:rsid w:val="002A6C6E"/>
    <w:rsid w:val="002B092C"/>
    <w:rsid w:val="002B0A45"/>
    <w:rsid w:val="002B27B7"/>
    <w:rsid w:val="002B2B46"/>
    <w:rsid w:val="002B4E81"/>
    <w:rsid w:val="002B5153"/>
    <w:rsid w:val="002B52DD"/>
    <w:rsid w:val="002B5367"/>
    <w:rsid w:val="002B61F4"/>
    <w:rsid w:val="002B66B2"/>
    <w:rsid w:val="002B720B"/>
    <w:rsid w:val="002C01CD"/>
    <w:rsid w:val="002C0BDA"/>
    <w:rsid w:val="002C1700"/>
    <w:rsid w:val="002C1E9E"/>
    <w:rsid w:val="002C2C31"/>
    <w:rsid w:val="002C48B7"/>
    <w:rsid w:val="002C4916"/>
    <w:rsid w:val="002C5D79"/>
    <w:rsid w:val="002C6088"/>
    <w:rsid w:val="002C6607"/>
    <w:rsid w:val="002C6FBA"/>
    <w:rsid w:val="002C7698"/>
    <w:rsid w:val="002D1617"/>
    <w:rsid w:val="002D201E"/>
    <w:rsid w:val="002D2134"/>
    <w:rsid w:val="002D370A"/>
    <w:rsid w:val="002D5506"/>
    <w:rsid w:val="002D56BC"/>
    <w:rsid w:val="002D5E69"/>
    <w:rsid w:val="002D64CD"/>
    <w:rsid w:val="002D708D"/>
    <w:rsid w:val="002D751E"/>
    <w:rsid w:val="002E0216"/>
    <w:rsid w:val="002E0613"/>
    <w:rsid w:val="002E0CE3"/>
    <w:rsid w:val="002E155B"/>
    <w:rsid w:val="002E2B92"/>
    <w:rsid w:val="002E2E87"/>
    <w:rsid w:val="002E543C"/>
    <w:rsid w:val="002E62B3"/>
    <w:rsid w:val="002F16CB"/>
    <w:rsid w:val="002F196D"/>
    <w:rsid w:val="002F489B"/>
    <w:rsid w:val="002F555D"/>
    <w:rsid w:val="002F5B8B"/>
    <w:rsid w:val="002F69E3"/>
    <w:rsid w:val="002F7134"/>
    <w:rsid w:val="002F75D3"/>
    <w:rsid w:val="00300485"/>
    <w:rsid w:val="00301267"/>
    <w:rsid w:val="0030129E"/>
    <w:rsid w:val="00302754"/>
    <w:rsid w:val="00302B50"/>
    <w:rsid w:val="00303BF0"/>
    <w:rsid w:val="003042B4"/>
    <w:rsid w:val="003049A0"/>
    <w:rsid w:val="0030598D"/>
    <w:rsid w:val="003118A7"/>
    <w:rsid w:val="00312101"/>
    <w:rsid w:val="00315872"/>
    <w:rsid w:val="00316102"/>
    <w:rsid w:val="00316534"/>
    <w:rsid w:val="003168CE"/>
    <w:rsid w:val="00317F39"/>
    <w:rsid w:val="00325D5E"/>
    <w:rsid w:val="00327324"/>
    <w:rsid w:val="00327686"/>
    <w:rsid w:val="00327CB0"/>
    <w:rsid w:val="003300D2"/>
    <w:rsid w:val="003302A9"/>
    <w:rsid w:val="003307DC"/>
    <w:rsid w:val="00330F6E"/>
    <w:rsid w:val="00331638"/>
    <w:rsid w:val="003323BD"/>
    <w:rsid w:val="00332512"/>
    <w:rsid w:val="0033490F"/>
    <w:rsid w:val="00334C5D"/>
    <w:rsid w:val="00334FDC"/>
    <w:rsid w:val="00336B9E"/>
    <w:rsid w:val="003370B3"/>
    <w:rsid w:val="00337AEC"/>
    <w:rsid w:val="0034009B"/>
    <w:rsid w:val="003407DA"/>
    <w:rsid w:val="00340A59"/>
    <w:rsid w:val="00340EB8"/>
    <w:rsid w:val="00340F63"/>
    <w:rsid w:val="00341603"/>
    <w:rsid w:val="00342441"/>
    <w:rsid w:val="00343A91"/>
    <w:rsid w:val="003442F7"/>
    <w:rsid w:val="00344AB2"/>
    <w:rsid w:val="00344CE2"/>
    <w:rsid w:val="00345A92"/>
    <w:rsid w:val="0034600A"/>
    <w:rsid w:val="00346349"/>
    <w:rsid w:val="003467A0"/>
    <w:rsid w:val="00346CE9"/>
    <w:rsid w:val="00347107"/>
    <w:rsid w:val="00347E21"/>
    <w:rsid w:val="00352521"/>
    <w:rsid w:val="0035270E"/>
    <w:rsid w:val="003562BB"/>
    <w:rsid w:val="003568CF"/>
    <w:rsid w:val="00360C29"/>
    <w:rsid w:val="003632CE"/>
    <w:rsid w:val="003646FC"/>
    <w:rsid w:val="00365974"/>
    <w:rsid w:val="00366D25"/>
    <w:rsid w:val="00370A7B"/>
    <w:rsid w:val="00370E70"/>
    <w:rsid w:val="00372797"/>
    <w:rsid w:val="00373058"/>
    <w:rsid w:val="003738A2"/>
    <w:rsid w:val="00373E63"/>
    <w:rsid w:val="00374912"/>
    <w:rsid w:val="00375A89"/>
    <w:rsid w:val="003760EC"/>
    <w:rsid w:val="00376D9C"/>
    <w:rsid w:val="00382707"/>
    <w:rsid w:val="00382EEC"/>
    <w:rsid w:val="00383A9B"/>
    <w:rsid w:val="003845EB"/>
    <w:rsid w:val="0038463B"/>
    <w:rsid w:val="00385599"/>
    <w:rsid w:val="0038578C"/>
    <w:rsid w:val="00387005"/>
    <w:rsid w:val="00387C7F"/>
    <w:rsid w:val="00390100"/>
    <w:rsid w:val="0039036A"/>
    <w:rsid w:val="0039086F"/>
    <w:rsid w:val="00392193"/>
    <w:rsid w:val="00392EAF"/>
    <w:rsid w:val="003934FF"/>
    <w:rsid w:val="00393C64"/>
    <w:rsid w:val="00393D0F"/>
    <w:rsid w:val="0039475F"/>
    <w:rsid w:val="00397B5B"/>
    <w:rsid w:val="003A156E"/>
    <w:rsid w:val="003A23F9"/>
    <w:rsid w:val="003A27FD"/>
    <w:rsid w:val="003A3356"/>
    <w:rsid w:val="003A3459"/>
    <w:rsid w:val="003A4781"/>
    <w:rsid w:val="003A5116"/>
    <w:rsid w:val="003A513C"/>
    <w:rsid w:val="003A594C"/>
    <w:rsid w:val="003A7620"/>
    <w:rsid w:val="003A782A"/>
    <w:rsid w:val="003A78AF"/>
    <w:rsid w:val="003B02A9"/>
    <w:rsid w:val="003B1180"/>
    <w:rsid w:val="003B2440"/>
    <w:rsid w:val="003B2601"/>
    <w:rsid w:val="003B2D02"/>
    <w:rsid w:val="003B4883"/>
    <w:rsid w:val="003B51AD"/>
    <w:rsid w:val="003C0054"/>
    <w:rsid w:val="003C0129"/>
    <w:rsid w:val="003C0C22"/>
    <w:rsid w:val="003C16AC"/>
    <w:rsid w:val="003C264D"/>
    <w:rsid w:val="003C2B3E"/>
    <w:rsid w:val="003C4060"/>
    <w:rsid w:val="003C527B"/>
    <w:rsid w:val="003C63A2"/>
    <w:rsid w:val="003C725B"/>
    <w:rsid w:val="003D1A17"/>
    <w:rsid w:val="003D1B73"/>
    <w:rsid w:val="003D315C"/>
    <w:rsid w:val="003D3B72"/>
    <w:rsid w:val="003D5791"/>
    <w:rsid w:val="003D601B"/>
    <w:rsid w:val="003D60D4"/>
    <w:rsid w:val="003D725E"/>
    <w:rsid w:val="003D743C"/>
    <w:rsid w:val="003E0AE4"/>
    <w:rsid w:val="003E310D"/>
    <w:rsid w:val="003E4AA1"/>
    <w:rsid w:val="003E5334"/>
    <w:rsid w:val="003F0440"/>
    <w:rsid w:val="003F0A85"/>
    <w:rsid w:val="003F0B7A"/>
    <w:rsid w:val="003F0E67"/>
    <w:rsid w:val="003F0F45"/>
    <w:rsid w:val="003F0FE1"/>
    <w:rsid w:val="003F2623"/>
    <w:rsid w:val="003F26C7"/>
    <w:rsid w:val="003F32CB"/>
    <w:rsid w:val="003F5D28"/>
    <w:rsid w:val="003F6605"/>
    <w:rsid w:val="003F71A3"/>
    <w:rsid w:val="00400A69"/>
    <w:rsid w:val="00401091"/>
    <w:rsid w:val="004014BB"/>
    <w:rsid w:val="00403400"/>
    <w:rsid w:val="00403682"/>
    <w:rsid w:val="00403C7F"/>
    <w:rsid w:val="00405CFD"/>
    <w:rsid w:val="004060E6"/>
    <w:rsid w:val="00406B70"/>
    <w:rsid w:val="00406CD8"/>
    <w:rsid w:val="004078F1"/>
    <w:rsid w:val="00410161"/>
    <w:rsid w:val="00410B33"/>
    <w:rsid w:val="0041168F"/>
    <w:rsid w:val="004116D9"/>
    <w:rsid w:val="00411D22"/>
    <w:rsid w:val="004135C7"/>
    <w:rsid w:val="0041367E"/>
    <w:rsid w:val="00414BF7"/>
    <w:rsid w:val="00414D08"/>
    <w:rsid w:val="00415747"/>
    <w:rsid w:val="00415ABB"/>
    <w:rsid w:val="00415EAA"/>
    <w:rsid w:val="00415FF5"/>
    <w:rsid w:val="00416479"/>
    <w:rsid w:val="004172BD"/>
    <w:rsid w:val="0041789F"/>
    <w:rsid w:val="00420215"/>
    <w:rsid w:val="00422376"/>
    <w:rsid w:val="004258E2"/>
    <w:rsid w:val="004259DD"/>
    <w:rsid w:val="00431BBF"/>
    <w:rsid w:val="00433591"/>
    <w:rsid w:val="00433BDA"/>
    <w:rsid w:val="00433E96"/>
    <w:rsid w:val="004346AA"/>
    <w:rsid w:val="004346D6"/>
    <w:rsid w:val="004359A9"/>
    <w:rsid w:val="004379AC"/>
    <w:rsid w:val="004403C0"/>
    <w:rsid w:val="00440A60"/>
    <w:rsid w:val="004414BB"/>
    <w:rsid w:val="004416FD"/>
    <w:rsid w:val="00443278"/>
    <w:rsid w:val="00443774"/>
    <w:rsid w:val="00445418"/>
    <w:rsid w:val="00445597"/>
    <w:rsid w:val="00447820"/>
    <w:rsid w:val="00447AB7"/>
    <w:rsid w:val="0045051A"/>
    <w:rsid w:val="004514CC"/>
    <w:rsid w:val="00453066"/>
    <w:rsid w:val="004543E3"/>
    <w:rsid w:val="0045607C"/>
    <w:rsid w:val="00457180"/>
    <w:rsid w:val="0045728F"/>
    <w:rsid w:val="00461176"/>
    <w:rsid w:val="004616F4"/>
    <w:rsid w:val="00461B5A"/>
    <w:rsid w:val="00462B38"/>
    <w:rsid w:val="00463355"/>
    <w:rsid w:val="004637B5"/>
    <w:rsid w:val="0046389C"/>
    <w:rsid w:val="00464345"/>
    <w:rsid w:val="00464944"/>
    <w:rsid w:val="004655BC"/>
    <w:rsid w:val="00465BEF"/>
    <w:rsid w:val="00466BCD"/>
    <w:rsid w:val="00467BE7"/>
    <w:rsid w:val="00470843"/>
    <w:rsid w:val="004718FD"/>
    <w:rsid w:val="00473C51"/>
    <w:rsid w:val="004745DF"/>
    <w:rsid w:val="004750D5"/>
    <w:rsid w:val="004757A7"/>
    <w:rsid w:val="00475D8B"/>
    <w:rsid w:val="00480154"/>
    <w:rsid w:val="004809CC"/>
    <w:rsid w:val="004823C3"/>
    <w:rsid w:val="00483076"/>
    <w:rsid w:val="00483787"/>
    <w:rsid w:val="004869F4"/>
    <w:rsid w:val="00487273"/>
    <w:rsid w:val="004872C2"/>
    <w:rsid w:val="00490CEB"/>
    <w:rsid w:val="00490F63"/>
    <w:rsid w:val="00491BB3"/>
    <w:rsid w:val="0049237B"/>
    <w:rsid w:val="00492859"/>
    <w:rsid w:val="0049290A"/>
    <w:rsid w:val="00494023"/>
    <w:rsid w:val="0049405C"/>
    <w:rsid w:val="004945E4"/>
    <w:rsid w:val="00494610"/>
    <w:rsid w:val="004950F3"/>
    <w:rsid w:val="004971B2"/>
    <w:rsid w:val="00497514"/>
    <w:rsid w:val="00497B8B"/>
    <w:rsid w:val="004A0A6D"/>
    <w:rsid w:val="004A0D08"/>
    <w:rsid w:val="004A44C6"/>
    <w:rsid w:val="004A5E0D"/>
    <w:rsid w:val="004A6659"/>
    <w:rsid w:val="004A6959"/>
    <w:rsid w:val="004A6EC9"/>
    <w:rsid w:val="004B0E6E"/>
    <w:rsid w:val="004B1FB0"/>
    <w:rsid w:val="004B3529"/>
    <w:rsid w:val="004B38D7"/>
    <w:rsid w:val="004B4B3C"/>
    <w:rsid w:val="004B58A4"/>
    <w:rsid w:val="004B6FB6"/>
    <w:rsid w:val="004B7655"/>
    <w:rsid w:val="004C0323"/>
    <w:rsid w:val="004C08DA"/>
    <w:rsid w:val="004C0BE8"/>
    <w:rsid w:val="004C12A5"/>
    <w:rsid w:val="004C1762"/>
    <w:rsid w:val="004C1973"/>
    <w:rsid w:val="004C23EE"/>
    <w:rsid w:val="004C4C18"/>
    <w:rsid w:val="004C5850"/>
    <w:rsid w:val="004C6CB3"/>
    <w:rsid w:val="004D03C1"/>
    <w:rsid w:val="004D050E"/>
    <w:rsid w:val="004D178F"/>
    <w:rsid w:val="004D212C"/>
    <w:rsid w:val="004D2249"/>
    <w:rsid w:val="004D2F79"/>
    <w:rsid w:val="004D37FD"/>
    <w:rsid w:val="004D3DB9"/>
    <w:rsid w:val="004D4B1B"/>
    <w:rsid w:val="004D5A44"/>
    <w:rsid w:val="004D5D76"/>
    <w:rsid w:val="004D779A"/>
    <w:rsid w:val="004E1555"/>
    <w:rsid w:val="004E15F1"/>
    <w:rsid w:val="004E2B4E"/>
    <w:rsid w:val="004E3712"/>
    <w:rsid w:val="004E3C04"/>
    <w:rsid w:val="004E3FCD"/>
    <w:rsid w:val="004E4554"/>
    <w:rsid w:val="004E455A"/>
    <w:rsid w:val="004E4D1B"/>
    <w:rsid w:val="004E512C"/>
    <w:rsid w:val="004E54BB"/>
    <w:rsid w:val="004E5858"/>
    <w:rsid w:val="004E70DE"/>
    <w:rsid w:val="004E7113"/>
    <w:rsid w:val="004F092C"/>
    <w:rsid w:val="004F0E15"/>
    <w:rsid w:val="004F0E91"/>
    <w:rsid w:val="004F189D"/>
    <w:rsid w:val="004F1A83"/>
    <w:rsid w:val="004F2ADC"/>
    <w:rsid w:val="004F2FFE"/>
    <w:rsid w:val="004F35C7"/>
    <w:rsid w:val="004F38EA"/>
    <w:rsid w:val="004F38FA"/>
    <w:rsid w:val="004F4A80"/>
    <w:rsid w:val="004F583E"/>
    <w:rsid w:val="004F75AC"/>
    <w:rsid w:val="00501BC7"/>
    <w:rsid w:val="00502DE8"/>
    <w:rsid w:val="00503603"/>
    <w:rsid w:val="00504CE3"/>
    <w:rsid w:val="005062A6"/>
    <w:rsid w:val="00506B7F"/>
    <w:rsid w:val="005074EE"/>
    <w:rsid w:val="0051010A"/>
    <w:rsid w:val="005105D9"/>
    <w:rsid w:val="00510B89"/>
    <w:rsid w:val="00513EF2"/>
    <w:rsid w:val="00515ACB"/>
    <w:rsid w:val="00515B07"/>
    <w:rsid w:val="00515C13"/>
    <w:rsid w:val="00520989"/>
    <w:rsid w:val="00523042"/>
    <w:rsid w:val="00523615"/>
    <w:rsid w:val="005261E2"/>
    <w:rsid w:val="00526909"/>
    <w:rsid w:val="0053027F"/>
    <w:rsid w:val="0053140C"/>
    <w:rsid w:val="005365E9"/>
    <w:rsid w:val="00536890"/>
    <w:rsid w:val="00537103"/>
    <w:rsid w:val="00540F3D"/>
    <w:rsid w:val="00540FB0"/>
    <w:rsid w:val="005424A8"/>
    <w:rsid w:val="005425AC"/>
    <w:rsid w:val="0054431D"/>
    <w:rsid w:val="00544464"/>
    <w:rsid w:val="0054564B"/>
    <w:rsid w:val="0054757D"/>
    <w:rsid w:val="00550A7A"/>
    <w:rsid w:val="00554368"/>
    <w:rsid w:val="00555D8C"/>
    <w:rsid w:val="00557B22"/>
    <w:rsid w:val="005610A6"/>
    <w:rsid w:val="005612E9"/>
    <w:rsid w:val="00561D8B"/>
    <w:rsid w:val="00561FFD"/>
    <w:rsid w:val="005631EE"/>
    <w:rsid w:val="005640F4"/>
    <w:rsid w:val="00564C82"/>
    <w:rsid w:val="005667C7"/>
    <w:rsid w:val="00567054"/>
    <w:rsid w:val="0056727B"/>
    <w:rsid w:val="0057247E"/>
    <w:rsid w:val="0057257C"/>
    <w:rsid w:val="00573D71"/>
    <w:rsid w:val="0057520C"/>
    <w:rsid w:val="00580786"/>
    <w:rsid w:val="005807E5"/>
    <w:rsid w:val="00580A1E"/>
    <w:rsid w:val="00580EB9"/>
    <w:rsid w:val="00580EFF"/>
    <w:rsid w:val="005817E0"/>
    <w:rsid w:val="005839A7"/>
    <w:rsid w:val="00583D84"/>
    <w:rsid w:val="00584514"/>
    <w:rsid w:val="00585600"/>
    <w:rsid w:val="00585B87"/>
    <w:rsid w:val="0058652C"/>
    <w:rsid w:val="0058785E"/>
    <w:rsid w:val="00590899"/>
    <w:rsid w:val="0059230A"/>
    <w:rsid w:val="00596C25"/>
    <w:rsid w:val="005A1DE4"/>
    <w:rsid w:val="005A2FEF"/>
    <w:rsid w:val="005A32D5"/>
    <w:rsid w:val="005A505F"/>
    <w:rsid w:val="005A542E"/>
    <w:rsid w:val="005A6419"/>
    <w:rsid w:val="005A7331"/>
    <w:rsid w:val="005A7B4A"/>
    <w:rsid w:val="005B1717"/>
    <w:rsid w:val="005B1D0E"/>
    <w:rsid w:val="005B3B2B"/>
    <w:rsid w:val="005B3DF1"/>
    <w:rsid w:val="005B4448"/>
    <w:rsid w:val="005B72E0"/>
    <w:rsid w:val="005C00B2"/>
    <w:rsid w:val="005C040A"/>
    <w:rsid w:val="005C0417"/>
    <w:rsid w:val="005C16F2"/>
    <w:rsid w:val="005C1D97"/>
    <w:rsid w:val="005C34EB"/>
    <w:rsid w:val="005C3663"/>
    <w:rsid w:val="005C40E9"/>
    <w:rsid w:val="005C4FBF"/>
    <w:rsid w:val="005C5469"/>
    <w:rsid w:val="005C5791"/>
    <w:rsid w:val="005C6256"/>
    <w:rsid w:val="005D004A"/>
    <w:rsid w:val="005D0220"/>
    <w:rsid w:val="005D06E0"/>
    <w:rsid w:val="005D31C5"/>
    <w:rsid w:val="005D37B3"/>
    <w:rsid w:val="005D51C8"/>
    <w:rsid w:val="005D5395"/>
    <w:rsid w:val="005D5637"/>
    <w:rsid w:val="005D5D97"/>
    <w:rsid w:val="005D5E2E"/>
    <w:rsid w:val="005D7DD6"/>
    <w:rsid w:val="005E0AA6"/>
    <w:rsid w:val="005E0DC6"/>
    <w:rsid w:val="005E1449"/>
    <w:rsid w:val="005E1E51"/>
    <w:rsid w:val="005E2357"/>
    <w:rsid w:val="005E3E4F"/>
    <w:rsid w:val="005E420B"/>
    <w:rsid w:val="005E491A"/>
    <w:rsid w:val="005E69D5"/>
    <w:rsid w:val="005F10EB"/>
    <w:rsid w:val="005F278D"/>
    <w:rsid w:val="005F2DB2"/>
    <w:rsid w:val="005F2F4D"/>
    <w:rsid w:val="005F493B"/>
    <w:rsid w:val="005F4D01"/>
    <w:rsid w:val="005F77F5"/>
    <w:rsid w:val="006005BD"/>
    <w:rsid w:val="00601691"/>
    <w:rsid w:val="006018CB"/>
    <w:rsid w:val="00602AD0"/>
    <w:rsid w:val="00602D48"/>
    <w:rsid w:val="00602FF1"/>
    <w:rsid w:val="00603FFD"/>
    <w:rsid w:val="00604566"/>
    <w:rsid w:val="006054C4"/>
    <w:rsid w:val="006063BD"/>
    <w:rsid w:val="00606D72"/>
    <w:rsid w:val="00611A05"/>
    <w:rsid w:val="00612359"/>
    <w:rsid w:val="00612D8C"/>
    <w:rsid w:val="006149F3"/>
    <w:rsid w:val="006170CD"/>
    <w:rsid w:val="0061751C"/>
    <w:rsid w:val="00620528"/>
    <w:rsid w:val="00620BA8"/>
    <w:rsid w:val="006221FA"/>
    <w:rsid w:val="00622FD6"/>
    <w:rsid w:val="00623286"/>
    <w:rsid w:val="0062629E"/>
    <w:rsid w:val="006271B9"/>
    <w:rsid w:val="00627320"/>
    <w:rsid w:val="00630ABE"/>
    <w:rsid w:val="00631264"/>
    <w:rsid w:val="00632F69"/>
    <w:rsid w:val="006339E4"/>
    <w:rsid w:val="0063448D"/>
    <w:rsid w:val="00634CDA"/>
    <w:rsid w:val="00634E7F"/>
    <w:rsid w:val="00635583"/>
    <w:rsid w:val="0063566C"/>
    <w:rsid w:val="00635F11"/>
    <w:rsid w:val="0063609C"/>
    <w:rsid w:val="006368A7"/>
    <w:rsid w:val="00637568"/>
    <w:rsid w:val="00641455"/>
    <w:rsid w:val="00641E75"/>
    <w:rsid w:val="00642C8D"/>
    <w:rsid w:val="00643E4E"/>
    <w:rsid w:val="00644741"/>
    <w:rsid w:val="00644BE2"/>
    <w:rsid w:val="00645CA1"/>
    <w:rsid w:val="00646655"/>
    <w:rsid w:val="00647C01"/>
    <w:rsid w:val="006506D1"/>
    <w:rsid w:val="00651102"/>
    <w:rsid w:val="006518AC"/>
    <w:rsid w:val="00652CF7"/>
    <w:rsid w:val="00652DD2"/>
    <w:rsid w:val="00655FD8"/>
    <w:rsid w:val="006560B9"/>
    <w:rsid w:val="00656950"/>
    <w:rsid w:val="00657602"/>
    <w:rsid w:val="00660053"/>
    <w:rsid w:val="00660461"/>
    <w:rsid w:val="006606AC"/>
    <w:rsid w:val="00661D3A"/>
    <w:rsid w:val="00661EE9"/>
    <w:rsid w:val="00662946"/>
    <w:rsid w:val="00663C80"/>
    <w:rsid w:val="0066476C"/>
    <w:rsid w:val="00665F3B"/>
    <w:rsid w:val="00666238"/>
    <w:rsid w:val="00670BB4"/>
    <w:rsid w:val="00671D31"/>
    <w:rsid w:val="0067220A"/>
    <w:rsid w:val="00672BAF"/>
    <w:rsid w:val="006739BC"/>
    <w:rsid w:val="00677364"/>
    <w:rsid w:val="00677E74"/>
    <w:rsid w:val="00681CAA"/>
    <w:rsid w:val="00681CC1"/>
    <w:rsid w:val="00681D98"/>
    <w:rsid w:val="0068357B"/>
    <w:rsid w:val="00683E97"/>
    <w:rsid w:val="00683FA1"/>
    <w:rsid w:val="00684AF5"/>
    <w:rsid w:val="00684B0D"/>
    <w:rsid w:val="00684CF6"/>
    <w:rsid w:val="00690A29"/>
    <w:rsid w:val="0069208E"/>
    <w:rsid w:val="006936EF"/>
    <w:rsid w:val="006937EB"/>
    <w:rsid w:val="00693CC2"/>
    <w:rsid w:val="00696852"/>
    <w:rsid w:val="00696952"/>
    <w:rsid w:val="006A00A6"/>
    <w:rsid w:val="006A1C48"/>
    <w:rsid w:val="006A2163"/>
    <w:rsid w:val="006A2782"/>
    <w:rsid w:val="006A323E"/>
    <w:rsid w:val="006A3624"/>
    <w:rsid w:val="006B00B7"/>
    <w:rsid w:val="006B06B0"/>
    <w:rsid w:val="006B15FB"/>
    <w:rsid w:val="006B2A48"/>
    <w:rsid w:val="006B2DA3"/>
    <w:rsid w:val="006B336B"/>
    <w:rsid w:val="006B340C"/>
    <w:rsid w:val="006B48F7"/>
    <w:rsid w:val="006B4A25"/>
    <w:rsid w:val="006B5E00"/>
    <w:rsid w:val="006C1E18"/>
    <w:rsid w:val="006C1FF4"/>
    <w:rsid w:val="006C27B6"/>
    <w:rsid w:val="006C2C07"/>
    <w:rsid w:val="006C2DF6"/>
    <w:rsid w:val="006C3A29"/>
    <w:rsid w:val="006C4360"/>
    <w:rsid w:val="006C43CB"/>
    <w:rsid w:val="006C58EA"/>
    <w:rsid w:val="006C6A85"/>
    <w:rsid w:val="006C70AD"/>
    <w:rsid w:val="006C77C7"/>
    <w:rsid w:val="006D11C9"/>
    <w:rsid w:val="006D23C6"/>
    <w:rsid w:val="006D5DA8"/>
    <w:rsid w:val="006E037D"/>
    <w:rsid w:val="006E30AE"/>
    <w:rsid w:val="006E388C"/>
    <w:rsid w:val="006E4184"/>
    <w:rsid w:val="006E4879"/>
    <w:rsid w:val="006E4C3C"/>
    <w:rsid w:val="006E5CE5"/>
    <w:rsid w:val="006E662C"/>
    <w:rsid w:val="006E6B8F"/>
    <w:rsid w:val="006E7155"/>
    <w:rsid w:val="006E761F"/>
    <w:rsid w:val="006E788D"/>
    <w:rsid w:val="006F12C4"/>
    <w:rsid w:val="006F1C95"/>
    <w:rsid w:val="006F32AB"/>
    <w:rsid w:val="006F33BF"/>
    <w:rsid w:val="006F5869"/>
    <w:rsid w:val="006F7BFD"/>
    <w:rsid w:val="00700903"/>
    <w:rsid w:val="007012C1"/>
    <w:rsid w:val="00702BA9"/>
    <w:rsid w:val="00705D09"/>
    <w:rsid w:val="00706EDA"/>
    <w:rsid w:val="007104BE"/>
    <w:rsid w:val="00710B80"/>
    <w:rsid w:val="007127FA"/>
    <w:rsid w:val="0071352C"/>
    <w:rsid w:val="007143B1"/>
    <w:rsid w:val="00715590"/>
    <w:rsid w:val="00720DFC"/>
    <w:rsid w:val="00721141"/>
    <w:rsid w:val="00722516"/>
    <w:rsid w:val="00722A07"/>
    <w:rsid w:val="00726A30"/>
    <w:rsid w:val="00727824"/>
    <w:rsid w:val="00727C40"/>
    <w:rsid w:val="00730361"/>
    <w:rsid w:val="007354CC"/>
    <w:rsid w:val="00736EA3"/>
    <w:rsid w:val="0073728A"/>
    <w:rsid w:val="00740063"/>
    <w:rsid w:val="00740D1E"/>
    <w:rsid w:val="00741B3B"/>
    <w:rsid w:val="00745C82"/>
    <w:rsid w:val="00746775"/>
    <w:rsid w:val="00747FA8"/>
    <w:rsid w:val="0075125D"/>
    <w:rsid w:val="00751A4E"/>
    <w:rsid w:val="00752879"/>
    <w:rsid w:val="007533E3"/>
    <w:rsid w:val="007534C7"/>
    <w:rsid w:val="00754030"/>
    <w:rsid w:val="007549C2"/>
    <w:rsid w:val="00756216"/>
    <w:rsid w:val="00760591"/>
    <w:rsid w:val="0076423C"/>
    <w:rsid w:val="00765D43"/>
    <w:rsid w:val="0077490E"/>
    <w:rsid w:val="00775378"/>
    <w:rsid w:val="00776803"/>
    <w:rsid w:val="007768E1"/>
    <w:rsid w:val="007771C3"/>
    <w:rsid w:val="00781383"/>
    <w:rsid w:val="0078223A"/>
    <w:rsid w:val="00782CCB"/>
    <w:rsid w:val="00786BCB"/>
    <w:rsid w:val="00786FDE"/>
    <w:rsid w:val="007900F1"/>
    <w:rsid w:val="00790827"/>
    <w:rsid w:val="0079084A"/>
    <w:rsid w:val="007908EC"/>
    <w:rsid w:val="007918FD"/>
    <w:rsid w:val="00792021"/>
    <w:rsid w:val="007934DC"/>
    <w:rsid w:val="00793A8A"/>
    <w:rsid w:val="007942D3"/>
    <w:rsid w:val="00794372"/>
    <w:rsid w:val="0079535D"/>
    <w:rsid w:val="007955E8"/>
    <w:rsid w:val="0079634D"/>
    <w:rsid w:val="00797C1A"/>
    <w:rsid w:val="007A2193"/>
    <w:rsid w:val="007A2540"/>
    <w:rsid w:val="007A40BB"/>
    <w:rsid w:val="007A4347"/>
    <w:rsid w:val="007A44D5"/>
    <w:rsid w:val="007A5ED3"/>
    <w:rsid w:val="007A63D9"/>
    <w:rsid w:val="007A6454"/>
    <w:rsid w:val="007A68EF"/>
    <w:rsid w:val="007A6F60"/>
    <w:rsid w:val="007A7A09"/>
    <w:rsid w:val="007B15FC"/>
    <w:rsid w:val="007B200D"/>
    <w:rsid w:val="007B2834"/>
    <w:rsid w:val="007B4304"/>
    <w:rsid w:val="007B487C"/>
    <w:rsid w:val="007B4DA1"/>
    <w:rsid w:val="007B5E7D"/>
    <w:rsid w:val="007B600D"/>
    <w:rsid w:val="007B678D"/>
    <w:rsid w:val="007B7E45"/>
    <w:rsid w:val="007C1854"/>
    <w:rsid w:val="007C2324"/>
    <w:rsid w:val="007C3DF9"/>
    <w:rsid w:val="007C40D2"/>
    <w:rsid w:val="007C4552"/>
    <w:rsid w:val="007C4C74"/>
    <w:rsid w:val="007C4EA0"/>
    <w:rsid w:val="007C53EA"/>
    <w:rsid w:val="007C5A9B"/>
    <w:rsid w:val="007C7212"/>
    <w:rsid w:val="007C7432"/>
    <w:rsid w:val="007C7C29"/>
    <w:rsid w:val="007D0015"/>
    <w:rsid w:val="007D03E4"/>
    <w:rsid w:val="007D0CB3"/>
    <w:rsid w:val="007D11CF"/>
    <w:rsid w:val="007D11F1"/>
    <w:rsid w:val="007D42E9"/>
    <w:rsid w:val="007D4C70"/>
    <w:rsid w:val="007D50E1"/>
    <w:rsid w:val="007D62FD"/>
    <w:rsid w:val="007D732A"/>
    <w:rsid w:val="007E0676"/>
    <w:rsid w:val="007E1A6D"/>
    <w:rsid w:val="007E43CD"/>
    <w:rsid w:val="007E6010"/>
    <w:rsid w:val="007E72B4"/>
    <w:rsid w:val="007F0515"/>
    <w:rsid w:val="007F28EC"/>
    <w:rsid w:val="007F3B88"/>
    <w:rsid w:val="007F4030"/>
    <w:rsid w:val="007F4B10"/>
    <w:rsid w:val="007F6100"/>
    <w:rsid w:val="007F77B0"/>
    <w:rsid w:val="00802EB7"/>
    <w:rsid w:val="00802FAB"/>
    <w:rsid w:val="00804632"/>
    <w:rsid w:val="00804AEE"/>
    <w:rsid w:val="00804B8C"/>
    <w:rsid w:val="00805FE2"/>
    <w:rsid w:val="00811053"/>
    <w:rsid w:val="00811371"/>
    <w:rsid w:val="008126F9"/>
    <w:rsid w:val="008130E5"/>
    <w:rsid w:val="008138CE"/>
    <w:rsid w:val="00816242"/>
    <w:rsid w:val="00816B89"/>
    <w:rsid w:val="00817A40"/>
    <w:rsid w:val="00821337"/>
    <w:rsid w:val="00822A6D"/>
    <w:rsid w:val="00823068"/>
    <w:rsid w:val="00823532"/>
    <w:rsid w:val="008256A4"/>
    <w:rsid w:val="00826BAC"/>
    <w:rsid w:val="00827011"/>
    <w:rsid w:val="0082778E"/>
    <w:rsid w:val="0083039C"/>
    <w:rsid w:val="00830BEC"/>
    <w:rsid w:val="00830D1C"/>
    <w:rsid w:val="008314FB"/>
    <w:rsid w:val="00831861"/>
    <w:rsid w:val="00832551"/>
    <w:rsid w:val="008334EA"/>
    <w:rsid w:val="00833F8D"/>
    <w:rsid w:val="008354F4"/>
    <w:rsid w:val="0083617F"/>
    <w:rsid w:val="00836D2D"/>
    <w:rsid w:val="008446B1"/>
    <w:rsid w:val="00845B0E"/>
    <w:rsid w:val="00845DC2"/>
    <w:rsid w:val="00845FC1"/>
    <w:rsid w:val="008468A8"/>
    <w:rsid w:val="00846AFE"/>
    <w:rsid w:val="0085078C"/>
    <w:rsid w:val="00851CE6"/>
    <w:rsid w:val="008529B6"/>
    <w:rsid w:val="00856196"/>
    <w:rsid w:val="00856A0B"/>
    <w:rsid w:val="00857344"/>
    <w:rsid w:val="0085770D"/>
    <w:rsid w:val="008607FF"/>
    <w:rsid w:val="00861E7D"/>
    <w:rsid w:val="00863219"/>
    <w:rsid w:val="00863658"/>
    <w:rsid w:val="0086456A"/>
    <w:rsid w:val="00865562"/>
    <w:rsid w:val="00865BCB"/>
    <w:rsid w:val="00866C13"/>
    <w:rsid w:val="00866C26"/>
    <w:rsid w:val="00867276"/>
    <w:rsid w:val="008727F1"/>
    <w:rsid w:val="008733BD"/>
    <w:rsid w:val="008754E7"/>
    <w:rsid w:val="00875B89"/>
    <w:rsid w:val="00875BAE"/>
    <w:rsid w:val="00880EE9"/>
    <w:rsid w:val="008830FC"/>
    <w:rsid w:val="0088324B"/>
    <w:rsid w:val="00884356"/>
    <w:rsid w:val="00884797"/>
    <w:rsid w:val="00884B2A"/>
    <w:rsid w:val="00884FFF"/>
    <w:rsid w:val="00885C4C"/>
    <w:rsid w:val="008862B5"/>
    <w:rsid w:val="00886D36"/>
    <w:rsid w:val="00886DC5"/>
    <w:rsid w:val="00890EDD"/>
    <w:rsid w:val="008920E0"/>
    <w:rsid w:val="008964D5"/>
    <w:rsid w:val="00897F32"/>
    <w:rsid w:val="008A029B"/>
    <w:rsid w:val="008A588C"/>
    <w:rsid w:val="008A620B"/>
    <w:rsid w:val="008A68FA"/>
    <w:rsid w:val="008A6AE2"/>
    <w:rsid w:val="008B019A"/>
    <w:rsid w:val="008B0680"/>
    <w:rsid w:val="008B1D10"/>
    <w:rsid w:val="008B1DFE"/>
    <w:rsid w:val="008B2AC9"/>
    <w:rsid w:val="008B2ACE"/>
    <w:rsid w:val="008B2F6B"/>
    <w:rsid w:val="008B33C0"/>
    <w:rsid w:val="008B3564"/>
    <w:rsid w:val="008B3C27"/>
    <w:rsid w:val="008B4684"/>
    <w:rsid w:val="008B5151"/>
    <w:rsid w:val="008B5568"/>
    <w:rsid w:val="008B6762"/>
    <w:rsid w:val="008C01B0"/>
    <w:rsid w:val="008C0FD4"/>
    <w:rsid w:val="008C2CAB"/>
    <w:rsid w:val="008C405B"/>
    <w:rsid w:val="008C44B4"/>
    <w:rsid w:val="008C52DB"/>
    <w:rsid w:val="008C534C"/>
    <w:rsid w:val="008C731E"/>
    <w:rsid w:val="008C7932"/>
    <w:rsid w:val="008C7D60"/>
    <w:rsid w:val="008D07AB"/>
    <w:rsid w:val="008D0833"/>
    <w:rsid w:val="008D1358"/>
    <w:rsid w:val="008D1717"/>
    <w:rsid w:val="008D2234"/>
    <w:rsid w:val="008D2274"/>
    <w:rsid w:val="008D52B3"/>
    <w:rsid w:val="008D537B"/>
    <w:rsid w:val="008D55F4"/>
    <w:rsid w:val="008D57B3"/>
    <w:rsid w:val="008D644A"/>
    <w:rsid w:val="008D6CEF"/>
    <w:rsid w:val="008D6FE2"/>
    <w:rsid w:val="008E04C2"/>
    <w:rsid w:val="008E06B3"/>
    <w:rsid w:val="008E0809"/>
    <w:rsid w:val="008E40BC"/>
    <w:rsid w:val="008E4168"/>
    <w:rsid w:val="008E658E"/>
    <w:rsid w:val="008F0DF5"/>
    <w:rsid w:val="008F15BA"/>
    <w:rsid w:val="008F5C55"/>
    <w:rsid w:val="008F7008"/>
    <w:rsid w:val="008F71F6"/>
    <w:rsid w:val="008F7CAE"/>
    <w:rsid w:val="00900E2B"/>
    <w:rsid w:val="00900E4C"/>
    <w:rsid w:val="00900F97"/>
    <w:rsid w:val="00902ED7"/>
    <w:rsid w:val="00903793"/>
    <w:rsid w:val="00904EE1"/>
    <w:rsid w:val="00910508"/>
    <w:rsid w:val="00911030"/>
    <w:rsid w:val="009117D5"/>
    <w:rsid w:val="0091577B"/>
    <w:rsid w:val="00915893"/>
    <w:rsid w:val="00915BD6"/>
    <w:rsid w:val="00923086"/>
    <w:rsid w:val="0092434F"/>
    <w:rsid w:val="00925047"/>
    <w:rsid w:val="00925BCD"/>
    <w:rsid w:val="0092659C"/>
    <w:rsid w:val="00931C98"/>
    <w:rsid w:val="00931E50"/>
    <w:rsid w:val="00932934"/>
    <w:rsid w:val="0093434A"/>
    <w:rsid w:val="009343A2"/>
    <w:rsid w:val="00934865"/>
    <w:rsid w:val="009356B6"/>
    <w:rsid w:val="00935B62"/>
    <w:rsid w:val="00936776"/>
    <w:rsid w:val="00940538"/>
    <w:rsid w:val="009418A0"/>
    <w:rsid w:val="009439F2"/>
    <w:rsid w:val="00945213"/>
    <w:rsid w:val="009452F9"/>
    <w:rsid w:val="00945364"/>
    <w:rsid w:val="009475AF"/>
    <w:rsid w:val="009478A9"/>
    <w:rsid w:val="00947C7D"/>
    <w:rsid w:val="00947CD5"/>
    <w:rsid w:val="00951854"/>
    <w:rsid w:val="00951966"/>
    <w:rsid w:val="009526F5"/>
    <w:rsid w:val="00952AEC"/>
    <w:rsid w:val="00953149"/>
    <w:rsid w:val="00954F6A"/>
    <w:rsid w:val="00955108"/>
    <w:rsid w:val="00955C63"/>
    <w:rsid w:val="00956D8E"/>
    <w:rsid w:val="00957B1D"/>
    <w:rsid w:val="00957CDB"/>
    <w:rsid w:val="009606C2"/>
    <w:rsid w:val="00960A5E"/>
    <w:rsid w:val="00963FE7"/>
    <w:rsid w:val="00964A3C"/>
    <w:rsid w:val="00964B7B"/>
    <w:rsid w:val="00967A4E"/>
    <w:rsid w:val="009708F4"/>
    <w:rsid w:val="0097478C"/>
    <w:rsid w:val="00974CBA"/>
    <w:rsid w:val="0097602E"/>
    <w:rsid w:val="009774A0"/>
    <w:rsid w:val="00981E57"/>
    <w:rsid w:val="00983C87"/>
    <w:rsid w:val="009875FF"/>
    <w:rsid w:val="009925B6"/>
    <w:rsid w:val="00993B66"/>
    <w:rsid w:val="00994FB3"/>
    <w:rsid w:val="00995B72"/>
    <w:rsid w:val="00997583"/>
    <w:rsid w:val="009A0575"/>
    <w:rsid w:val="009A183B"/>
    <w:rsid w:val="009A24CB"/>
    <w:rsid w:val="009A4301"/>
    <w:rsid w:val="009A5324"/>
    <w:rsid w:val="009B01BE"/>
    <w:rsid w:val="009B03C6"/>
    <w:rsid w:val="009B1B16"/>
    <w:rsid w:val="009B1F28"/>
    <w:rsid w:val="009B5E46"/>
    <w:rsid w:val="009B7882"/>
    <w:rsid w:val="009B78C7"/>
    <w:rsid w:val="009C08A1"/>
    <w:rsid w:val="009C0C60"/>
    <w:rsid w:val="009C0FA8"/>
    <w:rsid w:val="009C1061"/>
    <w:rsid w:val="009C17E2"/>
    <w:rsid w:val="009C2014"/>
    <w:rsid w:val="009C270F"/>
    <w:rsid w:val="009C2AA7"/>
    <w:rsid w:val="009C4747"/>
    <w:rsid w:val="009C6325"/>
    <w:rsid w:val="009C67A7"/>
    <w:rsid w:val="009D067F"/>
    <w:rsid w:val="009D15A4"/>
    <w:rsid w:val="009D16C1"/>
    <w:rsid w:val="009D29B0"/>
    <w:rsid w:val="009D6FDE"/>
    <w:rsid w:val="009E0E51"/>
    <w:rsid w:val="009E0EC4"/>
    <w:rsid w:val="009E1626"/>
    <w:rsid w:val="009E18ED"/>
    <w:rsid w:val="009E1D6A"/>
    <w:rsid w:val="009E2BC0"/>
    <w:rsid w:val="009E3A12"/>
    <w:rsid w:val="009E4121"/>
    <w:rsid w:val="009E553E"/>
    <w:rsid w:val="009E661F"/>
    <w:rsid w:val="009E6EE8"/>
    <w:rsid w:val="009F0D62"/>
    <w:rsid w:val="009F0EDD"/>
    <w:rsid w:val="009F304C"/>
    <w:rsid w:val="009F31E7"/>
    <w:rsid w:val="009F4083"/>
    <w:rsid w:val="009F4093"/>
    <w:rsid w:val="009F446C"/>
    <w:rsid w:val="009F559A"/>
    <w:rsid w:val="00A003F7"/>
    <w:rsid w:val="00A0158A"/>
    <w:rsid w:val="00A01B4D"/>
    <w:rsid w:val="00A01B69"/>
    <w:rsid w:val="00A04047"/>
    <w:rsid w:val="00A04684"/>
    <w:rsid w:val="00A04B0C"/>
    <w:rsid w:val="00A04CE4"/>
    <w:rsid w:val="00A04FEC"/>
    <w:rsid w:val="00A06010"/>
    <w:rsid w:val="00A0773B"/>
    <w:rsid w:val="00A10111"/>
    <w:rsid w:val="00A10553"/>
    <w:rsid w:val="00A12740"/>
    <w:rsid w:val="00A131BF"/>
    <w:rsid w:val="00A14022"/>
    <w:rsid w:val="00A14153"/>
    <w:rsid w:val="00A14E4D"/>
    <w:rsid w:val="00A1522E"/>
    <w:rsid w:val="00A16746"/>
    <w:rsid w:val="00A16A9A"/>
    <w:rsid w:val="00A1779C"/>
    <w:rsid w:val="00A17A6A"/>
    <w:rsid w:val="00A23833"/>
    <w:rsid w:val="00A24AD5"/>
    <w:rsid w:val="00A261B3"/>
    <w:rsid w:val="00A30238"/>
    <w:rsid w:val="00A31E36"/>
    <w:rsid w:val="00A347A1"/>
    <w:rsid w:val="00A3584B"/>
    <w:rsid w:val="00A415A0"/>
    <w:rsid w:val="00A424A9"/>
    <w:rsid w:val="00A4437D"/>
    <w:rsid w:val="00A444D9"/>
    <w:rsid w:val="00A459F2"/>
    <w:rsid w:val="00A45A3D"/>
    <w:rsid w:val="00A50DA0"/>
    <w:rsid w:val="00A50E15"/>
    <w:rsid w:val="00A50F6B"/>
    <w:rsid w:val="00A52B8C"/>
    <w:rsid w:val="00A55C99"/>
    <w:rsid w:val="00A56F15"/>
    <w:rsid w:val="00A57208"/>
    <w:rsid w:val="00A57DC5"/>
    <w:rsid w:val="00A61448"/>
    <w:rsid w:val="00A61762"/>
    <w:rsid w:val="00A61DA2"/>
    <w:rsid w:val="00A627B3"/>
    <w:rsid w:val="00A6373D"/>
    <w:rsid w:val="00A640DE"/>
    <w:rsid w:val="00A64490"/>
    <w:rsid w:val="00A65729"/>
    <w:rsid w:val="00A65972"/>
    <w:rsid w:val="00A65A73"/>
    <w:rsid w:val="00A65D39"/>
    <w:rsid w:val="00A678B2"/>
    <w:rsid w:val="00A700E8"/>
    <w:rsid w:val="00A70D16"/>
    <w:rsid w:val="00A710CD"/>
    <w:rsid w:val="00A7174A"/>
    <w:rsid w:val="00A71F6C"/>
    <w:rsid w:val="00A73C61"/>
    <w:rsid w:val="00A73D99"/>
    <w:rsid w:val="00A74620"/>
    <w:rsid w:val="00A769AB"/>
    <w:rsid w:val="00A80B3C"/>
    <w:rsid w:val="00A80D02"/>
    <w:rsid w:val="00A81FA1"/>
    <w:rsid w:val="00A827BC"/>
    <w:rsid w:val="00A82D7B"/>
    <w:rsid w:val="00A83F2E"/>
    <w:rsid w:val="00A84FCE"/>
    <w:rsid w:val="00A85A8D"/>
    <w:rsid w:val="00A85BF0"/>
    <w:rsid w:val="00A85F43"/>
    <w:rsid w:val="00A86057"/>
    <w:rsid w:val="00A867BA"/>
    <w:rsid w:val="00A90C6E"/>
    <w:rsid w:val="00A920EB"/>
    <w:rsid w:val="00A9300A"/>
    <w:rsid w:val="00A94445"/>
    <w:rsid w:val="00A94771"/>
    <w:rsid w:val="00A94B87"/>
    <w:rsid w:val="00A94E21"/>
    <w:rsid w:val="00A97D45"/>
    <w:rsid w:val="00AA1699"/>
    <w:rsid w:val="00AA1934"/>
    <w:rsid w:val="00AA1CAF"/>
    <w:rsid w:val="00AA4B2E"/>
    <w:rsid w:val="00AA5B9D"/>
    <w:rsid w:val="00AA6131"/>
    <w:rsid w:val="00AA6493"/>
    <w:rsid w:val="00AB0C00"/>
    <w:rsid w:val="00AB0EC2"/>
    <w:rsid w:val="00AB2AA1"/>
    <w:rsid w:val="00AB2AE2"/>
    <w:rsid w:val="00AB46FD"/>
    <w:rsid w:val="00AB5167"/>
    <w:rsid w:val="00AB7869"/>
    <w:rsid w:val="00AB7F70"/>
    <w:rsid w:val="00AC79A1"/>
    <w:rsid w:val="00AD210D"/>
    <w:rsid w:val="00AD223A"/>
    <w:rsid w:val="00AD36AC"/>
    <w:rsid w:val="00AD473D"/>
    <w:rsid w:val="00AD650E"/>
    <w:rsid w:val="00AD6A28"/>
    <w:rsid w:val="00AD6BA4"/>
    <w:rsid w:val="00AD7CEE"/>
    <w:rsid w:val="00AE3237"/>
    <w:rsid w:val="00AE3E78"/>
    <w:rsid w:val="00AE5D30"/>
    <w:rsid w:val="00AE6B3F"/>
    <w:rsid w:val="00AE7D6A"/>
    <w:rsid w:val="00AF1E3B"/>
    <w:rsid w:val="00AF237A"/>
    <w:rsid w:val="00AF276A"/>
    <w:rsid w:val="00AF2D15"/>
    <w:rsid w:val="00AF34F7"/>
    <w:rsid w:val="00AF3EA6"/>
    <w:rsid w:val="00AF469F"/>
    <w:rsid w:val="00AF4BBD"/>
    <w:rsid w:val="00AF6750"/>
    <w:rsid w:val="00AF70F6"/>
    <w:rsid w:val="00AF7367"/>
    <w:rsid w:val="00AF753E"/>
    <w:rsid w:val="00AF755E"/>
    <w:rsid w:val="00AF78F5"/>
    <w:rsid w:val="00AF7E9B"/>
    <w:rsid w:val="00B00584"/>
    <w:rsid w:val="00B02AF3"/>
    <w:rsid w:val="00B03FFA"/>
    <w:rsid w:val="00B049D0"/>
    <w:rsid w:val="00B0514A"/>
    <w:rsid w:val="00B06AA6"/>
    <w:rsid w:val="00B07324"/>
    <w:rsid w:val="00B073E1"/>
    <w:rsid w:val="00B07B6F"/>
    <w:rsid w:val="00B10150"/>
    <w:rsid w:val="00B10B5D"/>
    <w:rsid w:val="00B1116B"/>
    <w:rsid w:val="00B144D9"/>
    <w:rsid w:val="00B1508C"/>
    <w:rsid w:val="00B15E41"/>
    <w:rsid w:val="00B1662B"/>
    <w:rsid w:val="00B16F7D"/>
    <w:rsid w:val="00B1702F"/>
    <w:rsid w:val="00B17240"/>
    <w:rsid w:val="00B1775D"/>
    <w:rsid w:val="00B22A86"/>
    <w:rsid w:val="00B23C3A"/>
    <w:rsid w:val="00B24816"/>
    <w:rsid w:val="00B2532C"/>
    <w:rsid w:val="00B25A4D"/>
    <w:rsid w:val="00B26625"/>
    <w:rsid w:val="00B26971"/>
    <w:rsid w:val="00B26A34"/>
    <w:rsid w:val="00B2772A"/>
    <w:rsid w:val="00B2777F"/>
    <w:rsid w:val="00B3139F"/>
    <w:rsid w:val="00B323A9"/>
    <w:rsid w:val="00B329B3"/>
    <w:rsid w:val="00B34B6A"/>
    <w:rsid w:val="00B35C6F"/>
    <w:rsid w:val="00B3642A"/>
    <w:rsid w:val="00B373C5"/>
    <w:rsid w:val="00B4219B"/>
    <w:rsid w:val="00B42252"/>
    <w:rsid w:val="00B42F16"/>
    <w:rsid w:val="00B434B0"/>
    <w:rsid w:val="00B4715C"/>
    <w:rsid w:val="00B47A0D"/>
    <w:rsid w:val="00B50391"/>
    <w:rsid w:val="00B50989"/>
    <w:rsid w:val="00B50ADC"/>
    <w:rsid w:val="00B51629"/>
    <w:rsid w:val="00B51666"/>
    <w:rsid w:val="00B53C1F"/>
    <w:rsid w:val="00B53C87"/>
    <w:rsid w:val="00B563AD"/>
    <w:rsid w:val="00B5784B"/>
    <w:rsid w:val="00B6004C"/>
    <w:rsid w:val="00B6259F"/>
    <w:rsid w:val="00B6369E"/>
    <w:rsid w:val="00B64C3F"/>
    <w:rsid w:val="00B65EA8"/>
    <w:rsid w:val="00B6652E"/>
    <w:rsid w:val="00B67BD5"/>
    <w:rsid w:val="00B71408"/>
    <w:rsid w:val="00B720E3"/>
    <w:rsid w:val="00B732F7"/>
    <w:rsid w:val="00B73644"/>
    <w:rsid w:val="00B73994"/>
    <w:rsid w:val="00B74500"/>
    <w:rsid w:val="00B7536F"/>
    <w:rsid w:val="00B75A73"/>
    <w:rsid w:val="00B7605A"/>
    <w:rsid w:val="00B77674"/>
    <w:rsid w:val="00B77F6D"/>
    <w:rsid w:val="00B8086D"/>
    <w:rsid w:val="00B80BD9"/>
    <w:rsid w:val="00B81300"/>
    <w:rsid w:val="00B822A6"/>
    <w:rsid w:val="00B82A81"/>
    <w:rsid w:val="00B85E83"/>
    <w:rsid w:val="00B85F99"/>
    <w:rsid w:val="00B92F11"/>
    <w:rsid w:val="00B93B02"/>
    <w:rsid w:val="00B945B1"/>
    <w:rsid w:val="00B95D92"/>
    <w:rsid w:val="00B962C3"/>
    <w:rsid w:val="00B965B1"/>
    <w:rsid w:val="00BA122C"/>
    <w:rsid w:val="00BA3406"/>
    <w:rsid w:val="00BA3561"/>
    <w:rsid w:val="00BA3DC3"/>
    <w:rsid w:val="00BA4CFE"/>
    <w:rsid w:val="00BA4D03"/>
    <w:rsid w:val="00BA50BF"/>
    <w:rsid w:val="00BA5F3E"/>
    <w:rsid w:val="00BA62B6"/>
    <w:rsid w:val="00BA6308"/>
    <w:rsid w:val="00BA6C44"/>
    <w:rsid w:val="00BB178C"/>
    <w:rsid w:val="00BB362E"/>
    <w:rsid w:val="00BB3FA9"/>
    <w:rsid w:val="00BB5CE7"/>
    <w:rsid w:val="00BB5E63"/>
    <w:rsid w:val="00BB6210"/>
    <w:rsid w:val="00BB6A43"/>
    <w:rsid w:val="00BC1A5A"/>
    <w:rsid w:val="00BC29B1"/>
    <w:rsid w:val="00BC3AA2"/>
    <w:rsid w:val="00BC3E87"/>
    <w:rsid w:val="00BC40D6"/>
    <w:rsid w:val="00BC5481"/>
    <w:rsid w:val="00BC64D9"/>
    <w:rsid w:val="00BC6A33"/>
    <w:rsid w:val="00BD2F9D"/>
    <w:rsid w:val="00BD32C2"/>
    <w:rsid w:val="00BD3D05"/>
    <w:rsid w:val="00BD52E9"/>
    <w:rsid w:val="00BD6ADD"/>
    <w:rsid w:val="00BE006D"/>
    <w:rsid w:val="00BE0D92"/>
    <w:rsid w:val="00BE1230"/>
    <w:rsid w:val="00BE16EA"/>
    <w:rsid w:val="00BE2B8C"/>
    <w:rsid w:val="00BE3BEA"/>
    <w:rsid w:val="00BE415D"/>
    <w:rsid w:val="00BE446F"/>
    <w:rsid w:val="00BE6553"/>
    <w:rsid w:val="00BE6C06"/>
    <w:rsid w:val="00BE6C91"/>
    <w:rsid w:val="00BE7999"/>
    <w:rsid w:val="00BF1011"/>
    <w:rsid w:val="00BF3118"/>
    <w:rsid w:val="00BF3171"/>
    <w:rsid w:val="00BF5904"/>
    <w:rsid w:val="00BF5DAB"/>
    <w:rsid w:val="00BF6C5D"/>
    <w:rsid w:val="00BF79BD"/>
    <w:rsid w:val="00C003A7"/>
    <w:rsid w:val="00C005BE"/>
    <w:rsid w:val="00C00E01"/>
    <w:rsid w:val="00C0190C"/>
    <w:rsid w:val="00C03EBA"/>
    <w:rsid w:val="00C04508"/>
    <w:rsid w:val="00C05600"/>
    <w:rsid w:val="00C0666C"/>
    <w:rsid w:val="00C07937"/>
    <w:rsid w:val="00C1034B"/>
    <w:rsid w:val="00C107A6"/>
    <w:rsid w:val="00C10832"/>
    <w:rsid w:val="00C108DD"/>
    <w:rsid w:val="00C115B9"/>
    <w:rsid w:val="00C12433"/>
    <w:rsid w:val="00C13539"/>
    <w:rsid w:val="00C144FC"/>
    <w:rsid w:val="00C156AC"/>
    <w:rsid w:val="00C15927"/>
    <w:rsid w:val="00C1641B"/>
    <w:rsid w:val="00C16711"/>
    <w:rsid w:val="00C16EC9"/>
    <w:rsid w:val="00C17342"/>
    <w:rsid w:val="00C201F4"/>
    <w:rsid w:val="00C204EF"/>
    <w:rsid w:val="00C21DA3"/>
    <w:rsid w:val="00C24241"/>
    <w:rsid w:val="00C24EB1"/>
    <w:rsid w:val="00C2675D"/>
    <w:rsid w:val="00C27143"/>
    <w:rsid w:val="00C27828"/>
    <w:rsid w:val="00C27C12"/>
    <w:rsid w:val="00C3293A"/>
    <w:rsid w:val="00C33198"/>
    <w:rsid w:val="00C336D7"/>
    <w:rsid w:val="00C35810"/>
    <w:rsid w:val="00C35C04"/>
    <w:rsid w:val="00C35CD4"/>
    <w:rsid w:val="00C36558"/>
    <w:rsid w:val="00C36A94"/>
    <w:rsid w:val="00C3753D"/>
    <w:rsid w:val="00C416E3"/>
    <w:rsid w:val="00C4236C"/>
    <w:rsid w:val="00C42E0F"/>
    <w:rsid w:val="00C42EFF"/>
    <w:rsid w:val="00C437C0"/>
    <w:rsid w:val="00C449E5"/>
    <w:rsid w:val="00C47E4D"/>
    <w:rsid w:val="00C5178B"/>
    <w:rsid w:val="00C541DF"/>
    <w:rsid w:val="00C578CF"/>
    <w:rsid w:val="00C60E69"/>
    <w:rsid w:val="00C6415B"/>
    <w:rsid w:val="00C64E4F"/>
    <w:rsid w:val="00C652B6"/>
    <w:rsid w:val="00C65D1C"/>
    <w:rsid w:val="00C668AD"/>
    <w:rsid w:val="00C675A5"/>
    <w:rsid w:val="00C67E38"/>
    <w:rsid w:val="00C71000"/>
    <w:rsid w:val="00C7174C"/>
    <w:rsid w:val="00C7179F"/>
    <w:rsid w:val="00C71A2D"/>
    <w:rsid w:val="00C72A93"/>
    <w:rsid w:val="00C73D93"/>
    <w:rsid w:val="00C7513D"/>
    <w:rsid w:val="00C756E0"/>
    <w:rsid w:val="00C75881"/>
    <w:rsid w:val="00C772F6"/>
    <w:rsid w:val="00C77522"/>
    <w:rsid w:val="00C82010"/>
    <w:rsid w:val="00C83354"/>
    <w:rsid w:val="00C83AE3"/>
    <w:rsid w:val="00C84A2B"/>
    <w:rsid w:val="00C84B1E"/>
    <w:rsid w:val="00C85E79"/>
    <w:rsid w:val="00C91A38"/>
    <w:rsid w:val="00C9234F"/>
    <w:rsid w:val="00C93F71"/>
    <w:rsid w:val="00C95FCE"/>
    <w:rsid w:val="00C96D5C"/>
    <w:rsid w:val="00C976CD"/>
    <w:rsid w:val="00CA10F9"/>
    <w:rsid w:val="00CA4817"/>
    <w:rsid w:val="00CA483E"/>
    <w:rsid w:val="00CA5ACD"/>
    <w:rsid w:val="00CA698A"/>
    <w:rsid w:val="00CA76AE"/>
    <w:rsid w:val="00CB00D2"/>
    <w:rsid w:val="00CB0867"/>
    <w:rsid w:val="00CB14E3"/>
    <w:rsid w:val="00CB1922"/>
    <w:rsid w:val="00CB1A3E"/>
    <w:rsid w:val="00CB3D19"/>
    <w:rsid w:val="00CB473A"/>
    <w:rsid w:val="00CB4747"/>
    <w:rsid w:val="00CB4A5D"/>
    <w:rsid w:val="00CB5B88"/>
    <w:rsid w:val="00CB754C"/>
    <w:rsid w:val="00CB7B5F"/>
    <w:rsid w:val="00CC1931"/>
    <w:rsid w:val="00CC214A"/>
    <w:rsid w:val="00CC267E"/>
    <w:rsid w:val="00CC2B68"/>
    <w:rsid w:val="00CC3F5D"/>
    <w:rsid w:val="00CC4545"/>
    <w:rsid w:val="00CC693D"/>
    <w:rsid w:val="00CD0088"/>
    <w:rsid w:val="00CD1C02"/>
    <w:rsid w:val="00CD27F2"/>
    <w:rsid w:val="00CD31CF"/>
    <w:rsid w:val="00CD4201"/>
    <w:rsid w:val="00CD446A"/>
    <w:rsid w:val="00CD4D7A"/>
    <w:rsid w:val="00CD4DF9"/>
    <w:rsid w:val="00CD5339"/>
    <w:rsid w:val="00CD7E53"/>
    <w:rsid w:val="00CE2431"/>
    <w:rsid w:val="00CE3DE5"/>
    <w:rsid w:val="00CE40A5"/>
    <w:rsid w:val="00CE51FF"/>
    <w:rsid w:val="00CE7E88"/>
    <w:rsid w:val="00CF078C"/>
    <w:rsid w:val="00CF1CA2"/>
    <w:rsid w:val="00CF1FA7"/>
    <w:rsid w:val="00CF3863"/>
    <w:rsid w:val="00CF5BBC"/>
    <w:rsid w:val="00D009E5"/>
    <w:rsid w:val="00D00A2E"/>
    <w:rsid w:val="00D0299A"/>
    <w:rsid w:val="00D02C7C"/>
    <w:rsid w:val="00D02C84"/>
    <w:rsid w:val="00D035F0"/>
    <w:rsid w:val="00D05B31"/>
    <w:rsid w:val="00D07AC1"/>
    <w:rsid w:val="00D07E4E"/>
    <w:rsid w:val="00D11933"/>
    <w:rsid w:val="00D120D5"/>
    <w:rsid w:val="00D142B0"/>
    <w:rsid w:val="00D14D90"/>
    <w:rsid w:val="00D151C9"/>
    <w:rsid w:val="00D156B6"/>
    <w:rsid w:val="00D16033"/>
    <w:rsid w:val="00D165DD"/>
    <w:rsid w:val="00D178B3"/>
    <w:rsid w:val="00D17BD5"/>
    <w:rsid w:val="00D212C8"/>
    <w:rsid w:val="00D22C1A"/>
    <w:rsid w:val="00D26CB5"/>
    <w:rsid w:val="00D27064"/>
    <w:rsid w:val="00D30189"/>
    <w:rsid w:val="00D30F1A"/>
    <w:rsid w:val="00D3119A"/>
    <w:rsid w:val="00D31269"/>
    <w:rsid w:val="00D31326"/>
    <w:rsid w:val="00D31BD0"/>
    <w:rsid w:val="00D3207B"/>
    <w:rsid w:val="00D327FF"/>
    <w:rsid w:val="00D32DEB"/>
    <w:rsid w:val="00D33AB7"/>
    <w:rsid w:val="00D33ED5"/>
    <w:rsid w:val="00D3407F"/>
    <w:rsid w:val="00D34403"/>
    <w:rsid w:val="00D35010"/>
    <w:rsid w:val="00D35C5D"/>
    <w:rsid w:val="00D35E83"/>
    <w:rsid w:val="00D3604E"/>
    <w:rsid w:val="00D36CA8"/>
    <w:rsid w:val="00D375C0"/>
    <w:rsid w:val="00D40F1F"/>
    <w:rsid w:val="00D413B6"/>
    <w:rsid w:val="00D4344E"/>
    <w:rsid w:val="00D440DA"/>
    <w:rsid w:val="00D457D9"/>
    <w:rsid w:val="00D46047"/>
    <w:rsid w:val="00D4681C"/>
    <w:rsid w:val="00D474DC"/>
    <w:rsid w:val="00D47C6C"/>
    <w:rsid w:val="00D510F0"/>
    <w:rsid w:val="00D54696"/>
    <w:rsid w:val="00D54E98"/>
    <w:rsid w:val="00D55005"/>
    <w:rsid w:val="00D551AC"/>
    <w:rsid w:val="00D55C30"/>
    <w:rsid w:val="00D608F8"/>
    <w:rsid w:val="00D61C6A"/>
    <w:rsid w:val="00D61D90"/>
    <w:rsid w:val="00D62714"/>
    <w:rsid w:val="00D64865"/>
    <w:rsid w:val="00D65702"/>
    <w:rsid w:val="00D665B2"/>
    <w:rsid w:val="00D66836"/>
    <w:rsid w:val="00D67B85"/>
    <w:rsid w:val="00D71A7F"/>
    <w:rsid w:val="00D72DBB"/>
    <w:rsid w:val="00D731A5"/>
    <w:rsid w:val="00D74246"/>
    <w:rsid w:val="00D7579E"/>
    <w:rsid w:val="00D75B34"/>
    <w:rsid w:val="00D77043"/>
    <w:rsid w:val="00D80598"/>
    <w:rsid w:val="00D80B08"/>
    <w:rsid w:val="00D8353A"/>
    <w:rsid w:val="00D842DD"/>
    <w:rsid w:val="00D862C5"/>
    <w:rsid w:val="00D865B5"/>
    <w:rsid w:val="00D86F41"/>
    <w:rsid w:val="00D87554"/>
    <w:rsid w:val="00D90CD3"/>
    <w:rsid w:val="00D90D2A"/>
    <w:rsid w:val="00D91DF2"/>
    <w:rsid w:val="00D92C58"/>
    <w:rsid w:val="00D9355A"/>
    <w:rsid w:val="00D94813"/>
    <w:rsid w:val="00D94CDF"/>
    <w:rsid w:val="00D95EAF"/>
    <w:rsid w:val="00D97FE7"/>
    <w:rsid w:val="00DA0A60"/>
    <w:rsid w:val="00DA20C5"/>
    <w:rsid w:val="00DA213E"/>
    <w:rsid w:val="00DA2CE4"/>
    <w:rsid w:val="00DA489E"/>
    <w:rsid w:val="00DA4EAD"/>
    <w:rsid w:val="00DB11D1"/>
    <w:rsid w:val="00DB3900"/>
    <w:rsid w:val="00DB54E7"/>
    <w:rsid w:val="00DB5A19"/>
    <w:rsid w:val="00DB68A8"/>
    <w:rsid w:val="00DB7DA9"/>
    <w:rsid w:val="00DC03D0"/>
    <w:rsid w:val="00DC0B39"/>
    <w:rsid w:val="00DC0FB5"/>
    <w:rsid w:val="00DC1739"/>
    <w:rsid w:val="00DC1D7A"/>
    <w:rsid w:val="00DC275F"/>
    <w:rsid w:val="00DC32B9"/>
    <w:rsid w:val="00DC3553"/>
    <w:rsid w:val="00DC6324"/>
    <w:rsid w:val="00DC7C4D"/>
    <w:rsid w:val="00DD01C5"/>
    <w:rsid w:val="00DD0DB9"/>
    <w:rsid w:val="00DD0E58"/>
    <w:rsid w:val="00DD150F"/>
    <w:rsid w:val="00DD16B5"/>
    <w:rsid w:val="00DD34D8"/>
    <w:rsid w:val="00DD3C9E"/>
    <w:rsid w:val="00DD52C5"/>
    <w:rsid w:val="00DD5D2C"/>
    <w:rsid w:val="00DD647B"/>
    <w:rsid w:val="00DD6B19"/>
    <w:rsid w:val="00DD7AA6"/>
    <w:rsid w:val="00DD7C8F"/>
    <w:rsid w:val="00DE4999"/>
    <w:rsid w:val="00DE4EE8"/>
    <w:rsid w:val="00DE67EB"/>
    <w:rsid w:val="00DE6A6A"/>
    <w:rsid w:val="00DE6C4F"/>
    <w:rsid w:val="00DE77DC"/>
    <w:rsid w:val="00DF0223"/>
    <w:rsid w:val="00DF25AB"/>
    <w:rsid w:val="00DF2746"/>
    <w:rsid w:val="00DF2E11"/>
    <w:rsid w:val="00DF3329"/>
    <w:rsid w:val="00DF4CA0"/>
    <w:rsid w:val="00DF5544"/>
    <w:rsid w:val="00DF59A0"/>
    <w:rsid w:val="00DF7569"/>
    <w:rsid w:val="00DF7766"/>
    <w:rsid w:val="00E01385"/>
    <w:rsid w:val="00E033DC"/>
    <w:rsid w:val="00E062BE"/>
    <w:rsid w:val="00E065E6"/>
    <w:rsid w:val="00E07201"/>
    <w:rsid w:val="00E07611"/>
    <w:rsid w:val="00E077C8"/>
    <w:rsid w:val="00E07A11"/>
    <w:rsid w:val="00E10981"/>
    <w:rsid w:val="00E13075"/>
    <w:rsid w:val="00E1371C"/>
    <w:rsid w:val="00E149A0"/>
    <w:rsid w:val="00E150D1"/>
    <w:rsid w:val="00E16111"/>
    <w:rsid w:val="00E17110"/>
    <w:rsid w:val="00E173A7"/>
    <w:rsid w:val="00E1773D"/>
    <w:rsid w:val="00E17C06"/>
    <w:rsid w:val="00E20109"/>
    <w:rsid w:val="00E2052F"/>
    <w:rsid w:val="00E20A9C"/>
    <w:rsid w:val="00E20B3F"/>
    <w:rsid w:val="00E2264B"/>
    <w:rsid w:val="00E2425F"/>
    <w:rsid w:val="00E2722C"/>
    <w:rsid w:val="00E2755D"/>
    <w:rsid w:val="00E27BFF"/>
    <w:rsid w:val="00E305B5"/>
    <w:rsid w:val="00E30AA1"/>
    <w:rsid w:val="00E31B3D"/>
    <w:rsid w:val="00E326F2"/>
    <w:rsid w:val="00E33653"/>
    <w:rsid w:val="00E34F28"/>
    <w:rsid w:val="00E414D3"/>
    <w:rsid w:val="00E41673"/>
    <w:rsid w:val="00E41BA9"/>
    <w:rsid w:val="00E429E6"/>
    <w:rsid w:val="00E436F0"/>
    <w:rsid w:val="00E51030"/>
    <w:rsid w:val="00E51810"/>
    <w:rsid w:val="00E52098"/>
    <w:rsid w:val="00E52437"/>
    <w:rsid w:val="00E53916"/>
    <w:rsid w:val="00E55002"/>
    <w:rsid w:val="00E55DAE"/>
    <w:rsid w:val="00E60475"/>
    <w:rsid w:val="00E612B9"/>
    <w:rsid w:val="00E62632"/>
    <w:rsid w:val="00E628BE"/>
    <w:rsid w:val="00E63166"/>
    <w:rsid w:val="00E64260"/>
    <w:rsid w:val="00E64552"/>
    <w:rsid w:val="00E64F62"/>
    <w:rsid w:val="00E65910"/>
    <w:rsid w:val="00E6592E"/>
    <w:rsid w:val="00E659EC"/>
    <w:rsid w:val="00E66F39"/>
    <w:rsid w:val="00E67BE2"/>
    <w:rsid w:val="00E70537"/>
    <w:rsid w:val="00E708E8"/>
    <w:rsid w:val="00E71E6E"/>
    <w:rsid w:val="00E72089"/>
    <w:rsid w:val="00E72A18"/>
    <w:rsid w:val="00E73B39"/>
    <w:rsid w:val="00E743A9"/>
    <w:rsid w:val="00E753C9"/>
    <w:rsid w:val="00E768D2"/>
    <w:rsid w:val="00E76E50"/>
    <w:rsid w:val="00E800FA"/>
    <w:rsid w:val="00E80C1B"/>
    <w:rsid w:val="00E80FA8"/>
    <w:rsid w:val="00E81272"/>
    <w:rsid w:val="00E81687"/>
    <w:rsid w:val="00E827DE"/>
    <w:rsid w:val="00E8285B"/>
    <w:rsid w:val="00E84B57"/>
    <w:rsid w:val="00E86028"/>
    <w:rsid w:val="00E8634A"/>
    <w:rsid w:val="00E864EB"/>
    <w:rsid w:val="00E875F2"/>
    <w:rsid w:val="00E906F9"/>
    <w:rsid w:val="00E907A3"/>
    <w:rsid w:val="00E90A50"/>
    <w:rsid w:val="00E90B0F"/>
    <w:rsid w:val="00E90DB1"/>
    <w:rsid w:val="00E926E9"/>
    <w:rsid w:val="00E94056"/>
    <w:rsid w:val="00E941F8"/>
    <w:rsid w:val="00E94349"/>
    <w:rsid w:val="00E94997"/>
    <w:rsid w:val="00E94EA0"/>
    <w:rsid w:val="00E9502F"/>
    <w:rsid w:val="00E95DE8"/>
    <w:rsid w:val="00E969DA"/>
    <w:rsid w:val="00E97FCA"/>
    <w:rsid w:val="00EA0296"/>
    <w:rsid w:val="00EA1116"/>
    <w:rsid w:val="00EA124F"/>
    <w:rsid w:val="00EA153C"/>
    <w:rsid w:val="00EA231E"/>
    <w:rsid w:val="00EA29D5"/>
    <w:rsid w:val="00EA38F7"/>
    <w:rsid w:val="00EA454F"/>
    <w:rsid w:val="00EA49C6"/>
    <w:rsid w:val="00EA5C4F"/>
    <w:rsid w:val="00EA5E3F"/>
    <w:rsid w:val="00EA7E0C"/>
    <w:rsid w:val="00EB01CD"/>
    <w:rsid w:val="00EB07A8"/>
    <w:rsid w:val="00EB1E3C"/>
    <w:rsid w:val="00EB2749"/>
    <w:rsid w:val="00EB40D5"/>
    <w:rsid w:val="00EB6425"/>
    <w:rsid w:val="00EB6997"/>
    <w:rsid w:val="00EC0226"/>
    <w:rsid w:val="00EC0255"/>
    <w:rsid w:val="00EC02E8"/>
    <w:rsid w:val="00EC0A0B"/>
    <w:rsid w:val="00EC15D4"/>
    <w:rsid w:val="00EC1983"/>
    <w:rsid w:val="00EC28DE"/>
    <w:rsid w:val="00EC46F6"/>
    <w:rsid w:val="00ED02C8"/>
    <w:rsid w:val="00ED0EBA"/>
    <w:rsid w:val="00ED1B0D"/>
    <w:rsid w:val="00ED1EFF"/>
    <w:rsid w:val="00ED252D"/>
    <w:rsid w:val="00ED2EBD"/>
    <w:rsid w:val="00ED3AA3"/>
    <w:rsid w:val="00ED4471"/>
    <w:rsid w:val="00ED49ED"/>
    <w:rsid w:val="00ED51B5"/>
    <w:rsid w:val="00ED6D44"/>
    <w:rsid w:val="00ED796A"/>
    <w:rsid w:val="00EE0A55"/>
    <w:rsid w:val="00EE1614"/>
    <w:rsid w:val="00EE213C"/>
    <w:rsid w:val="00EE3A51"/>
    <w:rsid w:val="00EE4C73"/>
    <w:rsid w:val="00EE4ECC"/>
    <w:rsid w:val="00EE65E4"/>
    <w:rsid w:val="00EE6B7D"/>
    <w:rsid w:val="00EE6B9F"/>
    <w:rsid w:val="00EF347A"/>
    <w:rsid w:val="00EF4D21"/>
    <w:rsid w:val="00EF5131"/>
    <w:rsid w:val="00EF71C2"/>
    <w:rsid w:val="00EF71C6"/>
    <w:rsid w:val="00EF7A52"/>
    <w:rsid w:val="00F00E65"/>
    <w:rsid w:val="00F02E5F"/>
    <w:rsid w:val="00F03CFB"/>
    <w:rsid w:val="00F03DE0"/>
    <w:rsid w:val="00F048AD"/>
    <w:rsid w:val="00F052B4"/>
    <w:rsid w:val="00F0675E"/>
    <w:rsid w:val="00F0695B"/>
    <w:rsid w:val="00F07570"/>
    <w:rsid w:val="00F0783D"/>
    <w:rsid w:val="00F1053E"/>
    <w:rsid w:val="00F10AC7"/>
    <w:rsid w:val="00F10BCA"/>
    <w:rsid w:val="00F10BDB"/>
    <w:rsid w:val="00F116FD"/>
    <w:rsid w:val="00F12690"/>
    <w:rsid w:val="00F1287B"/>
    <w:rsid w:val="00F1376A"/>
    <w:rsid w:val="00F14462"/>
    <w:rsid w:val="00F1540E"/>
    <w:rsid w:val="00F157EC"/>
    <w:rsid w:val="00F16E6E"/>
    <w:rsid w:val="00F17470"/>
    <w:rsid w:val="00F17544"/>
    <w:rsid w:val="00F176CE"/>
    <w:rsid w:val="00F23199"/>
    <w:rsid w:val="00F239B5"/>
    <w:rsid w:val="00F23C64"/>
    <w:rsid w:val="00F23C7E"/>
    <w:rsid w:val="00F240BF"/>
    <w:rsid w:val="00F2412E"/>
    <w:rsid w:val="00F25A94"/>
    <w:rsid w:val="00F31500"/>
    <w:rsid w:val="00F31DEB"/>
    <w:rsid w:val="00F3223C"/>
    <w:rsid w:val="00F33C01"/>
    <w:rsid w:val="00F33C6C"/>
    <w:rsid w:val="00F33D34"/>
    <w:rsid w:val="00F35552"/>
    <w:rsid w:val="00F369FC"/>
    <w:rsid w:val="00F3760F"/>
    <w:rsid w:val="00F37C7A"/>
    <w:rsid w:val="00F42178"/>
    <w:rsid w:val="00F44116"/>
    <w:rsid w:val="00F45E96"/>
    <w:rsid w:val="00F4621C"/>
    <w:rsid w:val="00F46A2E"/>
    <w:rsid w:val="00F46F4E"/>
    <w:rsid w:val="00F47008"/>
    <w:rsid w:val="00F47593"/>
    <w:rsid w:val="00F47DBC"/>
    <w:rsid w:val="00F50B2C"/>
    <w:rsid w:val="00F51989"/>
    <w:rsid w:val="00F536DE"/>
    <w:rsid w:val="00F53D92"/>
    <w:rsid w:val="00F55938"/>
    <w:rsid w:val="00F57D18"/>
    <w:rsid w:val="00F60D8B"/>
    <w:rsid w:val="00F61FBD"/>
    <w:rsid w:val="00F63042"/>
    <w:rsid w:val="00F6375E"/>
    <w:rsid w:val="00F64CFF"/>
    <w:rsid w:val="00F6771A"/>
    <w:rsid w:val="00F7082B"/>
    <w:rsid w:val="00F728AF"/>
    <w:rsid w:val="00F72E91"/>
    <w:rsid w:val="00F75149"/>
    <w:rsid w:val="00F76CCC"/>
    <w:rsid w:val="00F800E2"/>
    <w:rsid w:val="00F80122"/>
    <w:rsid w:val="00F8012A"/>
    <w:rsid w:val="00F83308"/>
    <w:rsid w:val="00F83A44"/>
    <w:rsid w:val="00F83E1A"/>
    <w:rsid w:val="00F83ED7"/>
    <w:rsid w:val="00F85217"/>
    <w:rsid w:val="00F856ED"/>
    <w:rsid w:val="00F86D84"/>
    <w:rsid w:val="00F8760E"/>
    <w:rsid w:val="00F8797A"/>
    <w:rsid w:val="00F87C09"/>
    <w:rsid w:val="00F90780"/>
    <w:rsid w:val="00F90C7F"/>
    <w:rsid w:val="00F91329"/>
    <w:rsid w:val="00F933C9"/>
    <w:rsid w:val="00F94093"/>
    <w:rsid w:val="00F943B6"/>
    <w:rsid w:val="00F953DB"/>
    <w:rsid w:val="00F96F87"/>
    <w:rsid w:val="00F97D8E"/>
    <w:rsid w:val="00FA08E3"/>
    <w:rsid w:val="00FA1C36"/>
    <w:rsid w:val="00FA1E48"/>
    <w:rsid w:val="00FA25F4"/>
    <w:rsid w:val="00FA5418"/>
    <w:rsid w:val="00FA7AB8"/>
    <w:rsid w:val="00FB090C"/>
    <w:rsid w:val="00FB0B97"/>
    <w:rsid w:val="00FB12CE"/>
    <w:rsid w:val="00FB1500"/>
    <w:rsid w:val="00FB2D6F"/>
    <w:rsid w:val="00FB3D50"/>
    <w:rsid w:val="00FB534C"/>
    <w:rsid w:val="00FB5741"/>
    <w:rsid w:val="00FB65C5"/>
    <w:rsid w:val="00FB6628"/>
    <w:rsid w:val="00FB7256"/>
    <w:rsid w:val="00FB78F9"/>
    <w:rsid w:val="00FC05F1"/>
    <w:rsid w:val="00FC1DF3"/>
    <w:rsid w:val="00FC2B60"/>
    <w:rsid w:val="00FC358C"/>
    <w:rsid w:val="00FC4E0C"/>
    <w:rsid w:val="00FC6303"/>
    <w:rsid w:val="00FC65FE"/>
    <w:rsid w:val="00FC6BC3"/>
    <w:rsid w:val="00FC7412"/>
    <w:rsid w:val="00FD30A5"/>
    <w:rsid w:val="00FD4389"/>
    <w:rsid w:val="00FD4D32"/>
    <w:rsid w:val="00FD5668"/>
    <w:rsid w:val="00FD6B68"/>
    <w:rsid w:val="00FD6EB2"/>
    <w:rsid w:val="00FD773C"/>
    <w:rsid w:val="00FD7D29"/>
    <w:rsid w:val="00FE00A3"/>
    <w:rsid w:val="00FE173D"/>
    <w:rsid w:val="00FE2590"/>
    <w:rsid w:val="00FE2803"/>
    <w:rsid w:val="00FE3AE5"/>
    <w:rsid w:val="00FE3B74"/>
    <w:rsid w:val="00FE4754"/>
    <w:rsid w:val="00FE5B99"/>
    <w:rsid w:val="00FE632B"/>
    <w:rsid w:val="00FE6A1A"/>
    <w:rsid w:val="00FF19E3"/>
    <w:rsid w:val="00FF3E18"/>
    <w:rsid w:val="00FF42A1"/>
    <w:rsid w:val="00FF4F71"/>
    <w:rsid w:val="00FF6504"/>
    <w:rsid w:val="00FF69ED"/>
    <w:rsid w:val="00FF6E8C"/>
    <w:rsid w:val="00FF7B9C"/>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1D6DA8"/>
  <w15:docId w15:val="{1DAEE861-7E0B-460E-BEDE-D42EA11F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AF3"/>
  </w:style>
  <w:style w:type="paragraph" w:styleId="11">
    <w:name w:val="heading 1"/>
    <w:aliases w:val="Заголовок 1 Знак Знак,Заголовок 1 Знак Знак Знак"/>
    <w:basedOn w:val="a0"/>
    <w:next w:val="a0"/>
    <w:link w:val="15"/>
    <w:qFormat/>
    <w:rsid w:val="00B02AF3"/>
    <w:pPr>
      <w:keepNext/>
      <w:numPr>
        <w:numId w:val="2"/>
      </w:numPr>
      <w:jc w:val="center"/>
      <w:outlineLvl w:val="0"/>
    </w:pPr>
    <w:rPr>
      <w:sz w:val="28"/>
      <w:szCs w:val="20"/>
    </w:rPr>
  </w:style>
  <w:style w:type="paragraph" w:styleId="20">
    <w:name w:val="heading 2"/>
    <w:aliases w:val=" Знак2, Знак2 Знак Знак Знак, Знак2 Знак1,Знак2 Знак"/>
    <w:basedOn w:val="a0"/>
    <w:next w:val="a0"/>
    <w:link w:val="21"/>
    <w:qFormat/>
    <w:rsid w:val="00B02AF3"/>
    <w:pPr>
      <w:keepNext/>
      <w:numPr>
        <w:ilvl w:val="1"/>
        <w:numId w:val="2"/>
      </w:numPr>
      <w:spacing w:before="240" w:after="60"/>
      <w:outlineLvl w:val="1"/>
    </w:pPr>
    <w:rPr>
      <w:rFonts w:ascii="Arial" w:hAnsi="Arial"/>
      <w:b/>
      <w:i/>
      <w:szCs w:val="20"/>
    </w:rPr>
  </w:style>
  <w:style w:type="paragraph" w:styleId="3">
    <w:name w:val="heading 3"/>
    <w:aliases w:val=" Знак, Знак3, Знак3 Знак Знак Знак,Знак3 Знак"/>
    <w:basedOn w:val="a0"/>
    <w:next w:val="a0"/>
    <w:link w:val="30"/>
    <w:qFormat/>
    <w:rsid w:val="00B02AF3"/>
    <w:pPr>
      <w:keepNext/>
      <w:numPr>
        <w:ilvl w:val="2"/>
        <w:numId w:val="2"/>
      </w:numPr>
      <w:jc w:val="center"/>
      <w:outlineLvl w:val="2"/>
    </w:pPr>
    <w:rPr>
      <w:b/>
      <w:sz w:val="28"/>
      <w:szCs w:val="20"/>
    </w:rPr>
  </w:style>
  <w:style w:type="paragraph" w:styleId="4">
    <w:name w:val="heading 4"/>
    <w:basedOn w:val="a0"/>
    <w:next w:val="a0"/>
    <w:link w:val="40"/>
    <w:qFormat/>
    <w:rsid w:val="00B02AF3"/>
    <w:pPr>
      <w:keepNext/>
      <w:numPr>
        <w:ilvl w:val="3"/>
        <w:numId w:val="2"/>
      </w:numPr>
      <w:spacing w:before="240" w:after="60"/>
      <w:outlineLvl w:val="3"/>
    </w:pPr>
    <w:rPr>
      <w:rFonts w:ascii="Arial" w:hAnsi="Arial"/>
      <w:b/>
      <w:szCs w:val="20"/>
    </w:rPr>
  </w:style>
  <w:style w:type="paragraph" w:styleId="5">
    <w:name w:val="heading 5"/>
    <w:basedOn w:val="a0"/>
    <w:next w:val="a0"/>
    <w:link w:val="50"/>
    <w:qFormat/>
    <w:rsid w:val="00B02AF3"/>
    <w:pPr>
      <w:numPr>
        <w:ilvl w:val="4"/>
        <w:numId w:val="2"/>
      </w:numPr>
      <w:spacing w:before="240" w:after="60"/>
      <w:outlineLvl w:val="4"/>
    </w:pPr>
    <w:rPr>
      <w:sz w:val="22"/>
      <w:szCs w:val="20"/>
    </w:rPr>
  </w:style>
  <w:style w:type="paragraph" w:styleId="6">
    <w:name w:val="heading 6"/>
    <w:basedOn w:val="a0"/>
    <w:next w:val="a0"/>
    <w:link w:val="60"/>
    <w:qFormat/>
    <w:rsid w:val="00B02AF3"/>
    <w:pPr>
      <w:numPr>
        <w:ilvl w:val="5"/>
        <w:numId w:val="2"/>
      </w:numPr>
      <w:spacing w:before="240" w:after="60"/>
      <w:outlineLvl w:val="5"/>
    </w:pPr>
    <w:rPr>
      <w:i/>
      <w:sz w:val="22"/>
      <w:szCs w:val="20"/>
    </w:rPr>
  </w:style>
  <w:style w:type="paragraph" w:styleId="7">
    <w:name w:val="heading 7"/>
    <w:aliases w:val="Заголовок x.x"/>
    <w:basedOn w:val="a0"/>
    <w:next w:val="a0"/>
    <w:link w:val="70"/>
    <w:qFormat/>
    <w:rsid w:val="00B02AF3"/>
    <w:pPr>
      <w:numPr>
        <w:ilvl w:val="6"/>
        <w:numId w:val="2"/>
      </w:numPr>
      <w:spacing w:before="240" w:after="60"/>
      <w:outlineLvl w:val="6"/>
    </w:pPr>
    <w:rPr>
      <w:rFonts w:ascii="Arial" w:hAnsi="Arial"/>
      <w:sz w:val="20"/>
      <w:szCs w:val="20"/>
    </w:rPr>
  </w:style>
  <w:style w:type="paragraph" w:styleId="8">
    <w:name w:val="heading 8"/>
    <w:basedOn w:val="a0"/>
    <w:next w:val="a0"/>
    <w:link w:val="80"/>
    <w:qFormat/>
    <w:rsid w:val="00B02AF3"/>
    <w:pPr>
      <w:numPr>
        <w:ilvl w:val="7"/>
        <w:numId w:val="2"/>
      </w:numPr>
      <w:spacing w:before="240" w:after="60"/>
      <w:outlineLvl w:val="7"/>
    </w:pPr>
    <w:rPr>
      <w:rFonts w:ascii="Arial" w:hAnsi="Arial"/>
      <w:i/>
      <w:sz w:val="20"/>
      <w:szCs w:val="20"/>
    </w:rPr>
  </w:style>
  <w:style w:type="paragraph" w:styleId="90">
    <w:name w:val="heading 9"/>
    <w:basedOn w:val="a0"/>
    <w:next w:val="a0"/>
    <w:link w:val="91"/>
    <w:qFormat/>
    <w:rsid w:val="00B02AF3"/>
    <w:pPr>
      <w:numPr>
        <w:ilvl w:val="8"/>
        <w:numId w:val="2"/>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6">
    <w:name w:val="toc 1"/>
    <w:basedOn w:val="a0"/>
    <w:next w:val="a0"/>
    <w:autoRedefine/>
    <w:uiPriority w:val="39"/>
    <w:qFormat/>
    <w:rsid w:val="00487273"/>
    <w:pPr>
      <w:tabs>
        <w:tab w:val="left" w:pos="993"/>
        <w:tab w:val="right" w:leader="dot" w:pos="9498"/>
      </w:tabs>
      <w:outlineLvl w:val="2"/>
    </w:pPr>
    <w:rPr>
      <w:bCs/>
      <w:caps/>
      <w:noProof/>
      <w:snapToGrid w:val="0"/>
    </w:rPr>
  </w:style>
  <w:style w:type="paragraph" w:styleId="22">
    <w:name w:val="toc 2"/>
    <w:basedOn w:val="a0"/>
    <w:next w:val="a0"/>
    <w:autoRedefine/>
    <w:uiPriority w:val="39"/>
    <w:rsid w:val="00487273"/>
    <w:pPr>
      <w:tabs>
        <w:tab w:val="right" w:leader="dot" w:pos="9530"/>
      </w:tabs>
    </w:pPr>
    <w:rPr>
      <w:noProof/>
    </w:rPr>
  </w:style>
  <w:style w:type="paragraph" w:styleId="31">
    <w:name w:val="toc 3"/>
    <w:basedOn w:val="a0"/>
    <w:next w:val="a0"/>
    <w:autoRedefine/>
    <w:uiPriority w:val="39"/>
    <w:rsid w:val="008D0833"/>
    <w:pPr>
      <w:tabs>
        <w:tab w:val="right" w:leader="dot" w:pos="9498"/>
      </w:tabs>
    </w:pPr>
    <w:rPr>
      <w:noProof/>
    </w:rPr>
  </w:style>
  <w:style w:type="paragraph" w:customStyle="1" w:styleId="a4">
    <w:name w:val="Знак Знак Знак Знак Знак Знак"/>
    <w:basedOn w:val="a0"/>
    <w:rsid w:val="00E20B3F"/>
    <w:pPr>
      <w:spacing w:before="100" w:beforeAutospacing="1" w:after="100" w:afterAutospacing="1"/>
    </w:pPr>
    <w:rPr>
      <w:rFonts w:ascii="Tahoma" w:hAnsi="Tahoma"/>
      <w:sz w:val="20"/>
      <w:szCs w:val="20"/>
      <w:lang w:val="en-US" w:eastAsia="en-US"/>
    </w:rPr>
  </w:style>
  <w:style w:type="character" w:styleId="a5">
    <w:name w:val="Hyperlink"/>
    <w:uiPriority w:val="99"/>
    <w:rsid w:val="00E20B3F"/>
  </w:style>
  <w:style w:type="paragraph" w:styleId="41">
    <w:name w:val="toc 4"/>
    <w:basedOn w:val="a0"/>
    <w:next w:val="a0"/>
    <w:autoRedefine/>
    <w:semiHidden/>
    <w:rsid w:val="00E20B3F"/>
    <w:pPr>
      <w:spacing w:line="360" w:lineRule="auto"/>
      <w:ind w:left="720"/>
    </w:pPr>
    <w:rPr>
      <w:sz w:val="28"/>
    </w:rPr>
  </w:style>
  <w:style w:type="character" w:customStyle="1" w:styleId="15">
    <w:name w:val="Заголовок 1 Знак"/>
    <w:aliases w:val="Заголовок 1 Знак Знак Знак2,Заголовок 1 Знак Знак Знак Знак1"/>
    <w:link w:val="11"/>
    <w:rsid w:val="00B02AF3"/>
    <w:rPr>
      <w:sz w:val="28"/>
      <w:szCs w:val="20"/>
    </w:rPr>
  </w:style>
  <w:style w:type="paragraph" w:customStyle="1" w:styleId="a6">
    <w:name w:val="Знак Знак Знак Знак Знак Знак Знак"/>
    <w:basedOn w:val="a0"/>
    <w:rsid w:val="00B02AF3"/>
    <w:pPr>
      <w:spacing w:after="160" w:line="240" w:lineRule="exact"/>
    </w:pPr>
    <w:rPr>
      <w:rFonts w:ascii="Verdana" w:hAnsi="Verdana" w:cs="Verdana"/>
      <w:sz w:val="20"/>
      <w:szCs w:val="20"/>
      <w:lang w:val="en-US" w:eastAsia="en-US"/>
    </w:rPr>
  </w:style>
  <w:style w:type="character" w:customStyle="1" w:styleId="21">
    <w:name w:val="Заголовок 2 Знак"/>
    <w:aliases w:val=" Знак2 Знак, Знак2 Знак Знак Знак Знак1, Знак2 Знак1 Знак1,Знак2 Знак Знак1"/>
    <w:link w:val="20"/>
    <w:rsid w:val="00B02AF3"/>
    <w:rPr>
      <w:rFonts w:ascii="Arial" w:hAnsi="Arial"/>
      <w:b/>
      <w:i/>
      <w:szCs w:val="20"/>
    </w:rPr>
  </w:style>
  <w:style w:type="character" w:customStyle="1" w:styleId="30">
    <w:name w:val="Заголовок 3 Знак"/>
    <w:aliases w:val=" Знак Знак, Знак3 Знак, Знак3 Знак Знак Знак Знак,Знак3 Знак Знак1"/>
    <w:link w:val="3"/>
    <w:rsid w:val="00B02AF3"/>
    <w:rPr>
      <w:b/>
      <w:sz w:val="28"/>
      <w:szCs w:val="20"/>
    </w:rPr>
  </w:style>
  <w:style w:type="character" w:customStyle="1" w:styleId="40">
    <w:name w:val="Заголовок 4 Знак"/>
    <w:link w:val="4"/>
    <w:rsid w:val="00B02AF3"/>
    <w:rPr>
      <w:rFonts w:ascii="Arial" w:hAnsi="Arial"/>
      <w:b/>
      <w:szCs w:val="20"/>
    </w:rPr>
  </w:style>
  <w:style w:type="character" w:customStyle="1" w:styleId="50">
    <w:name w:val="Заголовок 5 Знак"/>
    <w:link w:val="5"/>
    <w:rsid w:val="00B02AF3"/>
    <w:rPr>
      <w:sz w:val="22"/>
      <w:szCs w:val="20"/>
    </w:rPr>
  </w:style>
  <w:style w:type="character" w:customStyle="1" w:styleId="60">
    <w:name w:val="Заголовок 6 Знак"/>
    <w:link w:val="6"/>
    <w:rsid w:val="00B02AF3"/>
    <w:rPr>
      <w:i/>
      <w:sz w:val="22"/>
      <w:szCs w:val="20"/>
    </w:rPr>
  </w:style>
  <w:style w:type="character" w:customStyle="1" w:styleId="70">
    <w:name w:val="Заголовок 7 Знак"/>
    <w:aliases w:val="Заголовок x.x Знак"/>
    <w:link w:val="7"/>
    <w:rsid w:val="00B02AF3"/>
    <w:rPr>
      <w:rFonts w:ascii="Arial" w:hAnsi="Arial"/>
      <w:sz w:val="20"/>
      <w:szCs w:val="20"/>
    </w:rPr>
  </w:style>
  <w:style w:type="character" w:customStyle="1" w:styleId="80">
    <w:name w:val="Заголовок 8 Знак"/>
    <w:link w:val="8"/>
    <w:rsid w:val="00B02AF3"/>
    <w:rPr>
      <w:rFonts w:ascii="Arial" w:hAnsi="Arial"/>
      <w:i/>
      <w:sz w:val="20"/>
      <w:szCs w:val="20"/>
    </w:rPr>
  </w:style>
  <w:style w:type="character" w:customStyle="1" w:styleId="91">
    <w:name w:val="Заголовок 9 Знак"/>
    <w:link w:val="90"/>
    <w:rsid w:val="00B02AF3"/>
    <w:rPr>
      <w:rFonts w:ascii="Arial" w:hAnsi="Arial"/>
      <w:b/>
      <w:i/>
      <w:sz w:val="18"/>
      <w:szCs w:val="20"/>
    </w:rPr>
  </w:style>
  <w:style w:type="paragraph" w:customStyle="1" w:styleId="1KGK9">
    <w:name w:val="1KG=K9"/>
    <w:rsid w:val="00B02AF3"/>
    <w:rPr>
      <w:rFonts w:ascii="MS Sans Serif" w:hAnsi="MS Sans Serif"/>
      <w:snapToGrid w:val="0"/>
    </w:rPr>
  </w:style>
  <w:style w:type="paragraph" w:styleId="a7">
    <w:name w:val="Body Text"/>
    <w:aliases w:val="Основной текст Знак, Знак1 Знак, Знак1,Знак1,Знак1 Знак Знак Знак,Знак1 Знак Знак,Основной текст Знак1 Знак Знак,Основной текст Знак Знак Знак Знак, Знак1 Знак1 Знак Знак,Знак1 Знак Знак Знак Знак Знак,Основной текст Знак Знак1 Знак Знак"/>
    <w:basedOn w:val="a0"/>
    <w:link w:val="17"/>
    <w:rsid w:val="00B02AF3"/>
    <w:pPr>
      <w:jc w:val="both"/>
    </w:pPr>
    <w:rPr>
      <w:sz w:val="28"/>
    </w:rPr>
  </w:style>
  <w:style w:type="character" w:customStyle="1" w:styleId="17">
    <w:name w:val="Основной текст Знак1"/>
    <w:aliases w:val="Основной текст Знак Знак, Знак1 Знак Знак, Знак1 Знак1,Знак1 Знак,Знак1 Знак Знак Знак Знак,Знак1 Знак Знак Знак1,Основной текст Знак1 Знак Знак Знак,Основной текст Знак Знак Знак Знак Знак, Знак1 Знак1 Знак Знак Знак"/>
    <w:link w:val="a7"/>
    <w:rsid w:val="00B02AF3"/>
    <w:rPr>
      <w:sz w:val="28"/>
      <w:szCs w:val="24"/>
      <w:lang w:val="ru-RU" w:eastAsia="ru-RU" w:bidi="ar-SA"/>
    </w:rPr>
  </w:style>
  <w:style w:type="paragraph" w:customStyle="1" w:styleId="a8">
    <w:name w:val="Мама"/>
    <w:basedOn w:val="a0"/>
    <w:link w:val="a9"/>
    <w:rsid w:val="00B02AF3"/>
    <w:pPr>
      <w:spacing w:line="360" w:lineRule="auto"/>
      <w:ind w:firstLine="709"/>
      <w:jc w:val="center"/>
    </w:pPr>
    <w:rPr>
      <w:b/>
      <w:sz w:val="28"/>
      <w:szCs w:val="28"/>
    </w:rPr>
  </w:style>
  <w:style w:type="paragraph" w:styleId="aa">
    <w:name w:val="List Paragraph"/>
    <w:basedOn w:val="a0"/>
    <w:qFormat/>
    <w:rsid w:val="00B02AF3"/>
    <w:pPr>
      <w:spacing w:after="200" w:line="276" w:lineRule="auto"/>
      <w:ind w:left="720"/>
      <w:contextualSpacing/>
    </w:pPr>
    <w:rPr>
      <w:rFonts w:ascii="Calibri" w:eastAsia="Calibri" w:hAnsi="Calibri"/>
      <w:sz w:val="22"/>
      <w:szCs w:val="22"/>
      <w:lang w:eastAsia="en-US"/>
    </w:rPr>
  </w:style>
  <w:style w:type="paragraph" w:styleId="ab">
    <w:name w:val="Body Text Indent"/>
    <w:aliases w:val="Основной текст 1,Нумерованный список !!,Надин стиль,Мой Заголовок 1,Iniiaiie oaeno 1,Основной текст с отступом Знак"/>
    <w:basedOn w:val="a0"/>
    <w:link w:val="18"/>
    <w:rsid w:val="00B02AF3"/>
    <w:pPr>
      <w:ind w:firstLine="567"/>
    </w:pPr>
    <w:rPr>
      <w:sz w:val="28"/>
      <w:szCs w:val="20"/>
    </w:rPr>
  </w:style>
  <w:style w:type="character" w:customStyle="1" w:styleId="18">
    <w:name w:val="Основной текст с отступом Знак1"/>
    <w:aliases w:val="Основной текст 1 Знак,Нумерованный список !! Знак,Надин стиль Знак1,Мой Заголовок 1 Знак1,Iniiaiie oaeno 1 Знак,Основной текст с отступом Знак Знак"/>
    <w:link w:val="ab"/>
    <w:rsid w:val="00B02AF3"/>
    <w:rPr>
      <w:sz w:val="28"/>
      <w:lang w:val="ru-RU" w:eastAsia="ru-RU" w:bidi="ar-SA"/>
    </w:rPr>
  </w:style>
  <w:style w:type="character" w:customStyle="1" w:styleId="32">
    <w:name w:val="Знак Знак3"/>
    <w:rsid w:val="00B02AF3"/>
    <w:rPr>
      <w:rFonts w:ascii="Times New Roman" w:eastAsia="Times New Roman" w:hAnsi="Times New Roman"/>
      <w:sz w:val="28"/>
    </w:rPr>
  </w:style>
  <w:style w:type="paragraph" w:styleId="23">
    <w:name w:val="Body Text 2"/>
    <w:basedOn w:val="a0"/>
    <w:link w:val="24"/>
    <w:rsid w:val="00B02AF3"/>
    <w:pPr>
      <w:jc w:val="right"/>
    </w:pPr>
    <w:rPr>
      <w:sz w:val="28"/>
      <w:szCs w:val="20"/>
    </w:rPr>
  </w:style>
  <w:style w:type="character" w:customStyle="1" w:styleId="24">
    <w:name w:val="Основной текст 2 Знак"/>
    <w:link w:val="23"/>
    <w:rsid w:val="00B02AF3"/>
    <w:rPr>
      <w:sz w:val="28"/>
      <w:lang w:val="ru-RU" w:eastAsia="ru-RU" w:bidi="ar-SA"/>
    </w:rPr>
  </w:style>
  <w:style w:type="paragraph" w:styleId="33">
    <w:name w:val="Body Text 3"/>
    <w:basedOn w:val="a0"/>
    <w:link w:val="34"/>
    <w:rsid w:val="00B02AF3"/>
    <w:pPr>
      <w:jc w:val="center"/>
    </w:pPr>
    <w:rPr>
      <w:snapToGrid w:val="0"/>
      <w:color w:val="000000"/>
      <w:szCs w:val="20"/>
    </w:rPr>
  </w:style>
  <w:style w:type="character" w:customStyle="1" w:styleId="34">
    <w:name w:val="Основной текст 3 Знак"/>
    <w:link w:val="33"/>
    <w:rsid w:val="00B02AF3"/>
    <w:rPr>
      <w:snapToGrid w:val="0"/>
      <w:color w:val="000000"/>
      <w:sz w:val="24"/>
      <w:lang w:val="ru-RU" w:eastAsia="ru-RU" w:bidi="ar-SA"/>
    </w:rPr>
  </w:style>
  <w:style w:type="paragraph" w:styleId="25">
    <w:name w:val="Body Text Indent 2"/>
    <w:basedOn w:val="a0"/>
    <w:link w:val="26"/>
    <w:rsid w:val="00B02AF3"/>
    <w:pPr>
      <w:spacing w:after="120" w:line="480" w:lineRule="auto"/>
      <w:ind w:left="283"/>
    </w:pPr>
    <w:rPr>
      <w:szCs w:val="20"/>
    </w:rPr>
  </w:style>
  <w:style w:type="character" w:customStyle="1" w:styleId="26">
    <w:name w:val="Основной текст с отступом 2 Знак"/>
    <w:link w:val="25"/>
    <w:rsid w:val="00B02AF3"/>
    <w:rPr>
      <w:sz w:val="24"/>
      <w:lang w:val="ru-RU" w:eastAsia="ru-RU" w:bidi="ar-SA"/>
    </w:rPr>
  </w:style>
  <w:style w:type="paragraph" w:styleId="ac">
    <w:name w:val="Block Text"/>
    <w:basedOn w:val="a0"/>
    <w:rsid w:val="00B02AF3"/>
    <w:pPr>
      <w:ind w:left="284" w:right="42"/>
    </w:pPr>
    <w:rPr>
      <w:sz w:val="28"/>
      <w:szCs w:val="20"/>
    </w:rPr>
  </w:style>
  <w:style w:type="paragraph" w:customStyle="1" w:styleId="ConsPlusNormal">
    <w:name w:val="ConsPlusNormal"/>
    <w:link w:val="ConsPlusNormal0"/>
    <w:rsid w:val="00B02AF3"/>
    <w:pPr>
      <w:widowControl w:val="0"/>
      <w:autoSpaceDE w:val="0"/>
      <w:autoSpaceDN w:val="0"/>
      <w:adjustRightInd w:val="0"/>
      <w:ind w:firstLine="720"/>
    </w:pPr>
    <w:rPr>
      <w:rFonts w:ascii="Arial" w:hAnsi="Arial" w:cs="Arial"/>
    </w:rPr>
  </w:style>
  <w:style w:type="character" w:customStyle="1" w:styleId="WW8Num63z1">
    <w:name w:val="WW8Num63z1"/>
    <w:rsid w:val="00B02AF3"/>
    <w:rPr>
      <w:rFonts w:ascii="Courier New" w:hAnsi="Courier New" w:cs="Times New Roman"/>
    </w:rPr>
  </w:style>
  <w:style w:type="paragraph" w:customStyle="1" w:styleId="Iauiue">
    <w:name w:val="Iau?iue"/>
    <w:rsid w:val="00B02AF3"/>
    <w:pPr>
      <w:widowControl w:val="0"/>
      <w:suppressAutoHyphens/>
    </w:pPr>
    <w:rPr>
      <w:rFonts w:eastAsia="Arial"/>
      <w:lang w:eastAsia="ar-SA"/>
    </w:rPr>
  </w:style>
  <w:style w:type="character" w:customStyle="1" w:styleId="120">
    <w:name w:val="Стиль 12 пт"/>
    <w:rsid w:val="00B02AF3"/>
    <w:rPr>
      <w:sz w:val="24"/>
    </w:rPr>
  </w:style>
  <w:style w:type="table" w:styleId="ad">
    <w:name w:val="Table Grid"/>
    <w:basedOn w:val="a2"/>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аголовок_2"/>
    <w:basedOn w:val="a0"/>
    <w:next w:val="a0"/>
    <w:rsid w:val="00B02AF3"/>
    <w:pPr>
      <w:keepNext/>
      <w:tabs>
        <w:tab w:val="num" w:pos="360"/>
      </w:tabs>
      <w:spacing w:before="60" w:after="60"/>
      <w:jc w:val="center"/>
      <w:outlineLvl w:val="0"/>
    </w:pPr>
    <w:rPr>
      <w:b/>
      <w:kern w:val="32"/>
      <w:sz w:val="28"/>
      <w:szCs w:val="28"/>
      <w:lang w:val="en-US"/>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
    <w:semiHidden/>
    <w:rsid w:val="00B02AF3"/>
    <w:rPr>
      <w:sz w:val="20"/>
      <w:szCs w:val="20"/>
    </w:rPr>
  </w:style>
  <w:style w:type="character" w:styleId="af0">
    <w:name w:val="footnote reference"/>
    <w:semiHidden/>
    <w:rsid w:val="00B02AF3"/>
    <w:rPr>
      <w:vertAlign w:val="superscript"/>
    </w:rPr>
  </w:style>
  <w:style w:type="paragraph" w:customStyle="1" w:styleId="19">
    <w:name w:val="Название1"/>
    <w:basedOn w:val="a0"/>
    <w:link w:val="af1"/>
    <w:qFormat/>
    <w:rsid w:val="00B02AF3"/>
    <w:pPr>
      <w:jc w:val="center"/>
    </w:pPr>
    <w:rPr>
      <w:bCs/>
      <w:sz w:val="28"/>
      <w:szCs w:val="20"/>
    </w:rPr>
  </w:style>
  <w:style w:type="paragraph" w:customStyle="1" w:styleId="af2">
    <w:name w:val="Папа"/>
    <w:basedOn w:val="16"/>
    <w:rsid w:val="00A769AB"/>
    <w:pPr>
      <w:jc w:val="center"/>
    </w:pPr>
    <w:rPr>
      <w:b/>
    </w:rPr>
  </w:style>
  <w:style w:type="paragraph" w:styleId="af3">
    <w:name w:val="Plain Text"/>
    <w:aliases w:val=" Знак11,Знак11"/>
    <w:basedOn w:val="a0"/>
    <w:link w:val="af4"/>
    <w:rsid w:val="00B02AF3"/>
    <w:rPr>
      <w:rFonts w:ascii="Courier New" w:hAnsi="Courier New" w:cs="Courier New"/>
      <w:sz w:val="20"/>
      <w:szCs w:val="20"/>
    </w:rPr>
  </w:style>
  <w:style w:type="paragraph" w:customStyle="1" w:styleId="af5">
    <w:name w:val="Солонешенский"/>
    <w:basedOn w:val="a0"/>
    <w:rsid w:val="00B02AF3"/>
    <w:pPr>
      <w:spacing w:line="360" w:lineRule="auto"/>
      <w:ind w:left="792" w:hanging="432"/>
      <w:jc w:val="center"/>
    </w:pPr>
    <w:rPr>
      <w:b/>
      <w:sz w:val="28"/>
    </w:rPr>
  </w:style>
  <w:style w:type="paragraph" w:customStyle="1" w:styleId="310">
    <w:name w:val="Знак3 Знак Знак Знак Знак Знак Знак Знак Знак Знак1"/>
    <w:basedOn w:val="a0"/>
    <w:rsid w:val="00B02AF3"/>
    <w:pPr>
      <w:spacing w:before="100" w:beforeAutospacing="1" w:after="100" w:afterAutospacing="1"/>
    </w:pPr>
    <w:rPr>
      <w:rFonts w:ascii="Tahoma" w:hAnsi="Tahoma"/>
      <w:sz w:val="20"/>
      <w:szCs w:val="20"/>
      <w:lang w:val="en-US" w:eastAsia="en-US"/>
    </w:rPr>
  </w:style>
  <w:style w:type="character" w:customStyle="1" w:styleId="af4">
    <w:name w:val="Текст Знак"/>
    <w:aliases w:val=" Знак11 Знак,Знак11 Знак"/>
    <w:link w:val="af3"/>
    <w:uiPriority w:val="99"/>
    <w:rsid w:val="00B02AF3"/>
    <w:rPr>
      <w:rFonts w:ascii="Courier New" w:hAnsi="Courier New" w:cs="Courier New"/>
      <w:lang w:val="ru-RU" w:eastAsia="ru-RU" w:bidi="ar-SA"/>
    </w:rPr>
  </w:style>
  <w:style w:type="paragraph" w:customStyle="1" w:styleId="af6">
    <w:name w:val="........ ....."/>
    <w:aliases w:val="Body single"/>
    <w:basedOn w:val="a0"/>
    <w:next w:val="a0"/>
    <w:rsid w:val="00B02AF3"/>
    <w:pPr>
      <w:autoSpaceDE w:val="0"/>
      <w:autoSpaceDN w:val="0"/>
      <w:adjustRightInd w:val="0"/>
      <w:spacing w:after="120"/>
    </w:pPr>
  </w:style>
  <w:style w:type="character" w:customStyle="1" w:styleId="ConsPlusNormal0">
    <w:name w:val="ConsPlusNormal Знак"/>
    <w:link w:val="ConsPlusNormal"/>
    <w:rsid w:val="00B02AF3"/>
    <w:rPr>
      <w:rFonts w:ascii="Arial" w:hAnsi="Arial" w:cs="Arial"/>
      <w:lang w:val="ru-RU" w:eastAsia="ru-RU" w:bidi="ar-SA"/>
    </w:rPr>
  </w:style>
  <w:style w:type="paragraph" w:customStyle="1" w:styleId="S0">
    <w:name w:val="S_Обычный"/>
    <w:basedOn w:val="a0"/>
    <w:link w:val="S5"/>
    <w:qFormat/>
    <w:rsid w:val="00B02AF3"/>
    <w:pPr>
      <w:spacing w:line="360" w:lineRule="auto"/>
      <w:ind w:firstLine="709"/>
      <w:jc w:val="both"/>
    </w:pPr>
  </w:style>
  <w:style w:type="character" w:customStyle="1" w:styleId="S5">
    <w:name w:val="S_Обычный Знак"/>
    <w:link w:val="S0"/>
    <w:rsid w:val="00B02AF3"/>
    <w:rPr>
      <w:sz w:val="24"/>
      <w:szCs w:val="24"/>
      <w:lang w:val="ru-RU" w:eastAsia="ru-RU" w:bidi="ar-SA"/>
    </w:rPr>
  </w:style>
  <w:style w:type="paragraph" w:customStyle="1" w:styleId="S6">
    <w:name w:val="S_Маркированный"/>
    <w:basedOn w:val="af7"/>
    <w:link w:val="S7"/>
    <w:autoRedefine/>
    <w:qFormat/>
    <w:rsid w:val="00515ACB"/>
    <w:pPr>
      <w:ind w:left="0" w:firstLine="709"/>
      <w:jc w:val="both"/>
    </w:pPr>
    <w:rPr>
      <w:sz w:val="28"/>
      <w:szCs w:val="28"/>
    </w:rPr>
  </w:style>
  <w:style w:type="character" w:customStyle="1" w:styleId="S7">
    <w:name w:val="S_Маркированный Знак Знак"/>
    <w:link w:val="S6"/>
    <w:rsid w:val="00515ACB"/>
    <w:rPr>
      <w:sz w:val="28"/>
      <w:szCs w:val="28"/>
      <w:lang w:val="ru-RU" w:eastAsia="ru-RU" w:bidi="ar-SA"/>
    </w:rPr>
  </w:style>
  <w:style w:type="paragraph" w:styleId="af7">
    <w:name w:val="List Bullet"/>
    <w:basedOn w:val="a0"/>
    <w:rsid w:val="00B02AF3"/>
    <w:pPr>
      <w:ind w:left="1429" w:hanging="360"/>
    </w:pPr>
  </w:style>
  <w:style w:type="paragraph" w:customStyle="1" w:styleId="12">
    <w:name w:val="Маркированный_1"/>
    <w:basedOn w:val="a0"/>
    <w:link w:val="110"/>
    <w:semiHidden/>
    <w:rsid w:val="00B02AF3"/>
    <w:pPr>
      <w:numPr>
        <w:numId w:val="5"/>
      </w:numPr>
      <w:spacing w:line="360" w:lineRule="auto"/>
      <w:jc w:val="both"/>
    </w:pPr>
  </w:style>
  <w:style w:type="paragraph" w:customStyle="1" w:styleId="14">
    <w:name w:val="Маркированный_1 Знак"/>
    <w:basedOn w:val="a0"/>
    <w:link w:val="121"/>
    <w:rsid w:val="00B02AF3"/>
    <w:pPr>
      <w:numPr>
        <w:ilvl w:val="1"/>
        <w:numId w:val="6"/>
      </w:numPr>
      <w:tabs>
        <w:tab w:val="left" w:pos="900"/>
      </w:tabs>
      <w:spacing w:line="360" w:lineRule="auto"/>
      <w:jc w:val="both"/>
    </w:pPr>
  </w:style>
  <w:style w:type="paragraph" w:customStyle="1" w:styleId="S1">
    <w:name w:val="S_Заголовок 1"/>
    <w:basedOn w:val="a0"/>
    <w:rsid w:val="00B02AF3"/>
    <w:pPr>
      <w:numPr>
        <w:numId w:val="7"/>
      </w:numPr>
      <w:jc w:val="center"/>
    </w:pPr>
    <w:rPr>
      <w:b/>
      <w:caps/>
    </w:rPr>
  </w:style>
  <w:style w:type="paragraph" w:customStyle="1" w:styleId="S2">
    <w:name w:val="S_Заголовок 2"/>
    <w:basedOn w:val="20"/>
    <w:link w:val="S20"/>
    <w:autoRedefine/>
    <w:rsid w:val="00B02AF3"/>
    <w:pPr>
      <w:keepNext w:val="0"/>
      <w:numPr>
        <w:numId w:val="7"/>
      </w:numPr>
      <w:spacing w:before="0" w:after="0"/>
      <w:ind w:left="1134" w:hanging="567"/>
      <w:jc w:val="both"/>
    </w:pPr>
    <w:rPr>
      <w:rFonts w:ascii="Times New Roman" w:eastAsia="Calibri" w:hAnsi="Times New Roman"/>
      <w:i w:val="0"/>
      <w:szCs w:val="24"/>
    </w:rPr>
  </w:style>
  <w:style w:type="paragraph" w:customStyle="1" w:styleId="S3">
    <w:name w:val="S_Заголовок 3"/>
    <w:basedOn w:val="3"/>
    <w:link w:val="S30"/>
    <w:rsid w:val="00B02AF3"/>
    <w:pPr>
      <w:keepNext w:val="0"/>
      <w:numPr>
        <w:numId w:val="7"/>
      </w:numPr>
      <w:spacing w:line="360" w:lineRule="auto"/>
      <w:jc w:val="left"/>
    </w:pPr>
    <w:rPr>
      <w:b w:val="0"/>
      <w:sz w:val="24"/>
      <w:szCs w:val="24"/>
      <w:u w:val="single"/>
    </w:rPr>
  </w:style>
  <w:style w:type="paragraph" w:customStyle="1" w:styleId="S4">
    <w:name w:val="S_Заголовок 4"/>
    <w:basedOn w:val="4"/>
    <w:link w:val="S40"/>
    <w:rsid w:val="00B02AF3"/>
    <w:pPr>
      <w:keepNext w:val="0"/>
      <w:numPr>
        <w:numId w:val="7"/>
      </w:numPr>
      <w:spacing w:before="0" w:after="0"/>
    </w:pPr>
    <w:rPr>
      <w:rFonts w:ascii="Times New Roman" w:hAnsi="Times New Roman"/>
      <w:b w:val="0"/>
      <w:i/>
      <w:szCs w:val="24"/>
    </w:rPr>
  </w:style>
  <w:style w:type="character" w:customStyle="1" w:styleId="S30">
    <w:name w:val="S_Заголовок 3 Знак"/>
    <w:link w:val="S3"/>
    <w:rsid w:val="00B02AF3"/>
    <w:rPr>
      <w:u w:val="single"/>
    </w:rPr>
  </w:style>
  <w:style w:type="paragraph" w:customStyle="1" w:styleId="S8">
    <w:name w:val="S_Таблица"/>
    <w:basedOn w:val="a0"/>
    <w:link w:val="S9"/>
    <w:autoRedefine/>
    <w:rsid w:val="00B02AF3"/>
    <w:pPr>
      <w:ind w:left="720" w:right="-2"/>
      <w:jc w:val="right"/>
    </w:pPr>
  </w:style>
  <w:style w:type="character" w:customStyle="1" w:styleId="S9">
    <w:name w:val="S_Таблица Знак Знак"/>
    <w:link w:val="S8"/>
    <w:rsid w:val="00B02AF3"/>
    <w:rPr>
      <w:sz w:val="24"/>
      <w:szCs w:val="24"/>
      <w:lang w:val="ru-RU" w:eastAsia="ru-RU" w:bidi="ar-SA"/>
    </w:rPr>
  </w:style>
  <w:style w:type="paragraph" w:styleId="af8">
    <w:name w:val="footer"/>
    <w:aliases w:val=" Знак6"/>
    <w:basedOn w:val="a0"/>
    <w:link w:val="af9"/>
    <w:rsid w:val="00B02AF3"/>
    <w:pPr>
      <w:tabs>
        <w:tab w:val="center" w:pos="4677"/>
        <w:tab w:val="right" w:pos="9355"/>
      </w:tabs>
    </w:pPr>
  </w:style>
  <w:style w:type="character" w:styleId="afa">
    <w:name w:val="page number"/>
    <w:basedOn w:val="a1"/>
    <w:rsid w:val="00B02AF3"/>
  </w:style>
  <w:style w:type="paragraph" w:customStyle="1" w:styleId="afb">
    <w:name w:val="Генплан"/>
    <w:basedOn w:val="a0"/>
    <w:link w:val="afc"/>
    <w:rsid w:val="00B02AF3"/>
    <w:pPr>
      <w:tabs>
        <w:tab w:val="left" w:pos="7797"/>
      </w:tabs>
      <w:spacing w:line="360" w:lineRule="auto"/>
      <w:jc w:val="center"/>
    </w:pPr>
    <w:rPr>
      <w:b/>
      <w:sz w:val="32"/>
      <w:szCs w:val="28"/>
    </w:rPr>
  </w:style>
  <w:style w:type="paragraph" w:customStyle="1" w:styleId="1a">
    <w:name w:val="Генплан1"/>
    <w:basedOn w:val="a0"/>
    <w:rsid w:val="00B02AF3"/>
    <w:pPr>
      <w:tabs>
        <w:tab w:val="left" w:pos="7797"/>
      </w:tabs>
      <w:spacing w:line="360" w:lineRule="auto"/>
      <w:jc w:val="center"/>
    </w:pPr>
    <w:rPr>
      <w:b/>
      <w:sz w:val="28"/>
      <w:szCs w:val="28"/>
    </w:rPr>
  </w:style>
  <w:style w:type="paragraph" w:customStyle="1" w:styleId="28">
    <w:name w:val="Генплан2"/>
    <w:basedOn w:val="a0"/>
    <w:rsid w:val="00B02AF3"/>
    <w:pPr>
      <w:tabs>
        <w:tab w:val="left" w:pos="7797"/>
      </w:tabs>
      <w:spacing w:line="360" w:lineRule="auto"/>
      <w:jc w:val="center"/>
    </w:pPr>
    <w:rPr>
      <w:i/>
      <w:sz w:val="28"/>
      <w:szCs w:val="28"/>
    </w:rPr>
  </w:style>
  <w:style w:type="paragraph" w:styleId="afd">
    <w:name w:val="header"/>
    <w:basedOn w:val="a0"/>
    <w:link w:val="afe"/>
    <w:rsid w:val="00B02AF3"/>
    <w:pPr>
      <w:tabs>
        <w:tab w:val="center" w:pos="4677"/>
        <w:tab w:val="right" w:pos="9355"/>
      </w:tabs>
      <w:spacing w:line="360" w:lineRule="auto"/>
      <w:ind w:firstLine="709"/>
      <w:jc w:val="both"/>
    </w:pPr>
  </w:style>
  <w:style w:type="paragraph" w:customStyle="1" w:styleId="xl22">
    <w:name w:val="xl22"/>
    <w:basedOn w:val="a0"/>
    <w:semiHidden/>
    <w:rsid w:val="00B02AF3"/>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b">
    <w:name w:val="Заголовок 1 Знак Знак Знак Знак"/>
    <w:semiHidden/>
    <w:rsid w:val="00B02AF3"/>
    <w:rPr>
      <w:bCs/>
      <w:sz w:val="28"/>
      <w:szCs w:val="28"/>
      <w:lang w:val="ru-RU" w:eastAsia="ru-RU" w:bidi="ar-SA"/>
    </w:rPr>
  </w:style>
  <w:style w:type="paragraph" w:styleId="35">
    <w:name w:val="Body Text Indent 3"/>
    <w:basedOn w:val="a0"/>
    <w:link w:val="36"/>
    <w:semiHidden/>
    <w:rsid w:val="00B02AF3"/>
    <w:pPr>
      <w:spacing w:line="360" w:lineRule="auto"/>
      <w:ind w:firstLine="540"/>
      <w:jc w:val="both"/>
    </w:pPr>
    <w:rPr>
      <w:sz w:val="28"/>
      <w:szCs w:val="28"/>
    </w:rPr>
  </w:style>
  <w:style w:type="paragraph" w:customStyle="1" w:styleId="aff">
    <w:name w:val="Îáû÷íûé"/>
    <w:semiHidden/>
    <w:rsid w:val="00B02AF3"/>
    <w:rPr>
      <w:lang w:val="en-US"/>
    </w:rPr>
  </w:style>
  <w:style w:type="character" w:customStyle="1" w:styleId="S10">
    <w:name w:val="S_Маркированный Знак1"/>
    <w:rsid w:val="00B02AF3"/>
    <w:rPr>
      <w:color w:val="000000"/>
      <w:sz w:val="24"/>
      <w:szCs w:val="24"/>
    </w:rPr>
  </w:style>
  <w:style w:type="paragraph" w:customStyle="1" w:styleId="aff0">
    <w:name w:val="Заглавие раздела"/>
    <w:basedOn w:val="20"/>
    <w:semiHidden/>
    <w:rsid w:val="00B02AF3"/>
    <w:pPr>
      <w:keepNext w:val="0"/>
      <w:numPr>
        <w:ilvl w:val="0"/>
        <w:numId w:val="0"/>
      </w:numPr>
      <w:tabs>
        <w:tab w:val="num" w:pos="555"/>
        <w:tab w:val="num" w:pos="1789"/>
      </w:tabs>
      <w:spacing w:before="0" w:after="240" w:line="360" w:lineRule="auto"/>
      <w:ind w:left="1789" w:hanging="360"/>
      <w:jc w:val="center"/>
    </w:pPr>
    <w:rPr>
      <w:rFonts w:ascii="Times New Roman" w:hAnsi="Times New Roman"/>
      <w:iCs/>
      <w:szCs w:val="24"/>
    </w:rPr>
  </w:style>
  <w:style w:type="paragraph" w:customStyle="1" w:styleId="1c">
    <w:name w:val="Заголовок_1 Знак"/>
    <w:basedOn w:val="a0"/>
    <w:link w:val="1d"/>
    <w:semiHidden/>
    <w:rsid w:val="00B02AF3"/>
    <w:pPr>
      <w:spacing w:line="360" w:lineRule="auto"/>
      <w:ind w:firstLine="709"/>
      <w:jc w:val="center"/>
    </w:pPr>
    <w:rPr>
      <w:b/>
      <w:caps/>
    </w:rPr>
  </w:style>
  <w:style w:type="character" w:customStyle="1" w:styleId="1d">
    <w:name w:val="Заголовок_1 Знак Знак"/>
    <w:link w:val="1c"/>
    <w:rsid w:val="00B02AF3"/>
    <w:rPr>
      <w:b/>
      <w:caps/>
      <w:sz w:val="24"/>
      <w:szCs w:val="24"/>
      <w:lang w:val="ru-RU" w:eastAsia="ru-RU" w:bidi="ar-SA"/>
    </w:rPr>
  </w:style>
  <w:style w:type="character" w:styleId="aff1">
    <w:name w:val="FollowedHyperlink"/>
    <w:semiHidden/>
    <w:rsid w:val="00B02AF3"/>
    <w:rPr>
      <w:color w:val="800080"/>
      <w:u w:val="single"/>
    </w:rPr>
  </w:style>
  <w:style w:type="paragraph" w:customStyle="1" w:styleId="ConsNonformat">
    <w:name w:val="ConsNonformat Знак"/>
    <w:link w:val="ConsNonformat0"/>
    <w:semiHidden/>
    <w:locked/>
    <w:rsid w:val="00B02AF3"/>
    <w:pPr>
      <w:widowControl w:val="0"/>
      <w:autoSpaceDE w:val="0"/>
      <w:autoSpaceDN w:val="0"/>
      <w:adjustRightInd w:val="0"/>
    </w:pPr>
    <w:rPr>
      <w:rFonts w:ascii="Courier New" w:hAnsi="Courier New" w:cs="Courier New"/>
    </w:rPr>
  </w:style>
  <w:style w:type="paragraph" w:customStyle="1" w:styleId="aff2">
    <w:name w:val="Неразрывный основной текст"/>
    <w:basedOn w:val="a7"/>
    <w:semiHidden/>
    <w:rsid w:val="00B02AF3"/>
    <w:pPr>
      <w:keepNext/>
      <w:spacing w:after="240" w:line="240" w:lineRule="atLeast"/>
      <w:ind w:left="1080" w:firstLine="709"/>
    </w:pPr>
    <w:rPr>
      <w:rFonts w:ascii="Arial" w:hAnsi="Arial" w:cs="Arial"/>
      <w:spacing w:val="-5"/>
      <w:sz w:val="20"/>
      <w:szCs w:val="20"/>
      <w:lang w:eastAsia="en-US"/>
    </w:rPr>
  </w:style>
  <w:style w:type="paragraph" w:customStyle="1" w:styleId="aff3">
    <w:name w:val="Рисунок"/>
    <w:basedOn w:val="a0"/>
    <w:next w:val="a0"/>
    <w:rsid w:val="00B02AF3"/>
    <w:pPr>
      <w:keepNext/>
      <w:spacing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B02AF3"/>
    <w:rPr>
      <w:rFonts w:ascii="Courier New" w:hAnsi="Courier New" w:cs="Courier New"/>
      <w:lang w:val="ru-RU" w:eastAsia="ru-RU" w:bidi="ar-SA"/>
    </w:rPr>
  </w:style>
  <w:style w:type="paragraph" w:customStyle="1" w:styleId="aff4">
    <w:name w:val="Название части"/>
    <w:basedOn w:val="a0"/>
    <w:semiHidden/>
    <w:rsid w:val="00B02AF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5">
    <w:name w:val="Подзаголовок главы"/>
    <w:basedOn w:val="a0"/>
    <w:semiHidden/>
    <w:rsid w:val="00B02AF3"/>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6">
    <w:name w:val="Название предприятия"/>
    <w:basedOn w:val="a0"/>
    <w:semiHidden/>
    <w:rsid w:val="00B02AF3"/>
    <w:pPr>
      <w:keepNext/>
      <w:keepLines/>
      <w:spacing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B02AF3"/>
    <w:rPr>
      <w:rFonts w:eastAsia="Calibri"/>
      <w:b/>
    </w:rPr>
  </w:style>
  <w:style w:type="paragraph" w:customStyle="1" w:styleId="aff7">
    <w:name w:val="Текст таблицы"/>
    <w:basedOn w:val="a0"/>
    <w:semiHidden/>
    <w:rsid w:val="00B02AF3"/>
    <w:pPr>
      <w:spacing w:before="60" w:line="360" w:lineRule="auto"/>
      <w:ind w:firstLine="709"/>
      <w:jc w:val="both"/>
    </w:pPr>
    <w:rPr>
      <w:rFonts w:ascii="Arial" w:hAnsi="Arial" w:cs="Arial"/>
      <w:spacing w:val="-5"/>
      <w:sz w:val="16"/>
      <w:szCs w:val="16"/>
      <w:lang w:eastAsia="en-US"/>
    </w:rPr>
  </w:style>
  <w:style w:type="paragraph" w:customStyle="1" w:styleId="aff8">
    <w:name w:val="Подчеркнутый"/>
    <w:basedOn w:val="a0"/>
    <w:link w:val="aff9"/>
    <w:semiHidden/>
    <w:rsid w:val="00B02AF3"/>
    <w:pPr>
      <w:spacing w:line="360" w:lineRule="auto"/>
      <w:ind w:firstLine="709"/>
      <w:jc w:val="both"/>
    </w:pPr>
    <w:rPr>
      <w:u w:val="single"/>
    </w:rPr>
  </w:style>
  <w:style w:type="character" w:customStyle="1" w:styleId="aff9">
    <w:name w:val="Подчеркнутый Знак"/>
    <w:link w:val="aff8"/>
    <w:rsid w:val="00B02AF3"/>
    <w:rPr>
      <w:sz w:val="24"/>
      <w:szCs w:val="24"/>
      <w:u w:val="single"/>
      <w:lang w:val="ru-RU" w:eastAsia="ru-RU" w:bidi="ar-SA"/>
    </w:rPr>
  </w:style>
  <w:style w:type="paragraph" w:customStyle="1" w:styleId="affa">
    <w:name w:val="Название документа"/>
    <w:basedOn w:val="a0"/>
    <w:semiHidden/>
    <w:rsid w:val="00B02AF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b">
    <w:name w:val="Нижний колонтитул (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перв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d">
    <w:name w:val="Нижний колонтитул (не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e">
    <w:name w:val="line number"/>
    <w:semiHidden/>
    <w:rsid w:val="00B02AF3"/>
    <w:rPr>
      <w:sz w:val="18"/>
      <w:szCs w:val="18"/>
    </w:rPr>
  </w:style>
  <w:style w:type="paragraph" w:styleId="afff">
    <w:name w:val="List"/>
    <w:basedOn w:val="a7"/>
    <w:semiHidden/>
    <w:rsid w:val="00B02AF3"/>
    <w:pPr>
      <w:spacing w:after="240" w:line="240" w:lineRule="atLeast"/>
      <w:ind w:left="1440" w:hanging="360"/>
    </w:pPr>
    <w:rPr>
      <w:rFonts w:ascii="Arial" w:hAnsi="Arial" w:cs="Arial"/>
      <w:spacing w:val="-5"/>
      <w:sz w:val="20"/>
      <w:szCs w:val="20"/>
      <w:lang w:eastAsia="en-US"/>
    </w:rPr>
  </w:style>
  <w:style w:type="paragraph" w:styleId="29">
    <w:name w:val="List 2"/>
    <w:basedOn w:val="afff"/>
    <w:semiHidden/>
    <w:rsid w:val="00B02AF3"/>
    <w:pPr>
      <w:ind w:left="1800"/>
    </w:pPr>
  </w:style>
  <w:style w:type="paragraph" w:styleId="37">
    <w:name w:val="List 3"/>
    <w:basedOn w:val="afff"/>
    <w:semiHidden/>
    <w:rsid w:val="00B02AF3"/>
    <w:pPr>
      <w:ind w:left="2160"/>
    </w:pPr>
  </w:style>
  <w:style w:type="paragraph" w:styleId="42">
    <w:name w:val="List 4"/>
    <w:basedOn w:val="afff"/>
    <w:semiHidden/>
    <w:rsid w:val="00B02AF3"/>
    <w:pPr>
      <w:ind w:left="2520"/>
    </w:pPr>
  </w:style>
  <w:style w:type="paragraph" w:styleId="51">
    <w:name w:val="List 5"/>
    <w:basedOn w:val="afff"/>
    <w:semiHidden/>
    <w:rsid w:val="00B02AF3"/>
    <w:pPr>
      <w:ind w:left="2880"/>
    </w:pPr>
  </w:style>
  <w:style w:type="paragraph" w:styleId="2a">
    <w:name w:val="List Bullet 2"/>
    <w:basedOn w:val="a0"/>
    <w:autoRedefine/>
    <w:semiHidden/>
    <w:rsid w:val="001570BE"/>
    <w:pPr>
      <w:tabs>
        <w:tab w:val="num" w:pos="552"/>
      </w:tabs>
      <w:spacing w:line="360" w:lineRule="auto"/>
      <w:ind w:firstLine="720"/>
      <w:jc w:val="both"/>
    </w:pPr>
    <w:rPr>
      <w:spacing w:val="-5"/>
      <w:sz w:val="28"/>
      <w:szCs w:val="28"/>
      <w:lang w:eastAsia="en-US"/>
    </w:rPr>
  </w:style>
  <w:style w:type="paragraph" w:styleId="38">
    <w:name w:val="List Bullet 3"/>
    <w:basedOn w:val="a0"/>
    <w:autoRedefine/>
    <w:semiHidden/>
    <w:rsid w:val="00B02AF3"/>
    <w:pPr>
      <w:tabs>
        <w:tab w:val="num" w:pos="552"/>
      </w:tabs>
      <w:spacing w:after="240" w:line="240" w:lineRule="atLeast"/>
      <w:ind w:left="2160" w:hanging="552"/>
      <w:jc w:val="both"/>
    </w:pPr>
    <w:rPr>
      <w:rFonts w:ascii="Arial" w:hAnsi="Arial" w:cs="Arial"/>
      <w:spacing w:val="-5"/>
      <w:sz w:val="20"/>
      <w:szCs w:val="20"/>
      <w:lang w:eastAsia="en-US"/>
    </w:rPr>
  </w:style>
  <w:style w:type="paragraph" w:styleId="43">
    <w:name w:val="List Bullet 4"/>
    <w:basedOn w:val="a0"/>
    <w:autoRedefine/>
    <w:semiHidden/>
    <w:rsid w:val="00B02AF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0"/>
    <w:autoRedefine/>
    <w:semiHidden/>
    <w:rsid w:val="00B02AF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0">
    <w:name w:val="List Continue"/>
    <w:basedOn w:val="afff"/>
    <w:semiHidden/>
    <w:rsid w:val="00B02AF3"/>
    <w:pPr>
      <w:ind w:firstLine="0"/>
    </w:pPr>
  </w:style>
  <w:style w:type="paragraph" w:styleId="2b">
    <w:name w:val="List Continue 2"/>
    <w:basedOn w:val="afff0"/>
    <w:semiHidden/>
    <w:rsid w:val="00B02AF3"/>
    <w:pPr>
      <w:ind w:left="2160"/>
    </w:pPr>
  </w:style>
  <w:style w:type="paragraph" w:styleId="39">
    <w:name w:val="List Continue 3"/>
    <w:basedOn w:val="afff0"/>
    <w:semiHidden/>
    <w:rsid w:val="00B02AF3"/>
    <w:pPr>
      <w:ind w:left="2520"/>
    </w:pPr>
  </w:style>
  <w:style w:type="paragraph" w:styleId="44">
    <w:name w:val="List Continue 4"/>
    <w:basedOn w:val="afff0"/>
    <w:semiHidden/>
    <w:rsid w:val="00B02AF3"/>
    <w:pPr>
      <w:ind w:left="2880"/>
    </w:pPr>
  </w:style>
  <w:style w:type="paragraph" w:styleId="53">
    <w:name w:val="List Continue 5"/>
    <w:basedOn w:val="afff0"/>
    <w:semiHidden/>
    <w:rsid w:val="00B02AF3"/>
    <w:pPr>
      <w:ind w:left="3240"/>
    </w:pPr>
  </w:style>
  <w:style w:type="paragraph" w:styleId="afff1">
    <w:name w:val="List Number"/>
    <w:basedOn w:val="a0"/>
    <w:semiHidden/>
    <w:rsid w:val="00B02AF3"/>
    <w:pPr>
      <w:spacing w:before="100" w:beforeAutospacing="1" w:after="100" w:afterAutospacing="1" w:line="360" w:lineRule="auto"/>
      <w:ind w:firstLine="709"/>
      <w:jc w:val="both"/>
    </w:pPr>
    <w:rPr>
      <w:sz w:val="28"/>
      <w:szCs w:val="28"/>
    </w:rPr>
  </w:style>
  <w:style w:type="paragraph" w:styleId="2c">
    <w:name w:val="List Number 2"/>
    <w:basedOn w:val="afff1"/>
    <w:semiHidden/>
    <w:rsid w:val="00B02AF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1"/>
    <w:semiHidden/>
    <w:rsid w:val="00B02AF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1"/>
    <w:semiHidden/>
    <w:rsid w:val="00B02AF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1"/>
    <w:semiHidden/>
    <w:rsid w:val="00B02AF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2">
    <w:name w:val="Normal Indent"/>
    <w:basedOn w:val="a0"/>
    <w:semiHidden/>
    <w:rsid w:val="00B02AF3"/>
    <w:pPr>
      <w:spacing w:line="360" w:lineRule="auto"/>
      <w:ind w:left="1440" w:firstLine="709"/>
      <w:jc w:val="both"/>
    </w:pPr>
    <w:rPr>
      <w:rFonts w:ascii="Arial" w:hAnsi="Arial" w:cs="Arial"/>
      <w:spacing w:val="-5"/>
      <w:sz w:val="20"/>
      <w:szCs w:val="20"/>
      <w:lang w:eastAsia="en-US"/>
    </w:rPr>
  </w:style>
  <w:style w:type="paragraph" w:customStyle="1" w:styleId="afff3">
    <w:name w:val="Подзаголовок части"/>
    <w:basedOn w:val="a0"/>
    <w:next w:val="a7"/>
    <w:semiHidden/>
    <w:rsid w:val="00B02AF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4">
    <w:name w:val="Обратный адрес"/>
    <w:basedOn w:val="a0"/>
    <w:semiHidden/>
    <w:rsid w:val="00B02AF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5">
    <w:name w:val="Название раздела"/>
    <w:basedOn w:val="a0"/>
    <w:next w:val="a7"/>
    <w:semiHidden/>
    <w:rsid w:val="00B02AF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6">
    <w:name w:val="Подзаголовок титульного листа"/>
    <w:basedOn w:val="a0"/>
    <w:next w:val="a7"/>
    <w:semiHidden/>
    <w:rsid w:val="00B02AF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7">
    <w:name w:val="Надстрочный"/>
    <w:semiHidden/>
    <w:rsid w:val="00B02AF3"/>
    <w:rPr>
      <w:b/>
      <w:bCs/>
      <w:vertAlign w:val="superscript"/>
    </w:rPr>
  </w:style>
  <w:style w:type="character" w:styleId="HTML">
    <w:name w:val="HTML Sample"/>
    <w:semiHidden/>
    <w:rsid w:val="00B02AF3"/>
    <w:rPr>
      <w:rFonts w:ascii="Courier New" w:hAnsi="Courier New" w:cs="Courier New"/>
      <w:lang w:val="ru-RU"/>
    </w:rPr>
  </w:style>
  <w:style w:type="paragraph" w:styleId="2d">
    <w:name w:val="envelope return"/>
    <w:basedOn w:val="a0"/>
    <w:semiHidden/>
    <w:rsid w:val="00B02AF3"/>
    <w:pPr>
      <w:spacing w:line="360" w:lineRule="auto"/>
      <w:ind w:left="1080" w:firstLine="709"/>
      <w:jc w:val="both"/>
    </w:pPr>
    <w:rPr>
      <w:rFonts w:ascii="Arial" w:hAnsi="Arial" w:cs="Arial"/>
      <w:spacing w:val="-5"/>
      <w:sz w:val="20"/>
      <w:szCs w:val="20"/>
      <w:lang w:eastAsia="en-US"/>
    </w:rPr>
  </w:style>
  <w:style w:type="character" w:customStyle="1" w:styleId="Sa">
    <w:name w:val="S_Маркированный Знак"/>
    <w:rsid w:val="00B02AF3"/>
    <w:rPr>
      <w:rFonts w:ascii="Times New Roman" w:eastAsia="Times New Roman" w:hAnsi="Times New Roman" w:cs="Times New Roman"/>
      <w:sz w:val="24"/>
      <w:szCs w:val="24"/>
      <w:lang w:eastAsia="ru-RU"/>
    </w:rPr>
  </w:style>
  <w:style w:type="character" w:styleId="HTML0">
    <w:name w:val="HTML Definition"/>
    <w:semiHidden/>
    <w:rsid w:val="00B02AF3"/>
    <w:rPr>
      <w:i/>
      <w:iCs/>
      <w:lang w:val="ru-RU"/>
    </w:rPr>
  </w:style>
  <w:style w:type="character" w:styleId="HTML1">
    <w:name w:val="HTML Variable"/>
    <w:semiHidden/>
    <w:rsid w:val="00B02AF3"/>
    <w:rPr>
      <w:i/>
      <w:iCs/>
      <w:lang w:val="ru-RU"/>
    </w:rPr>
  </w:style>
  <w:style w:type="character" w:styleId="HTML2">
    <w:name w:val="HTML Typewriter"/>
    <w:semiHidden/>
    <w:rsid w:val="00B02AF3"/>
    <w:rPr>
      <w:rFonts w:ascii="Courier New" w:hAnsi="Courier New" w:cs="Courier New"/>
      <w:sz w:val="20"/>
      <w:szCs w:val="20"/>
      <w:lang w:val="ru-RU"/>
    </w:rPr>
  </w:style>
  <w:style w:type="paragraph" w:styleId="afff8">
    <w:name w:val="Signature"/>
    <w:basedOn w:val="a0"/>
    <w:link w:val="afff9"/>
    <w:semiHidden/>
    <w:rsid w:val="00B02AF3"/>
    <w:pPr>
      <w:spacing w:line="360" w:lineRule="auto"/>
      <w:ind w:left="4252" w:firstLine="709"/>
      <w:jc w:val="both"/>
    </w:pPr>
    <w:rPr>
      <w:rFonts w:ascii="Arial" w:hAnsi="Arial" w:cs="Arial"/>
      <w:spacing w:val="-5"/>
      <w:sz w:val="20"/>
      <w:szCs w:val="20"/>
      <w:lang w:eastAsia="en-US"/>
    </w:rPr>
  </w:style>
  <w:style w:type="paragraph" w:styleId="afffa">
    <w:name w:val="Salutation"/>
    <w:basedOn w:val="a0"/>
    <w:next w:val="a0"/>
    <w:link w:val="afffb"/>
    <w:semiHidden/>
    <w:rsid w:val="00B02AF3"/>
    <w:pPr>
      <w:spacing w:line="360" w:lineRule="auto"/>
      <w:ind w:left="1080" w:firstLine="709"/>
      <w:jc w:val="both"/>
    </w:pPr>
    <w:rPr>
      <w:rFonts w:ascii="Arial" w:hAnsi="Arial" w:cs="Arial"/>
      <w:spacing w:val="-5"/>
      <w:sz w:val="20"/>
      <w:szCs w:val="20"/>
      <w:lang w:eastAsia="en-US"/>
    </w:rPr>
  </w:style>
  <w:style w:type="paragraph" w:styleId="afffc">
    <w:name w:val="Closing"/>
    <w:basedOn w:val="a0"/>
    <w:link w:val="afffd"/>
    <w:semiHidden/>
    <w:rsid w:val="00B02AF3"/>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0"/>
    <w:link w:val="HTML4"/>
    <w:semiHidden/>
    <w:rsid w:val="00B02AF3"/>
    <w:pPr>
      <w:spacing w:line="360" w:lineRule="auto"/>
      <w:ind w:left="1080" w:firstLine="709"/>
      <w:jc w:val="both"/>
    </w:pPr>
    <w:rPr>
      <w:rFonts w:ascii="Courier New" w:hAnsi="Courier New" w:cs="Courier New"/>
      <w:spacing w:val="-5"/>
      <w:sz w:val="20"/>
      <w:szCs w:val="20"/>
      <w:lang w:eastAsia="en-US"/>
    </w:rPr>
  </w:style>
  <w:style w:type="character" w:customStyle="1" w:styleId="46">
    <w:name w:val="Знак4"/>
    <w:semiHidden/>
    <w:locked/>
    <w:rsid w:val="00B02AF3"/>
    <w:rPr>
      <w:rFonts w:ascii="Arial" w:hAnsi="Arial" w:cs="Arial"/>
      <w:b/>
      <w:bCs/>
      <w:i/>
      <w:iCs/>
      <w:sz w:val="28"/>
      <w:szCs w:val="28"/>
      <w:lang w:val="ru-RU" w:eastAsia="ru-RU" w:bidi="ar-SA"/>
    </w:rPr>
  </w:style>
  <w:style w:type="paragraph" w:styleId="afffe">
    <w:name w:val="E-mail Signature"/>
    <w:basedOn w:val="a0"/>
    <w:link w:val="affff"/>
    <w:semiHidden/>
    <w:rsid w:val="00B02AF3"/>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0"/>
    <w:link w:val="affff1"/>
    <w:rsid w:val="00B02AF3"/>
    <w:pPr>
      <w:spacing w:line="360" w:lineRule="auto"/>
      <w:ind w:firstLine="709"/>
      <w:jc w:val="both"/>
    </w:pPr>
    <w:rPr>
      <w:sz w:val="28"/>
      <w:szCs w:val="28"/>
    </w:rPr>
  </w:style>
  <w:style w:type="character" w:customStyle="1" w:styleId="1e">
    <w:name w:val="Заголовок_1 Знак Знак Знак"/>
    <w:semiHidden/>
    <w:rsid w:val="00B02AF3"/>
    <w:rPr>
      <w:b/>
      <w:caps/>
      <w:sz w:val="24"/>
      <w:szCs w:val="24"/>
      <w:lang w:val="ru-RU" w:eastAsia="ru-RU" w:bidi="ar-SA"/>
    </w:rPr>
  </w:style>
  <w:style w:type="paragraph" w:customStyle="1" w:styleId="ConsTitle">
    <w:name w:val="ConsTitle"/>
    <w:semiHidden/>
    <w:rsid w:val="00B02AF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0"/>
    <w:semiHidden/>
    <w:rsid w:val="00B02AF3"/>
    <w:pPr>
      <w:spacing w:line="360" w:lineRule="auto"/>
      <w:ind w:firstLine="540"/>
      <w:jc w:val="center"/>
    </w:pPr>
    <w:rPr>
      <w:b/>
    </w:rPr>
  </w:style>
  <w:style w:type="paragraph" w:customStyle="1" w:styleId="2e">
    <w:name w:val="Стиль2"/>
    <w:basedOn w:val="a0"/>
    <w:next w:val="1f"/>
    <w:semiHidden/>
    <w:rsid w:val="00B02AF3"/>
    <w:pPr>
      <w:spacing w:line="360" w:lineRule="auto"/>
      <w:ind w:right="-8" w:firstLine="720"/>
      <w:jc w:val="center"/>
    </w:pPr>
    <w:rPr>
      <w:b/>
      <w:caps/>
    </w:rPr>
  </w:style>
  <w:style w:type="numbering" w:styleId="111111">
    <w:name w:val="Outline List 2"/>
    <w:basedOn w:val="a3"/>
    <w:semiHidden/>
    <w:rsid w:val="00B02AF3"/>
    <w:pPr>
      <w:numPr>
        <w:numId w:val="1"/>
      </w:numPr>
    </w:pPr>
  </w:style>
  <w:style w:type="numbering" w:styleId="1ai">
    <w:name w:val="Outline List 1"/>
    <w:basedOn w:val="a3"/>
    <w:semiHidden/>
    <w:rsid w:val="00B02AF3"/>
    <w:pPr>
      <w:numPr>
        <w:numId w:val="16"/>
      </w:numPr>
    </w:pPr>
  </w:style>
  <w:style w:type="character" w:styleId="affff2">
    <w:name w:val="annotation reference"/>
    <w:semiHidden/>
    <w:rsid w:val="00B02AF3"/>
    <w:rPr>
      <w:sz w:val="16"/>
      <w:szCs w:val="16"/>
    </w:rPr>
  </w:style>
  <w:style w:type="paragraph" w:styleId="affff3">
    <w:name w:val="annotation text"/>
    <w:basedOn w:val="a0"/>
    <w:semiHidden/>
    <w:rsid w:val="00B02AF3"/>
    <w:pPr>
      <w:spacing w:line="360" w:lineRule="auto"/>
      <w:ind w:firstLine="680"/>
      <w:jc w:val="both"/>
    </w:pPr>
    <w:rPr>
      <w:sz w:val="20"/>
      <w:szCs w:val="20"/>
    </w:rPr>
  </w:style>
  <w:style w:type="paragraph" w:styleId="affff4">
    <w:name w:val="annotation subject"/>
    <w:basedOn w:val="affff3"/>
    <w:next w:val="affff3"/>
    <w:semiHidden/>
    <w:rsid w:val="00B02AF3"/>
    <w:rPr>
      <w:b/>
      <w:bCs/>
    </w:rPr>
  </w:style>
  <w:style w:type="paragraph" w:styleId="affff5">
    <w:name w:val="Balloon Text"/>
    <w:basedOn w:val="a0"/>
    <w:semiHidden/>
    <w:rsid w:val="00B02AF3"/>
    <w:pPr>
      <w:spacing w:line="360" w:lineRule="auto"/>
      <w:ind w:firstLine="680"/>
      <w:jc w:val="both"/>
    </w:pPr>
    <w:rPr>
      <w:rFonts w:ascii="Tahoma" w:hAnsi="Tahoma" w:cs="Tahoma"/>
      <w:sz w:val="16"/>
      <w:szCs w:val="16"/>
    </w:rPr>
  </w:style>
  <w:style w:type="paragraph" w:customStyle="1" w:styleId="1f0">
    <w:name w:val="Заголовок1"/>
    <w:basedOn w:val="a0"/>
    <w:rsid w:val="00B02AF3"/>
    <w:pPr>
      <w:tabs>
        <w:tab w:val="left" w:pos="8460"/>
      </w:tabs>
      <w:spacing w:line="360" w:lineRule="auto"/>
      <w:ind w:firstLine="540"/>
      <w:jc w:val="center"/>
    </w:pPr>
    <w:rPr>
      <w:caps/>
    </w:rPr>
  </w:style>
  <w:style w:type="paragraph" w:styleId="affff6">
    <w:name w:val="Document Map"/>
    <w:basedOn w:val="a0"/>
    <w:semiHidden/>
    <w:rsid w:val="00B02AF3"/>
    <w:pPr>
      <w:shd w:val="clear" w:color="auto" w:fill="000080"/>
      <w:spacing w:line="360" w:lineRule="auto"/>
      <w:ind w:firstLine="709"/>
      <w:jc w:val="both"/>
    </w:pPr>
    <w:rPr>
      <w:rFonts w:ascii="Tahoma" w:hAnsi="Tahoma" w:cs="Tahoma"/>
      <w:sz w:val="28"/>
      <w:szCs w:val="28"/>
    </w:rPr>
  </w:style>
  <w:style w:type="paragraph" w:customStyle="1" w:styleId="affff7">
    <w:name w:val="База заголовка"/>
    <w:basedOn w:val="a0"/>
    <w:next w:val="a7"/>
    <w:semiHidden/>
    <w:rsid w:val="00B02AF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8">
    <w:name w:val="Цитаты"/>
    <w:basedOn w:val="a0"/>
    <w:semiHidden/>
    <w:rsid w:val="00B02AF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9">
    <w:name w:val="Заголовок части"/>
    <w:basedOn w:val="a0"/>
    <w:semiHidden/>
    <w:rsid w:val="00B02AF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a">
    <w:name w:val="Заголовок главы"/>
    <w:basedOn w:val="a0"/>
    <w:semiHidden/>
    <w:rsid w:val="00B02AF3"/>
    <w:pPr>
      <w:spacing w:line="360" w:lineRule="auto"/>
      <w:ind w:firstLine="709"/>
      <w:jc w:val="center"/>
    </w:pPr>
    <w:rPr>
      <w:caps/>
    </w:rPr>
  </w:style>
  <w:style w:type="paragraph" w:customStyle="1" w:styleId="affffb">
    <w:name w:val="База сноски"/>
    <w:basedOn w:val="a0"/>
    <w:semiHidden/>
    <w:rsid w:val="00B02AF3"/>
    <w:pPr>
      <w:keepLines/>
      <w:spacing w:line="200" w:lineRule="atLeast"/>
      <w:ind w:left="1080" w:firstLine="709"/>
      <w:jc w:val="both"/>
    </w:pPr>
    <w:rPr>
      <w:rFonts w:ascii="Arial" w:hAnsi="Arial" w:cs="Arial"/>
      <w:spacing w:val="-5"/>
      <w:sz w:val="16"/>
      <w:szCs w:val="16"/>
      <w:lang w:eastAsia="en-US"/>
    </w:rPr>
  </w:style>
  <w:style w:type="paragraph" w:customStyle="1" w:styleId="affffc">
    <w:name w:val="Заголовок титульного листа"/>
    <w:basedOn w:val="affff7"/>
    <w:next w:val="a0"/>
    <w:semiHidden/>
    <w:rsid w:val="00B02AF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d">
    <w:name w:val="База верхнего колонтитула"/>
    <w:basedOn w:val="a0"/>
    <w:semiHidden/>
    <w:rsid w:val="00B02AF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e">
    <w:name w:val="Верхний колонтитул (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
    <w:name w:val="Верхний колонтитул (первый)"/>
    <w:basedOn w:val="afd"/>
    <w:semiHidden/>
    <w:rsid w:val="00B02AF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0">
    <w:name w:val="Верхний колонтитул (не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1">
    <w:name w:val="База указателя"/>
    <w:basedOn w:val="a0"/>
    <w:semiHidden/>
    <w:rsid w:val="00B02AF3"/>
    <w:pPr>
      <w:spacing w:line="240" w:lineRule="atLeast"/>
      <w:ind w:left="360" w:hanging="360"/>
      <w:jc w:val="both"/>
    </w:pPr>
    <w:rPr>
      <w:rFonts w:ascii="Arial" w:hAnsi="Arial" w:cs="Arial"/>
      <w:spacing w:val="-5"/>
      <w:sz w:val="18"/>
      <w:szCs w:val="18"/>
      <w:lang w:eastAsia="en-US"/>
    </w:rPr>
  </w:style>
  <w:style w:type="character" w:customStyle="1" w:styleId="afffff2">
    <w:name w:val="Вступление"/>
    <w:semiHidden/>
    <w:rsid w:val="00B02AF3"/>
    <w:rPr>
      <w:rFonts w:ascii="Arial Black" w:hAnsi="Arial Black" w:cs="Arial Black"/>
      <w:spacing w:val="-4"/>
      <w:sz w:val="18"/>
      <w:szCs w:val="18"/>
    </w:rPr>
  </w:style>
  <w:style w:type="character" w:customStyle="1" w:styleId="121">
    <w:name w:val="Маркированный_1 Знак Знак2"/>
    <w:link w:val="14"/>
    <w:rsid w:val="00B02AF3"/>
  </w:style>
  <w:style w:type="paragraph" w:customStyle="1" w:styleId="afffff3">
    <w:name w:val="Заголовок таблицы"/>
    <w:basedOn w:val="a0"/>
    <w:semiHidden/>
    <w:rsid w:val="00B02AF3"/>
    <w:pPr>
      <w:spacing w:before="60" w:line="360" w:lineRule="auto"/>
      <w:ind w:firstLine="709"/>
      <w:jc w:val="center"/>
    </w:pPr>
    <w:rPr>
      <w:rFonts w:ascii="Arial Black" w:hAnsi="Arial Black" w:cs="Arial Black"/>
      <w:spacing w:val="-5"/>
      <w:sz w:val="16"/>
      <w:szCs w:val="16"/>
      <w:lang w:eastAsia="en-US"/>
    </w:rPr>
  </w:style>
  <w:style w:type="paragraph" w:styleId="afffff4">
    <w:name w:val="Message Header"/>
    <w:basedOn w:val="a7"/>
    <w:semiHidden/>
    <w:rsid w:val="00B02AF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5">
    <w:name w:val="Девиз"/>
    <w:semiHidden/>
    <w:rsid w:val="00B02AF3"/>
    <w:rPr>
      <w:i/>
      <w:iCs/>
      <w:spacing w:val="-6"/>
      <w:sz w:val="24"/>
      <w:szCs w:val="24"/>
      <w:lang w:val="ru-RU"/>
    </w:rPr>
  </w:style>
  <w:style w:type="paragraph" w:customStyle="1" w:styleId="afffff6">
    <w:name w:val="База оглавления"/>
    <w:basedOn w:val="a0"/>
    <w:semiHidden/>
    <w:rsid w:val="00B02AF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0"/>
    <w:semiHidden/>
    <w:rsid w:val="00B02AF3"/>
    <w:pPr>
      <w:spacing w:line="360" w:lineRule="auto"/>
      <w:ind w:left="1080" w:firstLine="709"/>
      <w:jc w:val="both"/>
    </w:pPr>
    <w:rPr>
      <w:rFonts w:ascii="Arial" w:hAnsi="Arial" w:cs="Arial"/>
      <w:i/>
      <w:iCs/>
      <w:spacing w:val="-5"/>
      <w:sz w:val="20"/>
      <w:szCs w:val="20"/>
      <w:lang w:eastAsia="en-US"/>
    </w:rPr>
  </w:style>
  <w:style w:type="paragraph" w:styleId="afffff7">
    <w:name w:val="envelope address"/>
    <w:basedOn w:val="a0"/>
    <w:semiHidden/>
    <w:rsid w:val="00B02AF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6">
    <w:name w:val="HTML Acronym"/>
    <w:semiHidden/>
    <w:rsid w:val="00B02AF3"/>
    <w:rPr>
      <w:lang w:val="ru-RU"/>
    </w:rPr>
  </w:style>
  <w:style w:type="paragraph" w:styleId="afffff8">
    <w:name w:val="Date"/>
    <w:basedOn w:val="a0"/>
    <w:next w:val="a0"/>
    <w:semiHidden/>
    <w:rsid w:val="00B02AF3"/>
    <w:pPr>
      <w:spacing w:line="360" w:lineRule="auto"/>
      <w:ind w:left="1080" w:firstLine="709"/>
      <w:jc w:val="both"/>
    </w:pPr>
    <w:rPr>
      <w:rFonts w:ascii="Arial" w:hAnsi="Arial" w:cs="Arial"/>
      <w:spacing w:val="-5"/>
      <w:sz w:val="20"/>
      <w:szCs w:val="20"/>
      <w:lang w:eastAsia="en-US"/>
    </w:rPr>
  </w:style>
  <w:style w:type="paragraph" w:styleId="afffff9">
    <w:name w:val="Note Heading"/>
    <w:basedOn w:val="a0"/>
    <w:next w:val="a0"/>
    <w:semiHidden/>
    <w:rsid w:val="00B02AF3"/>
    <w:pPr>
      <w:spacing w:line="360" w:lineRule="auto"/>
      <w:ind w:left="1080" w:firstLine="709"/>
      <w:jc w:val="both"/>
    </w:pPr>
    <w:rPr>
      <w:rFonts w:ascii="Arial" w:hAnsi="Arial" w:cs="Arial"/>
      <w:spacing w:val="-5"/>
      <w:sz w:val="20"/>
      <w:szCs w:val="20"/>
      <w:lang w:eastAsia="en-US"/>
    </w:rPr>
  </w:style>
  <w:style w:type="character" w:styleId="HTML7">
    <w:name w:val="HTML Keyboard"/>
    <w:semiHidden/>
    <w:rsid w:val="00B02AF3"/>
    <w:rPr>
      <w:rFonts w:ascii="Courier New" w:hAnsi="Courier New" w:cs="Courier New"/>
      <w:sz w:val="20"/>
      <w:szCs w:val="20"/>
      <w:lang w:val="ru-RU"/>
    </w:rPr>
  </w:style>
  <w:style w:type="character" w:styleId="HTML8">
    <w:name w:val="HTML Code"/>
    <w:semiHidden/>
    <w:rsid w:val="00B02AF3"/>
    <w:rPr>
      <w:rFonts w:ascii="Courier New" w:hAnsi="Courier New" w:cs="Courier New"/>
      <w:sz w:val="20"/>
      <w:szCs w:val="20"/>
      <w:lang w:val="ru-RU"/>
    </w:rPr>
  </w:style>
  <w:style w:type="paragraph" w:styleId="afffffa">
    <w:name w:val="Body Text First Indent"/>
    <w:basedOn w:val="a7"/>
    <w:semiHidden/>
    <w:rsid w:val="00B02AF3"/>
    <w:pPr>
      <w:spacing w:after="120" w:line="360" w:lineRule="auto"/>
      <w:ind w:left="1080" w:firstLine="210"/>
    </w:pPr>
    <w:rPr>
      <w:rFonts w:ascii="Arial" w:hAnsi="Arial" w:cs="Arial"/>
      <w:spacing w:val="-5"/>
      <w:sz w:val="20"/>
      <w:szCs w:val="20"/>
      <w:lang w:eastAsia="en-US"/>
    </w:rPr>
  </w:style>
  <w:style w:type="paragraph" w:styleId="2f">
    <w:name w:val="Body Text First Indent 2"/>
    <w:basedOn w:val="ab"/>
    <w:semiHidden/>
    <w:rsid w:val="00B02AF3"/>
    <w:pPr>
      <w:spacing w:after="120" w:line="360" w:lineRule="auto"/>
      <w:ind w:left="283" w:firstLine="210"/>
    </w:pPr>
    <w:rPr>
      <w:rFonts w:ascii="Arial" w:hAnsi="Arial" w:cs="Arial"/>
      <w:spacing w:val="-5"/>
      <w:sz w:val="20"/>
      <w:lang w:eastAsia="en-US"/>
    </w:rPr>
  </w:style>
  <w:style w:type="character" w:styleId="HTML9">
    <w:name w:val="HTML Cite"/>
    <w:semiHidden/>
    <w:rsid w:val="00B02AF3"/>
    <w:rPr>
      <w:i/>
      <w:iCs/>
      <w:lang w:val="ru-RU"/>
    </w:rPr>
  </w:style>
  <w:style w:type="paragraph" w:customStyle="1" w:styleId="1f1">
    <w:name w:val="Название объекта1"/>
    <w:basedOn w:val="a0"/>
    <w:semiHidden/>
    <w:rsid w:val="00B02AF3"/>
    <w:pPr>
      <w:spacing w:line="360" w:lineRule="auto"/>
      <w:ind w:left="1080" w:firstLine="709"/>
      <w:jc w:val="both"/>
    </w:pPr>
    <w:rPr>
      <w:rFonts w:ascii="Arial" w:hAnsi="Arial" w:cs="Arial"/>
      <w:spacing w:val="-5"/>
      <w:sz w:val="20"/>
      <w:szCs w:val="20"/>
    </w:rPr>
  </w:style>
  <w:style w:type="paragraph" w:styleId="55">
    <w:name w:val="toc 5"/>
    <w:basedOn w:val="a0"/>
    <w:next w:val="a0"/>
    <w:autoRedefine/>
    <w:semiHidden/>
    <w:rsid w:val="00B02AF3"/>
    <w:pPr>
      <w:spacing w:line="360" w:lineRule="auto"/>
      <w:ind w:left="1120" w:firstLine="709"/>
      <w:jc w:val="both"/>
    </w:pPr>
    <w:rPr>
      <w:sz w:val="18"/>
      <w:szCs w:val="18"/>
    </w:rPr>
  </w:style>
  <w:style w:type="paragraph" w:styleId="61">
    <w:name w:val="toc 6"/>
    <w:basedOn w:val="a0"/>
    <w:next w:val="a0"/>
    <w:autoRedefine/>
    <w:semiHidden/>
    <w:rsid w:val="00B02AF3"/>
    <w:pPr>
      <w:spacing w:line="360" w:lineRule="auto"/>
      <w:ind w:left="1400" w:firstLine="709"/>
      <w:jc w:val="both"/>
    </w:pPr>
    <w:rPr>
      <w:sz w:val="18"/>
      <w:szCs w:val="18"/>
    </w:rPr>
  </w:style>
  <w:style w:type="paragraph" w:styleId="71">
    <w:name w:val="toc 7"/>
    <w:basedOn w:val="a0"/>
    <w:next w:val="a0"/>
    <w:autoRedefine/>
    <w:semiHidden/>
    <w:rsid w:val="00B02AF3"/>
    <w:pPr>
      <w:spacing w:line="360" w:lineRule="auto"/>
      <w:ind w:left="1680" w:firstLine="709"/>
      <w:jc w:val="both"/>
    </w:pPr>
    <w:rPr>
      <w:sz w:val="18"/>
      <w:szCs w:val="18"/>
    </w:rPr>
  </w:style>
  <w:style w:type="paragraph" w:styleId="81">
    <w:name w:val="toc 8"/>
    <w:basedOn w:val="a0"/>
    <w:next w:val="a0"/>
    <w:autoRedefine/>
    <w:semiHidden/>
    <w:rsid w:val="00B02AF3"/>
    <w:pPr>
      <w:spacing w:line="360" w:lineRule="auto"/>
      <w:ind w:left="1960" w:firstLine="709"/>
      <w:jc w:val="both"/>
    </w:pPr>
    <w:rPr>
      <w:sz w:val="18"/>
      <w:szCs w:val="18"/>
    </w:rPr>
  </w:style>
  <w:style w:type="paragraph" w:styleId="92">
    <w:name w:val="toc 9"/>
    <w:basedOn w:val="a0"/>
    <w:next w:val="a0"/>
    <w:autoRedefine/>
    <w:semiHidden/>
    <w:rsid w:val="00B02AF3"/>
    <w:pPr>
      <w:spacing w:line="360" w:lineRule="auto"/>
      <w:ind w:left="2240" w:firstLine="709"/>
      <w:jc w:val="both"/>
    </w:pPr>
    <w:rPr>
      <w:sz w:val="18"/>
      <w:szCs w:val="18"/>
    </w:rPr>
  </w:style>
  <w:style w:type="paragraph" w:customStyle="1" w:styleId="210">
    <w:name w:val="Основной текст 21"/>
    <w:basedOn w:val="a0"/>
    <w:semiHidden/>
    <w:rsid w:val="00B02AF3"/>
    <w:pPr>
      <w:spacing w:line="360" w:lineRule="auto"/>
      <w:ind w:left="426" w:hanging="426"/>
      <w:jc w:val="both"/>
    </w:pPr>
    <w:rPr>
      <w:b/>
      <w:sz w:val="28"/>
      <w:szCs w:val="20"/>
    </w:rPr>
  </w:style>
  <w:style w:type="paragraph" w:customStyle="1" w:styleId="1f2">
    <w:name w:val="Цитата1"/>
    <w:basedOn w:val="a0"/>
    <w:semiHidden/>
    <w:rsid w:val="00B02AF3"/>
    <w:pPr>
      <w:spacing w:line="360" w:lineRule="auto"/>
      <w:ind w:left="526" w:right="43" w:firstLine="709"/>
      <w:jc w:val="both"/>
    </w:pPr>
    <w:rPr>
      <w:sz w:val="28"/>
      <w:szCs w:val="20"/>
    </w:rPr>
  </w:style>
  <w:style w:type="paragraph" w:customStyle="1" w:styleId="1f3">
    <w:name w:val="Маркированный список1"/>
    <w:basedOn w:val="a0"/>
    <w:semiHidden/>
    <w:rsid w:val="00B02AF3"/>
    <w:pPr>
      <w:spacing w:before="100" w:beforeAutospacing="1" w:after="100" w:afterAutospacing="1" w:line="360" w:lineRule="auto"/>
      <w:ind w:firstLine="709"/>
      <w:jc w:val="both"/>
    </w:pPr>
    <w:rPr>
      <w:sz w:val="28"/>
    </w:rPr>
  </w:style>
  <w:style w:type="paragraph" w:customStyle="1" w:styleId="1f4">
    <w:name w:val="Нумерованный список1"/>
    <w:basedOn w:val="a0"/>
    <w:semiHidden/>
    <w:rsid w:val="00B02AF3"/>
    <w:pPr>
      <w:spacing w:before="100" w:beforeAutospacing="1" w:after="100" w:afterAutospacing="1" w:line="360" w:lineRule="auto"/>
      <w:ind w:firstLine="709"/>
      <w:jc w:val="both"/>
    </w:pPr>
    <w:rPr>
      <w:sz w:val="28"/>
    </w:rPr>
  </w:style>
  <w:style w:type="table" w:styleId="-1">
    <w:name w:val="Table Web 1"/>
    <w:basedOn w:val="a2"/>
    <w:semiHidden/>
    <w:rsid w:val="00B02A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B02A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B02A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2"/>
    <w:semiHidden/>
    <w:rsid w:val="00B02A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B02A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B02A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B02A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B02A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B02A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B02A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B02A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B02A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2"/>
    <w:semiHidden/>
    <w:rsid w:val="00B02A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B02A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B02A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02A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B02A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B02A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B02A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B02A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B02A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B02A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2"/>
    <w:semiHidden/>
    <w:rsid w:val="00B02A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B02AF3"/>
    <w:pPr>
      <w:numPr>
        <w:numId w:val="20"/>
      </w:numPr>
    </w:pPr>
  </w:style>
  <w:style w:type="table" w:styleId="1fa">
    <w:name w:val="Table Columns 1"/>
    <w:basedOn w:val="a2"/>
    <w:semiHidden/>
    <w:rsid w:val="00B02A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B02A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2"/>
    <w:semiHidden/>
    <w:rsid w:val="00B02A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B02A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B02A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B02A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B02A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B02A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02A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02A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02A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2"/>
    <w:semiHidden/>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2"/>
    <w:semiHidden/>
    <w:rsid w:val="00B02A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B02A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2"/>
    <w:semiHidden/>
    <w:rsid w:val="00B02A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
    <w:name w:val="Таблица"/>
    <w:basedOn w:val="a0"/>
    <w:semiHidden/>
    <w:rsid w:val="00B02AF3"/>
    <w:pPr>
      <w:jc w:val="both"/>
    </w:pPr>
  </w:style>
  <w:style w:type="character" w:customStyle="1" w:styleId="1fc">
    <w:name w:val="Заголовок_1"/>
    <w:semiHidden/>
    <w:rsid w:val="00B02AF3"/>
    <w:rPr>
      <w:caps/>
    </w:rPr>
  </w:style>
  <w:style w:type="character" w:customStyle="1" w:styleId="1fd">
    <w:name w:val="Маркированный_1 Знак Знак"/>
    <w:semiHidden/>
    <w:rsid w:val="00B02AF3"/>
    <w:rPr>
      <w:sz w:val="24"/>
      <w:szCs w:val="24"/>
      <w:lang w:val="ru-RU" w:eastAsia="ru-RU" w:bidi="ar-SA"/>
    </w:rPr>
  </w:style>
  <w:style w:type="character" w:customStyle="1" w:styleId="affffff0">
    <w:name w:val="Подчеркнутый Знак Знак"/>
    <w:semiHidden/>
    <w:rsid w:val="00B02AF3"/>
    <w:rPr>
      <w:sz w:val="24"/>
      <w:szCs w:val="24"/>
      <w:u w:val="single"/>
      <w:lang w:val="ru-RU" w:eastAsia="ru-RU" w:bidi="ar-SA"/>
    </w:rPr>
  </w:style>
  <w:style w:type="paragraph" w:customStyle="1" w:styleId="affffff1">
    <w:name w:val="Статья"/>
    <w:basedOn w:val="a0"/>
    <w:semiHidden/>
    <w:rsid w:val="00B02AF3"/>
    <w:pPr>
      <w:jc w:val="both"/>
    </w:pPr>
  </w:style>
  <w:style w:type="paragraph" w:customStyle="1" w:styleId="1fe">
    <w:name w:val="текст 1"/>
    <w:basedOn w:val="a0"/>
    <w:next w:val="a0"/>
    <w:semiHidden/>
    <w:rsid w:val="00B02AF3"/>
    <w:pPr>
      <w:ind w:firstLine="540"/>
      <w:jc w:val="both"/>
    </w:pPr>
    <w:rPr>
      <w:sz w:val="20"/>
    </w:rPr>
  </w:style>
  <w:style w:type="paragraph" w:customStyle="1" w:styleId="affffff2">
    <w:name w:val="Заголовок таблици"/>
    <w:basedOn w:val="1fe"/>
    <w:semiHidden/>
    <w:rsid w:val="00B02AF3"/>
    <w:rPr>
      <w:sz w:val="22"/>
    </w:rPr>
  </w:style>
  <w:style w:type="paragraph" w:customStyle="1" w:styleId="affffff3">
    <w:name w:val="Номер таблици"/>
    <w:basedOn w:val="a0"/>
    <w:next w:val="a0"/>
    <w:semiHidden/>
    <w:rsid w:val="00B02AF3"/>
    <w:pPr>
      <w:jc w:val="right"/>
    </w:pPr>
    <w:rPr>
      <w:b/>
      <w:sz w:val="20"/>
    </w:rPr>
  </w:style>
  <w:style w:type="paragraph" w:customStyle="1" w:styleId="affffff4">
    <w:name w:val="Приложение"/>
    <w:basedOn w:val="a0"/>
    <w:next w:val="a0"/>
    <w:semiHidden/>
    <w:rsid w:val="00B02AF3"/>
    <w:pPr>
      <w:jc w:val="right"/>
    </w:pPr>
    <w:rPr>
      <w:sz w:val="20"/>
    </w:rPr>
  </w:style>
  <w:style w:type="paragraph" w:customStyle="1" w:styleId="affffff5">
    <w:name w:val="Обычный по таблице"/>
    <w:basedOn w:val="a0"/>
    <w:semiHidden/>
    <w:rsid w:val="00B02AF3"/>
  </w:style>
  <w:style w:type="character" w:customStyle="1" w:styleId="affff1">
    <w:name w:val="Обычный в таблице Знак"/>
    <w:link w:val="affff0"/>
    <w:rsid w:val="00B02AF3"/>
    <w:rPr>
      <w:sz w:val="28"/>
      <w:szCs w:val="28"/>
      <w:lang w:val="ru-RU" w:eastAsia="ru-RU" w:bidi="ar-SA"/>
    </w:rPr>
  </w:style>
  <w:style w:type="paragraph" w:customStyle="1" w:styleId="font5">
    <w:name w:val="font5"/>
    <w:basedOn w:val="a0"/>
    <w:semiHidden/>
    <w:rsid w:val="00B02AF3"/>
    <w:pPr>
      <w:spacing w:before="100" w:beforeAutospacing="1" w:after="100" w:afterAutospacing="1"/>
    </w:pPr>
    <w:rPr>
      <w:sz w:val="20"/>
      <w:szCs w:val="20"/>
    </w:rPr>
  </w:style>
  <w:style w:type="paragraph" w:customStyle="1" w:styleId="font6">
    <w:name w:val="font6"/>
    <w:basedOn w:val="a0"/>
    <w:semiHidden/>
    <w:rsid w:val="00B02AF3"/>
    <w:pPr>
      <w:spacing w:before="100" w:beforeAutospacing="1" w:after="100" w:afterAutospacing="1"/>
    </w:pPr>
    <w:rPr>
      <w:b/>
      <w:bCs/>
      <w:sz w:val="22"/>
      <w:szCs w:val="22"/>
    </w:rPr>
  </w:style>
  <w:style w:type="paragraph" w:customStyle="1" w:styleId="xl24">
    <w:name w:val="xl2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
    <w:name w:val="Нет списка1"/>
    <w:next w:val="a3"/>
    <w:semiHidden/>
    <w:rsid w:val="00B02AF3"/>
  </w:style>
  <w:style w:type="character" w:customStyle="1" w:styleId="1ff0">
    <w:name w:val="Маркированный_1 Знак Знак Знак"/>
    <w:semiHidden/>
    <w:rsid w:val="00B02AF3"/>
    <w:rPr>
      <w:sz w:val="24"/>
      <w:szCs w:val="24"/>
      <w:lang w:val="ru-RU" w:eastAsia="ru-RU" w:bidi="ar-SA"/>
    </w:rPr>
  </w:style>
  <w:style w:type="character" w:customStyle="1" w:styleId="2f7">
    <w:name w:val="Знак2 Знак"/>
    <w:aliases w:val=" Знак2 Знак Знак Знак Знак, Знак2 Знак1 Знак,Знак2 Знак Знак Знак"/>
    <w:rsid w:val="00B02AF3"/>
    <w:rPr>
      <w:b/>
      <w:sz w:val="24"/>
      <w:szCs w:val="24"/>
      <w:lang w:val="ru-RU" w:eastAsia="ru-RU" w:bidi="ar-SA"/>
    </w:rPr>
  </w:style>
  <w:style w:type="paragraph" w:customStyle="1" w:styleId="xl38">
    <w:name w:val="xl3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0"/>
    <w:semiHidden/>
    <w:rsid w:val="00B02AF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0"/>
    <w:semiHidden/>
    <w:rsid w:val="00B02AF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0"/>
    <w:semiHidden/>
    <w:rsid w:val="00B02AF3"/>
    <w:pPr>
      <w:pBdr>
        <w:left w:val="single" w:sz="4" w:space="0" w:color="auto"/>
        <w:right w:val="single" w:sz="4" w:space="0" w:color="auto"/>
      </w:pBdr>
      <w:spacing w:before="100" w:beforeAutospacing="1" w:after="100" w:afterAutospacing="1"/>
      <w:jc w:val="center"/>
    </w:pPr>
  </w:style>
  <w:style w:type="paragraph" w:customStyle="1" w:styleId="xl52">
    <w:name w:val="xl52"/>
    <w:basedOn w:val="a0"/>
    <w:semiHidden/>
    <w:rsid w:val="00B02AF3"/>
    <w:pPr>
      <w:pBdr>
        <w:left w:val="single" w:sz="4" w:space="0" w:color="auto"/>
        <w:right w:val="single" w:sz="4" w:space="0" w:color="auto"/>
      </w:pBdr>
      <w:spacing w:before="100" w:beforeAutospacing="1" w:after="100" w:afterAutospacing="1"/>
    </w:pPr>
  </w:style>
  <w:style w:type="paragraph" w:customStyle="1" w:styleId="xl53">
    <w:name w:val="xl53"/>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0"/>
    <w:semiHidden/>
    <w:rsid w:val="00B02AF3"/>
    <w:pPr>
      <w:pBdr>
        <w:left w:val="single" w:sz="4" w:space="0" w:color="auto"/>
        <w:right w:val="single" w:sz="4" w:space="0" w:color="auto"/>
      </w:pBdr>
      <w:spacing w:before="100" w:beforeAutospacing="1" w:after="100" w:afterAutospacing="1"/>
    </w:pPr>
    <w:rPr>
      <w:b/>
      <w:bCs/>
    </w:rPr>
  </w:style>
  <w:style w:type="character" w:customStyle="1" w:styleId="affffff6">
    <w:name w:val="Знак Знак Знак Знак"/>
    <w:semiHidden/>
    <w:rsid w:val="00B02AF3"/>
    <w:rPr>
      <w:sz w:val="24"/>
      <w:szCs w:val="24"/>
      <w:lang w:val="ru-RU" w:eastAsia="ru-RU" w:bidi="ar-SA"/>
    </w:rPr>
  </w:style>
  <w:style w:type="character" w:customStyle="1" w:styleId="affffff7">
    <w:name w:val="Знак"/>
    <w:semiHidden/>
    <w:rsid w:val="00B02AF3"/>
    <w:rPr>
      <w:sz w:val="24"/>
      <w:szCs w:val="24"/>
      <w:lang w:val="ru-RU" w:eastAsia="ru-RU" w:bidi="ar-SA"/>
    </w:rPr>
  </w:style>
  <w:style w:type="paragraph" w:customStyle="1" w:styleId="xl23">
    <w:name w:val="xl23"/>
    <w:basedOn w:val="a0"/>
    <w:semiHidden/>
    <w:rsid w:val="00B02AF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3"/>
    <w:next w:val="111111"/>
    <w:semiHidden/>
    <w:rsid w:val="00B02AF3"/>
    <w:pPr>
      <w:numPr>
        <w:numId w:val="3"/>
      </w:numPr>
    </w:pPr>
  </w:style>
  <w:style w:type="numbering" w:customStyle="1" w:styleId="1ai1">
    <w:name w:val="1 / a / i1"/>
    <w:basedOn w:val="a3"/>
    <w:next w:val="1ai"/>
    <w:semiHidden/>
    <w:rsid w:val="00B02AF3"/>
    <w:pPr>
      <w:numPr>
        <w:numId w:val="11"/>
      </w:numPr>
    </w:pPr>
  </w:style>
  <w:style w:type="numbering" w:customStyle="1" w:styleId="13">
    <w:name w:val="Статья / Раздел1"/>
    <w:basedOn w:val="a3"/>
    <w:next w:val="a"/>
    <w:semiHidden/>
    <w:rsid w:val="00B02AF3"/>
    <w:pPr>
      <w:numPr>
        <w:numId w:val="12"/>
      </w:numPr>
    </w:pPr>
  </w:style>
  <w:style w:type="character" w:customStyle="1" w:styleId="3f1">
    <w:name w:val="Знак3 Знак Знак"/>
    <w:semiHidden/>
    <w:rsid w:val="00B02AF3"/>
    <w:rPr>
      <w:b/>
      <w:sz w:val="24"/>
      <w:szCs w:val="24"/>
      <w:u w:val="single"/>
      <w:lang w:val="ru-RU" w:eastAsia="ru-RU" w:bidi="ar-SA"/>
    </w:rPr>
  </w:style>
  <w:style w:type="character" w:customStyle="1" w:styleId="affffff8">
    <w:name w:val="Подчеркнутый Знак Знак Знак"/>
    <w:semiHidden/>
    <w:rsid w:val="00B02AF3"/>
    <w:rPr>
      <w:sz w:val="24"/>
      <w:szCs w:val="24"/>
      <w:u w:val="single"/>
      <w:lang w:val="ru-RU" w:eastAsia="ru-RU" w:bidi="ar-SA"/>
    </w:rPr>
  </w:style>
  <w:style w:type="character" w:customStyle="1" w:styleId="1ff1">
    <w:name w:val="Маркированный_1 Знак Знак Знак Знак"/>
    <w:semiHidden/>
    <w:rsid w:val="00B02AF3"/>
    <w:rPr>
      <w:sz w:val="24"/>
      <w:szCs w:val="24"/>
      <w:lang w:val="ru-RU" w:eastAsia="ru-RU" w:bidi="ar-SA"/>
    </w:rPr>
  </w:style>
  <w:style w:type="character" w:customStyle="1" w:styleId="2f8">
    <w:name w:val="Знак2 Знак Знак"/>
    <w:semiHidden/>
    <w:rsid w:val="00B02AF3"/>
    <w:rPr>
      <w:b/>
      <w:bCs/>
      <w:sz w:val="24"/>
      <w:szCs w:val="24"/>
      <w:lang w:val="ru-RU" w:eastAsia="ru-RU" w:bidi="ar-SA"/>
    </w:rPr>
  </w:style>
  <w:style w:type="character" w:customStyle="1" w:styleId="1ff2">
    <w:name w:val="Подчеркнутый Знак Знак1"/>
    <w:semiHidden/>
    <w:rsid w:val="00B02AF3"/>
    <w:rPr>
      <w:sz w:val="24"/>
      <w:szCs w:val="24"/>
      <w:u w:val="single"/>
      <w:lang w:val="ru-RU" w:eastAsia="ru-RU" w:bidi="ar-SA"/>
    </w:rPr>
  </w:style>
  <w:style w:type="character" w:customStyle="1" w:styleId="1ff3">
    <w:name w:val="Знак1 Знак Знак"/>
    <w:semiHidden/>
    <w:rsid w:val="00B02AF3"/>
    <w:rPr>
      <w:sz w:val="24"/>
      <w:szCs w:val="24"/>
      <w:lang w:val="ru-RU" w:eastAsia="ru-RU" w:bidi="ar-SA"/>
    </w:rPr>
  </w:style>
  <w:style w:type="character" w:customStyle="1" w:styleId="2f9">
    <w:name w:val="Знак2"/>
    <w:semiHidden/>
    <w:rsid w:val="00B02AF3"/>
    <w:rPr>
      <w:b/>
      <w:bCs/>
      <w:sz w:val="24"/>
      <w:szCs w:val="24"/>
      <w:lang w:val="ru-RU" w:eastAsia="ru-RU" w:bidi="ar-SA"/>
    </w:rPr>
  </w:style>
  <w:style w:type="numbering" w:customStyle="1" w:styleId="2fa">
    <w:name w:val="Нет списка2"/>
    <w:next w:val="a3"/>
    <w:semiHidden/>
    <w:rsid w:val="00B02AF3"/>
  </w:style>
  <w:style w:type="numbering" w:customStyle="1" w:styleId="1111112">
    <w:name w:val="1 / 1.1 / 1.1.12"/>
    <w:basedOn w:val="a3"/>
    <w:next w:val="111111"/>
    <w:semiHidden/>
    <w:rsid w:val="00B02AF3"/>
    <w:pPr>
      <w:numPr>
        <w:numId w:val="8"/>
      </w:numPr>
    </w:pPr>
  </w:style>
  <w:style w:type="numbering" w:customStyle="1" w:styleId="1ai2">
    <w:name w:val="1 / a / i2"/>
    <w:basedOn w:val="a3"/>
    <w:next w:val="1ai"/>
    <w:semiHidden/>
    <w:rsid w:val="00B02AF3"/>
    <w:pPr>
      <w:numPr>
        <w:numId w:val="9"/>
      </w:numPr>
    </w:pPr>
  </w:style>
  <w:style w:type="numbering" w:customStyle="1" w:styleId="2">
    <w:name w:val="Статья / Раздел2"/>
    <w:basedOn w:val="a3"/>
    <w:next w:val="a"/>
    <w:semiHidden/>
    <w:rsid w:val="00B02AF3"/>
    <w:pPr>
      <w:numPr>
        <w:numId w:val="10"/>
      </w:numPr>
    </w:pPr>
  </w:style>
  <w:style w:type="character" w:customStyle="1" w:styleId="S40">
    <w:name w:val="S_Заголовок 4 Знак"/>
    <w:link w:val="S4"/>
    <w:rsid w:val="00B02AF3"/>
    <w:rPr>
      <w:i/>
    </w:rPr>
  </w:style>
  <w:style w:type="character" w:customStyle="1" w:styleId="af9">
    <w:name w:val="Нижний колонтитул Знак"/>
    <w:aliases w:val=" Знак6 Знак"/>
    <w:link w:val="af8"/>
    <w:rsid w:val="00B02AF3"/>
    <w:rPr>
      <w:sz w:val="24"/>
      <w:szCs w:val="24"/>
      <w:lang w:val="ru-RU" w:eastAsia="ru-RU" w:bidi="ar-SA"/>
    </w:rPr>
  </w:style>
  <w:style w:type="paragraph" w:customStyle="1" w:styleId="affffff9">
    <w:name w:val="Статья Знак"/>
    <w:basedOn w:val="a0"/>
    <w:link w:val="affffffa"/>
    <w:semiHidden/>
    <w:rsid w:val="00B02AF3"/>
    <w:pPr>
      <w:jc w:val="both"/>
    </w:pPr>
  </w:style>
  <w:style w:type="paragraph" w:customStyle="1" w:styleId="Sb">
    <w:name w:val="S_Титульный"/>
    <w:basedOn w:val="S0"/>
    <w:rsid w:val="00B02AF3"/>
    <w:pPr>
      <w:spacing w:line="240" w:lineRule="auto"/>
      <w:ind w:left="3240" w:firstLine="0"/>
      <w:jc w:val="right"/>
    </w:pPr>
    <w:rPr>
      <w:b/>
      <w:sz w:val="32"/>
      <w:szCs w:val="32"/>
    </w:rPr>
  </w:style>
  <w:style w:type="paragraph" w:customStyle="1" w:styleId="Sc">
    <w:name w:val="S_Обычный Знак Знак"/>
    <w:basedOn w:val="a0"/>
    <w:link w:val="Sd"/>
    <w:rsid w:val="00B02AF3"/>
    <w:pPr>
      <w:suppressAutoHyphens/>
      <w:spacing w:line="360" w:lineRule="auto"/>
      <w:ind w:firstLine="709"/>
      <w:jc w:val="both"/>
    </w:pPr>
    <w:rPr>
      <w:lang w:eastAsia="ar-SA"/>
    </w:rPr>
  </w:style>
  <w:style w:type="paragraph" w:customStyle="1" w:styleId="1ff4">
    <w:name w:val="Обычный (веб)1"/>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1ff5"/>
    <w:rsid w:val="00B02AF3"/>
    <w:pPr>
      <w:suppressAutoHyphens/>
      <w:spacing w:line="360" w:lineRule="auto"/>
      <w:ind w:left="1080" w:firstLine="709"/>
      <w:jc w:val="both"/>
    </w:pPr>
    <w:rPr>
      <w:spacing w:val="-5"/>
      <w:sz w:val="28"/>
      <w:szCs w:val="28"/>
      <w:lang w:eastAsia="ar-SA"/>
    </w:rPr>
  </w:style>
  <w:style w:type="paragraph" w:customStyle="1" w:styleId="Se">
    <w:name w:val="S_Заголовок таблицы"/>
    <w:basedOn w:val="a0"/>
    <w:link w:val="Sf"/>
    <w:rsid w:val="00B02AF3"/>
    <w:pPr>
      <w:spacing w:line="360" w:lineRule="auto"/>
      <w:ind w:firstLine="709"/>
      <w:jc w:val="center"/>
    </w:pPr>
    <w:rPr>
      <w:u w:val="single"/>
    </w:rPr>
  </w:style>
  <w:style w:type="paragraph" w:customStyle="1" w:styleId="S">
    <w:name w:val="S_рисунок"/>
    <w:basedOn w:val="a0"/>
    <w:autoRedefine/>
    <w:rsid w:val="00B02AF3"/>
    <w:pPr>
      <w:numPr>
        <w:numId w:val="13"/>
      </w:numPr>
      <w:ind w:left="357" w:hanging="357"/>
      <w:jc w:val="center"/>
    </w:pPr>
  </w:style>
  <w:style w:type="character" w:customStyle="1" w:styleId="1ff6">
    <w:name w:val="Заголовок_1 Знак Знак Знак Знак"/>
    <w:semiHidden/>
    <w:rsid w:val="00B02AF3"/>
    <w:rPr>
      <w:b/>
      <w:caps/>
      <w:sz w:val="24"/>
      <w:szCs w:val="24"/>
      <w:lang w:val="ru-RU" w:eastAsia="ru-RU" w:bidi="ar-SA"/>
    </w:rPr>
  </w:style>
  <w:style w:type="character" w:customStyle="1" w:styleId="S31">
    <w:name w:val="S_Заголовок 3 Знак Знак"/>
    <w:rsid w:val="00B02AF3"/>
    <w:rPr>
      <w:sz w:val="24"/>
      <w:szCs w:val="24"/>
      <w:u w:val="single"/>
    </w:rPr>
  </w:style>
  <w:style w:type="paragraph" w:customStyle="1" w:styleId="10">
    <w:name w:val="Таблица 1 + Обычный"/>
    <w:basedOn w:val="a0"/>
    <w:autoRedefine/>
    <w:semiHidden/>
    <w:rsid w:val="00B02AF3"/>
    <w:pPr>
      <w:numPr>
        <w:numId w:val="15"/>
      </w:numPr>
      <w:spacing w:line="360" w:lineRule="auto"/>
      <w:jc w:val="right"/>
    </w:pPr>
    <w:rPr>
      <w:spacing w:val="2"/>
    </w:rPr>
  </w:style>
  <w:style w:type="character" w:customStyle="1" w:styleId="Sf">
    <w:name w:val="S_Заголовок таблицы Знак"/>
    <w:link w:val="Se"/>
    <w:rsid w:val="00B02AF3"/>
    <w:rPr>
      <w:sz w:val="24"/>
      <w:szCs w:val="24"/>
      <w:u w:val="single"/>
      <w:lang w:val="ru-RU" w:eastAsia="ru-RU" w:bidi="ar-SA"/>
    </w:rPr>
  </w:style>
  <w:style w:type="character" w:customStyle="1" w:styleId="afe">
    <w:name w:val="Верхний колонтитул Знак"/>
    <w:link w:val="afd"/>
    <w:rsid w:val="00B02AF3"/>
    <w:rPr>
      <w:sz w:val="24"/>
      <w:szCs w:val="24"/>
      <w:lang w:val="ru-RU" w:eastAsia="ru-RU" w:bidi="ar-SA"/>
    </w:rPr>
  </w:style>
  <w:style w:type="paragraph" w:customStyle="1" w:styleId="affffffb">
    <w:name w:val="Содержимое таблицы"/>
    <w:basedOn w:val="a0"/>
    <w:rsid w:val="00B02AF3"/>
    <w:pPr>
      <w:suppressLineNumbers/>
      <w:suppressAutoHyphens/>
    </w:pPr>
    <w:rPr>
      <w:lang w:eastAsia="ar-SA"/>
    </w:rPr>
  </w:style>
  <w:style w:type="paragraph" w:customStyle="1" w:styleId="1">
    <w:name w:val="Рисунок 1 + Обычный"/>
    <w:basedOn w:val="a0"/>
    <w:autoRedefine/>
    <w:semiHidden/>
    <w:rsid w:val="00B02AF3"/>
    <w:pPr>
      <w:numPr>
        <w:numId w:val="14"/>
      </w:numPr>
      <w:spacing w:line="360" w:lineRule="auto"/>
      <w:jc w:val="right"/>
    </w:pPr>
  </w:style>
  <w:style w:type="character" w:customStyle="1" w:styleId="affffffc">
    <w:name w:val="Подчеркнутый Знак Знак Знак Знак"/>
    <w:semiHidden/>
    <w:rsid w:val="00B02AF3"/>
    <w:rPr>
      <w:sz w:val="24"/>
      <w:szCs w:val="24"/>
      <w:u w:val="single"/>
      <w:lang w:val="ru-RU" w:eastAsia="ru-RU" w:bidi="ar-SA"/>
    </w:rPr>
  </w:style>
  <w:style w:type="character" w:customStyle="1" w:styleId="1ff7">
    <w:name w:val="Маркированный_1 Знак Знак Знак Знак Знак"/>
    <w:semiHidden/>
    <w:rsid w:val="00B02AF3"/>
    <w:rPr>
      <w:sz w:val="24"/>
      <w:szCs w:val="24"/>
      <w:lang w:val="ru-RU" w:eastAsia="ru-RU" w:bidi="ar-SA"/>
    </w:rPr>
  </w:style>
  <w:style w:type="character" w:customStyle="1" w:styleId="1ff8">
    <w:name w:val="Заголовок_1 Знак Знак Знак Знак Знак"/>
    <w:semiHidden/>
    <w:rsid w:val="00B02AF3"/>
    <w:rPr>
      <w:b/>
      <w:caps/>
      <w:sz w:val="24"/>
      <w:szCs w:val="24"/>
      <w:lang w:val="ru-RU" w:eastAsia="ru-RU" w:bidi="ar-SA"/>
    </w:rPr>
  </w:style>
  <w:style w:type="character" w:customStyle="1" w:styleId="111">
    <w:name w:val="Маркированный_1 Знак Знак1"/>
    <w:semiHidden/>
    <w:rsid w:val="00B02AF3"/>
    <w:rPr>
      <w:sz w:val="24"/>
      <w:szCs w:val="24"/>
      <w:lang w:val="ru-RU" w:eastAsia="ru-RU" w:bidi="ar-SA"/>
    </w:rPr>
  </w:style>
  <w:style w:type="numbering" w:customStyle="1" w:styleId="3f2">
    <w:name w:val="Нет списка3"/>
    <w:next w:val="a3"/>
    <w:semiHidden/>
    <w:rsid w:val="00B02AF3"/>
  </w:style>
  <w:style w:type="character" w:customStyle="1" w:styleId="110">
    <w:name w:val="Маркированный_1 Знак1"/>
    <w:link w:val="12"/>
    <w:semiHidden/>
    <w:rsid w:val="00B02AF3"/>
  </w:style>
  <w:style w:type="paragraph" w:customStyle="1" w:styleId="-21">
    <w:name w:val="УГТП-Заголовок 2"/>
    <w:basedOn w:val="a0"/>
    <w:semiHidden/>
    <w:rsid w:val="00B02AF3"/>
    <w:pPr>
      <w:spacing w:before="240"/>
      <w:ind w:left="284" w:right="284" w:firstLine="851"/>
      <w:jc w:val="both"/>
    </w:pPr>
    <w:rPr>
      <w:rFonts w:ascii="Arial" w:hAnsi="Arial" w:cs="Arial"/>
      <w:b/>
      <w:sz w:val="28"/>
      <w:szCs w:val="28"/>
    </w:rPr>
  </w:style>
  <w:style w:type="paragraph" w:styleId="affffffd">
    <w:name w:val="TOC Heading"/>
    <w:basedOn w:val="11"/>
    <w:next w:val="a0"/>
    <w:qFormat/>
    <w:rsid w:val="00B02AF3"/>
    <w:pPr>
      <w:keepLines/>
      <w:numPr>
        <w:numId w:val="0"/>
      </w:numPr>
      <w:spacing w:before="480" w:line="276" w:lineRule="auto"/>
      <w:jc w:val="left"/>
      <w:outlineLvl w:val="9"/>
    </w:pPr>
    <w:rPr>
      <w:rFonts w:ascii="Cambria" w:hAnsi="Cambria"/>
      <w:b/>
      <w:bCs/>
      <w:color w:val="365F91"/>
      <w:szCs w:val="28"/>
      <w:lang w:eastAsia="en-US"/>
    </w:rPr>
  </w:style>
  <w:style w:type="character" w:customStyle="1" w:styleId="affffffa">
    <w:name w:val="Статья Знак Знак"/>
    <w:link w:val="affffff9"/>
    <w:rsid w:val="00B02AF3"/>
    <w:rPr>
      <w:sz w:val="24"/>
      <w:szCs w:val="24"/>
      <w:lang w:val="ru-RU" w:eastAsia="ru-RU" w:bidi="ar-SA"/>
    </w:rPr>
  </w:style>
  <w:style w:type="character" w:customStyle="1" w:styleId="122">
    <w:name w:val="Заголовок_12"/>
    <w:semiHidden/>
    <w:rsid w:val="00B02AF3"/>
    <w:rPr>
      <w:b/>
    </w:rPr>
  </w:style>
  <w:style w:type="numbering" w:customStyle="1" w:styleId="112">
    <w:name w:val="Нет списка11"/>
    <w:next w:val="a3"/>
    <w:semiHidden/>
    <w:rsid w:val="00B02AF3"/>
  </w:style>
  <w:style w:type="paragraph" w:customStyle="1" w:styleId="S11">
    <w:name w:val="S_Таблица 1"/>
    <w:basedOn w:val="S0"/>
    <w:autoRedefine/>
    <w:rsid w:val="00B02AF3"/>
    <w:pPr>
      <w:spacing w:line="240" w:lineRule="auto"/>
      <w:ind w:left="2325" w:hanging="1605"/>
      <w:jc w:val="right"/>
    </w:pPr>
  </w:style>
  <w:style w:type="paragraph" w:customStyle="1" w:styleId="Sf0">
    <w:name w:val="S_Обычный в таблице Знак"/>
    <w:basedOn w:val="a0"/>
    <w:link w:val="Sf1"/>
    <w:locked/>
    <w:rsid w:val="00B02AF3"/>
    <w:pPr>
      <w:spacing w:line="360" w:lineRule="auto"/>
      <w:jc w:val="center"/>
    </w:pPr>
  </w:style>
  <w:style w:type="paragraph" w:customStyle="1" w:styleId="xl106">
    <w:name w:val="xl10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3"/>
    <w:semiHidden/>
    <w:unhideWhenUsed/>
    <w:rsid w:val="00B02AF3"/>
  </w:style>
  <w:style w:type="character" w:customStyle="1" w:styleId="113">
    <w:name w:val="Заголовок 1 Знак Знак Знак1"/>
    <w:aliases w:val="Заголовок 1 Знак Знак Знак Знак Знак"/>
    <w:rsid w:val="00B02AF3"/>
    <w:rPr>
      <w:bCs/>
      <w:sz w:val="28"/>
      <w:szCs w:val="28"/>
    </w:rPr>
  </w:style>
  <w:style w:type="character" w:customStyle="1" w:styleId="280">
    <w:name w:val="Знак Знак28"/>
    <w:rsid w:val="00B02AF3"/>
    <w:rPr>
      <w:b/>
      <w:bCs/>
      <w:sz w:val="28"/>
      <w:szCs w:val="28"/>
    </w:rPr>
  </w:style>
  <w:style w:type="character" w:customStyle="1" w:styleId="270">
    <w:name w:val="Знак Знак27"/>
    <w:rsid w:val="00B02AF3"/>
    <w:rPr>
      <w:b/>
      <w:bCs/>
      <w:i/>
      <w:iCs/>
      <w:sz w:val="26"/>
      <w:szCs w:val="26"/>
    </w:rPr>
  </w:style>
  <w:style w:type="character" w:customStyle="1" w:styleId="260">
    <w:name w:val="Знак Знак26"/>
    <w:rsid w:val="00B02AF3"/>
    <w:rPr>
      <w:b/>
      <w:bCs/>
      <w:sz w:val="22"/>
      <w:szCs w:val="22"/>
    </w:rPr>
  </w:style>
  <w:style w:type="character" w:customStyle="1" w:styleId="xx">
    <w:name w:val="Заголовок x.x Знак Знак"/>
    <w:basedOn w:val="a1"/>
    <w:rsid w:val="00B02AF3"/>
  </w:style>
  <w:style w:type="character" w:customStyle="1" w:styleId="250">
    <w:name w:val="Знак Знак25"/>
    <w:rsid w:val="00B02AF3"/>
    <w:rPr>
      <w:i/>
      <w:iCs/>
      <w:sz w:val="28"/>
      <w:szCs w:val="28"/>
    </w:rPr>
  </w:style>
  <w:style w:type="character" w:customStyle="1" w:styleId="240">
    <w:name w:val="Знак Знак24"/>
    <w:rsid w:val="00B02AF3"/>
    <w:rPr>
      <w:sz w:val="18"/>
      <w:szCs w:val="18"/>
    </w:rPr>
  </w:style>
  <w:style w:type="character" w:customStyle="1" w:styleId="220">
    <w:name w:val="Знак Знак22"/>
    <w:semiHidden/>
    <w:rsid w:val="00B02AF3"/>
    <w:rPr>
      <w:sz w:val="24"/>
      <w:szCs w:val="24"/>
    </w:rPr>
  </w:style>
  <w:style w:type="character" w:customStyle="1" w:styleId="211">
    <w:name w:val="Знак Знак21"/>
    <w:semiHidden/>
    <w:rsid w:val="00B02AF3"/>
    <w:rPr>
      <w:b/>
      <w:bCs/>
      <w:caps/>
      <w:sz w:val="24"/>
      <w:szCs w:val="24"/>
    </w:rPr>
  </w:style>
  <w:style w:type="character" w:customStyle="1" w:styleId="190">
    <w:name w:val="Знак Знак19"/>
    <w:semiHidden/>
    <w:rsid w:val="00B02AF3"/>
    <w:rPr>
      <w:sz w:val="16"/>
      <w:szCs w:val="16"/>
    </w:rPr>
  </w:style>
  <w:style w:type="character" w:customStyle="1" w:styleId="36">
    <w:name w:val="Основной текст с отступом 3 Знак"/>
    <w:link w:val="35"/>
    <w:semiHidden/>
    <w:rsid w:val="00B02AF3"/>
    <w:rPr>
      <w:sz w:val="28"/>
      <w:szCs w:val="28"/>
      <w:lang w:val="ru-RU" w:eastAsia="ru-RU" w:bidi="ar-SA"/>
    </w:rPr>
  </w:style>
  <w:style w:type="character" w:customStyle="1" w:styleId="afff9">
    <w:name w:val="Подпись Знак"/>
    <w:link w:val="afff8"/>
    <w:semiHidden/>
    <w:rsid w:val="00B02AF3"/>
    <w:rPr>
      <w:rFonts w:ascii="Arial" w:hAnsi="Arial" w:cs="Arial"/>
      <w:spacing w:val="-5"/>
      <w:lang w:val="ru-RU" w:eastAsia="en-US" w:bidi="ar-SA"/>
    </w:rPr>
  </w:style>
  <w:style w:type="character" w:customStyle="1" w:styleId="afffb">
    <w:name w:val="Приветствие Знак"/>
    <w:link w:val="afffa"/>
    <w:semiHidden/>
    <w:rsid w:val="00B02AF3"/>
    <w:rPr>
      <w:rFonts w:ascii="Arial" w:hAnsi="Arial" w:cs="Arial"/>
      <w:spacing w:val="-5"/>
      <w:lang w:val="ru-RU" w:eastAsia="en-US" w:bidi="ar-SA"/>
    </w:rPr>
  </w:style>
  <w:style w:type="character" w:customStyle="1" w:styleId="afffd">
    <w:name w:val="Прощание Знак"/>
    <w:link w:val="afffc"/>
    <w:semiHidden/>
    <w:rsid w:val="00B02AF3"/>
    <w:rPr>
      <w:rFonts w:ascii="Arial" w:hAnsi="Arial" w:cs="Arial"/>
      <w:spacing w:val="-5"/>
      <w:lang w:val="ru-RU" w:eastAsia="en-US" w:bidi="ar-SA"/>
    </w:rPr>
  </w:style>
  <w:style w:type="character" w:customStyle="1" w:styleId="HTML4">
    <w:name w:val="Стандартный HTML Знак"/>
    <w:link w:val="HTML3"/>
    <w:semiHidden/>
    <w:rsid w:val="00B02AF3"/>
    <w:rPr>
      <w:rFonts w:ascii="Courier New" w:hAnsi="Courier New" w:cs="Courier New"/>
      <w:spacing w:val="-5"/>
      <w:lang w:val="ru-RU" w:eastAsia="en-US" w:bidi="ar-SA"/>
    </w:rPr>
  </w:style>
  <w:style w:type="character" w:customStyle="1" w:styleId="affff">
    <w:name w:val="Электронная подпись Знак"/>
    <w:link w:val="afffe"/>
    <w:semiHidden/>
    <w:rsid w:val="00B02AF3"/>
    <w:rPr>
      <w:rFonts w:ascii="Arial" w:hAnsi="Arial" w:cs="Arial"/>
      <w:spacing w:val="-5"/>
      <w:lang w:val="ru-RU" w:eastAsia="en-US" w:bidi="ar-SA"/>
    </w:rPr>
  </w:style>
  <w:style w:type="character" w:customStyle="1" w:styleId="Sf1">
    <w:name w:val="S_Обычный в таблице Знак Знак"/>
    <w:link w:val="Sf0"/>
    <w:rsid w:val="00B02AF3"/>
    <w:rPr>
      <w:sz w:val="24"/>
      <w:szCs w:val="24"/>
      <w:lang w:val="ru-RU" w:eastAsia="ru-RU" w:bidi="ar-SA"/>
    </w:rPr>
  </w:style>
  <w:style w:type="paragraph" w:styleId="affffffe">
    <w:name w:val="caption"/>
    <w:basedOn w:val="a0"/>
    <w:next w:val="a0"/>
    <w:qFormat/>
    <w:rsid w:val="00B02AF3"/>
    <w:rPr>
      <w:b/>
      <w:bCs/>
      <w:sz w:val="20"/>
      <w:szCs w:val="20"/>
    </w:rPr>
  </w:style>
  <w:style w:type="paragraph" w:styleId="afffffff">
    <w:name w:val="Subtitle"/>
    <w:basedOn w:val="19"/>
    <w:next w:val="a7"/>
    <w:qFormat/>
    <w:rsid w:val="00B02AF3"/>
    <w:pPr>
      <w:keepNext/>
      <w:keepLines/>
      <w:spacing w:before="60" w:after="120" w:line="340" w:lineRule="atLeast"/>
      <w:jc w:val="left"/>
    </w:pPr>
    <w:rPr>
      <w:rFonts w:ascii="Arial" w:hAnsi="Arial" w:cs="Arial"/>
      <w:bCs w:val="0"/>
      <w:spacing w:val="-16"/>
      <w:kern w:val="28"/>
      <w:sz w:val="32"/>
      <w:szCs w:val="32"/>
      <w:lang w:eastAsia="en-US"/>
    </w:rPr>
  </w:style>
  <w:style w:type="character" w:styleId="afffffff0">
    <w:name w:val="Strong"/>
    <w:qFormat/>
    <w:rsid w:val="00B02AF3"/>
    <w:rPr>
      <w:b/>
      <w:bCs/>
      <w:lang w:val="ru-RU"/>
    </w:rPr>
  </w:style>
  <w:style w:type="character" w:styleId="afffffff1">
    <w:name w:val="Emphasis"/>
    <w:qFormat/>
    <w:rsid w:val="00B02AF3"/>
    <w:rPr>
      <w:rFonts w:ascii="Arial Black" w:hAnsi="Arial Black" w:cs="Arial Black"/>
      <w:spacing w:val="-4"/>
      <w:sz w:val="18"/>
      <w:szCs w:val="18"/>
    </w:rPr>
  </w:style>
  <w:style w:type="character" w:customStyle="1" w:styleId="Sd">
    <w:name w:val="S_Обычный Знак Знак Знак"/>
    <w:link w:val="Sc"/>
    <w:rsid w:val="00B02AF3"/>
    <w:rPr>
      <w:sz w:val="24"/>
      <w:szCs w:val="24"/>
      <w:lang w:val="ru-RU" w:eastAsia="ar-SA" w:bidi="ar-SA"/>
    </w:rPr>
  </w:style>
  <w:style w:type="paragraph" w:customStyle="1" w:styleId="-S">
    <w:name w:val="- S_Маркированный"/>
    <w:basedOn w:val="a0"/>
    <w:autoRedefine/>
    <w:rsid w:val="00B02AF3"/>
    <w:pPr>
      <w:numPr>
        <w:numId w:val="17"/>
      </w:numPr>
      <w:tabs>
        <w:tab w:val="left" w:pos="851"/>
      </w:tabs>
      <w:spacing w:line="360" w:lineRule="auto"/>
      <w:jc w:val="both"/>
    </w:pPr>
  </w:style>
  <w:style w:type="paragraph" w:customStyle="1" w:styleId="afffffff2">
    <w:name w:val="Отступ"/>
    <w:basedOn w:val="a0"/>
    <w:rsid w:val="00B02AF3"/>
    <w:pPr>
      <w:tabs>
        <w:tab w:val="num" w:pos="1429"/>
      </w:tabs>
      <w:ind w:left="1134"/>
      <w:jc w:val="both"/>
    </w:pPr>
    <w:rPr>
      <w:rFonts w:ascii="Arial" w:hAnsi="Arial" w:cs="Arial"/>
    </w:rPr>
  </w:style>
  <w:style w:type="paragraph" w:customStyle="1" w:styleId="Sf2">
    <w:name w:val="S_Обычный в таблице"/>
    <w:basedOn w:val="a0"/>
    <w:rsid w:val="00B02AF3"/>
    <w:pPr>
      <w:spacing w:line="360" w:lineRule="auto"/>
      <w:jc w:val="center"/>
    </w:pPr>
  </w:style>
  <w:style w:type="paragraph" w:styleId="afffffff3">
    <w:name w:val="No Spacing"/>
    <w:uiPriority w:val="1"/>
    <w:qFormat/>
    <w:rsid w:val="00B02AF3"/>
    <w:rPr>
      <w:rFonts w:ascii="Calibri" w:eastAsia="Calibri" w:hAnsi="Calibri"/>
      <w:sz w:val="22"/>
      <w:szCs w:val="22"/>
      <w:lang w:eastAsia="en-US"/>
    </w:rPr>
  </w:style>
  <w:style w:type="character" w:customStyle="1" w:styleId="S12">
    <w:name w:val="S_Маркированный Знак Знак1"/>
    <w:rsid w:val="00B02AF3"/>
    <w:rPr>
      <w:sz w:val="24"/>
      <w:szCs w:val="24"/>
      <w:lang w:val="ru-RU" w:eastAsia="ar-SA" w:bidi="ar-SA"/>
    </w:rPr>
  </w:style>
  <w:style w:type="paragraph" w:customStyle="1" w:styleId="Default">
    <w:name w:val="Default"/>
    <w:rsid w:val="00B02AF3"/>
    <w:pPr>
      <w:widowControl w:val="0"/>
      <w:autoSpaceDE w:val="0"/>
      <w:autoSpaceDN w:val="0"/>
      <w:adjustRightInd w:val="0"/>
    </w:pPr>
    <w:rPr>
      <w:rFonts w:ascii="TTE1A887F8t00" w:hAnsi="TTE1A887F8t00"/>
      <w:color w:val="000000"/>
    </w:rPr>
  </w:style>
  <w:style w:type="paragraph" w:customStyle="1" w:styleId="afffffff4">
    <w:name w:val="Заголовок таблицы + Обычный"/>
    <w:basedOn w:val="a0"/>
    <w:rsid w:val="00B02AF3"/>
    <w:pPr>
      <w:shd w:val="clear" w:color="auto" w:fill="FFFFFF"/>
      <w:suppressAutoHyphens/>
      <w:spacing w:line="360" w:lineRule="auto"/>
      <w:ind w:right="76" w:firstLine="570"/>
      <w:jc w:val="center"/>
    </w:pPr>
    <w:rPr>
      <w:spacing w:val="2"/>
      <w:u w:val="single"/>
      <w:lang w:eastAsia="ar-SA"/>
    </w:rPr>
  </w:style>
  <w:style w:type="paragraph" w:customStyle="1" w:styleId="ConsNormal">
    <w:name w:val="ConsNormal"/>
    <w:rsid w:val="00B02AF3"/>
    <w:pPr>
      <w:widowControl w:val="0"/>
      <w:suppressAutoHyphens/>
      <w:autoSpaceDE w:val="0"/>
      <w:ind w:firstLine="720"/>
    </w:pPr>
    <w:rPr>
      <w:rFonts w:ascii="Arial" w:eastAsia="Arial" w:hAnsi="Arial" w:cs="Arial"/>
      <w:lang w:eastAsia="ar-SA"/>
    </w:rPr>
  </w:style>
  <w:style w:type="character" w:customStyle="1" w:styleId="afffffff5">
    <w:name w:val="Цветовое выделение"/>
    <w:rsid w:val="005425AC"/>
    <w:rPr>
      <w:b/>
      <w:color w:val="000080"/>
      <w:sz w:val="20"/>
    </w:rPr>
  </w:style>
  <w:style w:type="character" w:customStyle="1" w:styleId="afffffff6">
    <w:name w:val="Знак Знак"/>
    <w:locked/>
    <w:rsid w:val="00B3139F"/>
    <w:rPr>
      <w:rFonts w:ascii="Arial" w:hAnsi="Arial" w:cs="Arial"/>
      <w:b/>
      <w:bCs/>
      <w:kern w:val="32"/>
      <w:sz w:val="32"/>
      <w:szCs w:val="32"/>
      <w:lang w:val="ru-RU" w:eastAsia="ru-RU" w:bidi="ar-SA"/>
    </w:rPr>
  </w:style>
  <w:style w:type="paragraph" w:customStyle="1" w:styleId="63">
    <w:name w:val="Знак6 Знак Знак Знак"/>
    <w:basedOn w:val="a0"/>
    <w:rsid w:val="008A588C"/>
    <w:pPr>
      <w:spacing w:before="100" w:beforeAutospacing="1" w:after="100" w:afterAutospacing="1"/>
    </w:pPr>
    <w:rPr>
      <w:rFonts w:ascii="Tahoma" w:hAnsi="Tahoma"/>
      <w:sz w:val="20"/>
      <w:szCs w:val="20"/>
      <w:lang w:val="en-US" w:eastAsia="en-US"/>
    </w:rPr>
  </w:style>
  <w:style w:type="paragraph" w:customStyle="1" w:styleId="txtpril">
    <w:name w:val="_txt_pril"/>
    <w:basedOn w:val="a0"/>
    <w:autoRedefine/>
    <w:rsid w:val="00797C1A"/>
    <w:pPr>
      <w:numPr>
        <w:numId w:val="19"/>
      </w:numPr>
      <w:tabs>
        <w:tab w:val="clear" w:pos="360"/>
      </w:tabs>
      <w:ind w:left="-57" w:right="-57" w:firstLine="0"/>
      <w:jc w:val="center"/>
    </w:pPr>
    <w:rPr>
      <w:b/>
      <w:szCs w:val="20"/>
    </w:rPr>
  </w:style>
  <w:style w:type="character" w:customStyle="1" w:styleId="114">
    <w:name w:val="Основной текст 1 Знак1"/>
    <w:aliases w:val="Нумерованный список !! Знак1,Надин стиль Знак,Мой Заголовок 1 Знак,Iniiaiie oaeno 1 Знак Знак"/>
    <w:rsid w:val="004C4C18"/>
    <w:rPr>
      <w:sz w:val="28"/>
      <w:lang w:val="ru-RU" w:eastAsia="ru-RU" w:bidi="ar-SA"/>
    </w:rPr>
  </w:style>
  <w:style w:type="paragraph" w:customStyle="1" w:styleId="1ff9">
    <w:name w:val="Папа1"/>
    <w:basedOn w:val="16"/>
    <w:rsid w:val="00A769AB"/>
    <w:pPr>
      <w:jc w:val="center"/>
    </w:pPr>
    <w:rPr>
      <w:b/>
    </w:rPr>
  </w:style>
  <w:style w:type="paragraph" w:customStyle="1" w:styleId="2fb">
    <w:name w:val="Папа2"/>
    <w:basedOn w:val="16"/>
    <w:rsid w:val="00A769AB"/>
    <w:pPr>
      <w:jc w:val="center"/>
    </w:pPr>
    <w:rPr>
      <w:i/>
    </w:rPr>
  </w:style>
  <w:style w:type="character" w:customStyle="1" w:styleId="a9">
    <w:name w:val="Мама Знак"/>
    <w:link w:val="a8"/>
    <w:rsid w:val="00260BF3"/>
    <w:rPr>
      <w:b/>
      <w:sz w:val="28"/>
      <w:szCs w:val="28"/>
      <w:lang w:val="ru-RU" w:eastAsia="ru-RU" w:bidi="ar-SA"/>
    </w:rPr>
  </w:style>
  <w:style w:type="character" w:customStyle="1" w:styleId="afc">
    <w:name w:val="Генплан Знак"/>
    <w:link w:val="afb"/>
    <w:rsid w:val="00260BF3"/>
    <w:rPr>
      <w:b/>
      <w:sz w:val="32"/>
      <w:szCs w:val="28"/>
      <w:lang w:val="ru-RU" w:eastAsia="ru-RU" w:bidi="ar-SA"/>
    </w:rPr>
  </w:style>
  <w:style w:type="paragraph" w:customStyle="1" w:styleId="western">
    <w:name w:val="western"/>
    <w:basedOn w:val="a0"/>
    <w:link w:val="western0"/>
    <w:rsid w:val="00727C40"/>
    <w:pPr>
      <w:spacing w:before="100" w:beforeAutospacing="1"/>
      <w:jc w:val="both"/>
    </w:pPr>
    <w:rPr>
      <w:color w:val="000000"/>
      <w:sz w:val="28"/>
      <w:szCs w:val="28"/>
    </w:rPr>
  </w:style>
  <w:style w:type="paragraph" w:customStyle="1" w:styleId="2fc">
    <w:name w:val="Кроля2"/>
    <w:basedOn w:val="a0"/>
    <w:rsid w:val="00EE1614"/>
    <w:pPr>
      <w:tabs>
        <w:tab w:val="left" w:pos="7797"/>
      </w:tabs>
      <w:spacing w:line="360" w:lineRule="auto"/>
      <w:ind w:firstLine="680"/>
      <w:jc w:val="center"/>
    </w:pPr>
    <w:rPr>
      <w:b/>
      <w:i/>
      <w:sz w:val="28"/>
      <w:szCs w:val="28"/>
    </w:rPr>
  </w:style>
  <w:style w:type="paragraph" w:customStyle="1" w:styleId="2fd">
    <w:name w:val="2"/>
    <w:basedOn w:val="a0"/>
    <w:rsid w:val="0019363C"/>
    <w:pPr>
      <w:jc w:val="center"/>
    </w:pPr>
    <w:rPr>
      <w:sz w:val="28"/>
    </w:rPr>
  </w:style>
  <w:style w:type="paragraph" w:customStyle="1" w:styleId="1ffa">
    <w:name w:val="Кроля1"/>
    <w:basedOn w:val="afb"/>
    <w:link w:val="1ffb"/>
    <w:rsid w:val="0019363C"/>
    <w:rPr>
      <w:sz w:val="28"/>
    </w:rPr>
  </w:style>
  <w:style w:type="character" w:customStyle="1" w:styleId="1ffb">
    <w:name w:val="Кроля1 Знак"/>
    <w:link w:val="1ffa"/>
    <w:rsid w:val="0019363C"/>
    <w:rPr>
      <w:b/>
      <w:sz w:val="28"/>
      <w:szCs w:val="28"/>
      <w:lang w:val="ru-RU" w:eastAsia="ru-RU" w:bidi="ar-SA"/>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e"/>
    <w:semiHidden/>
    <w:locked/>
    <w:rsid w:val="00B144D9"/>
    <w:rPr>
      <w:lang w:val="ru-RU" w:eastAsia="ru-RU" w:bidi="ar-SA"/>
    </w:rPr>
  </w:style>
  <w:style w:type="paragraph" w:customStyle="1" w:styleId="3f3">
    <w:name w:val="Стиль3"/>
    <w:basedOn w:val="3"/>
    <w:rsid w:val="00B144D9"/>
    <w:pPr>
      <w:numPr>
        <w:ilvl w:val="0"/>
        <w:numId w:val="0"/>
      </w:numPr>
      <w:suppressAutoHyphens/>
    </w:pPr>
    <w:rPr>
      <w:rFonts w:eastAsia="Arial Unicode MS" w:cs="Calibri"/>
      <w:b w:val="0"/>
      <w:sz w:val="24"/>
      <w:szCs w:val="24"/>
      <w:u w:val="single"/>
      <w:lang w:eastAsia="ar-SA"/>
    </w:rPr>
  </w:style>
  <w:style w:type="paragraph" w:customStyle="1" w:styleId="Heading">
    <w:name w:val="Heading"/>
    <w:rsid w:val="0024772B"/>
    <w:pPr>
      <w:widowControl w:val="0"/>
      <w:autoSpaceDE w:val="0"/>
      <w:autoSpaceDN w:val="0"/>
      <w:adjustRightInd w:val="0"/>
    </w:pPr>
    <w:rPr>
      <w:rFonts w:ascii="Arial" w:hAnsi="Arial" w:cs="Arial"/>
      <w:b/>
      <w:bCs/>
      <w:sz w:val="22"/>
      <w:szCs w:val="22"/>
    </w:rPr>
  </w:style>
  <w:style w:type="paragraph" w:customStyle="1" w:styleId="180">
    <w:name w:val="Знак18"/>
    <w:basedOn w:val="a0"/>
    <w:rsid w:val="004D5D76"/>
    <w:pPr>
      <w:spacing w:after="160" w:line="240" w:lineRule="exact"/>
    </w:pPr>
    <w:rPr>
      <w:rFonts w:ascii="Verdana" w:hAnsi="Verdana" w:cs="Verdana"/>
      <w:sz w:val="20"/>
      <w:szCs w:val="20"/>
      <w:lang w:val="en-US" w:eastAsia="en-US"/>
    </w:rPr>
  </w:style>
  <w:style w:type="paragraph" w:customStyle="1" w:styleId="311">
    <w:name w:val="Знак3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08596A"/>
    <w:pPr>
      <w:spacing w:before="100" w:beforeAutospacing="1" w:after="100" w:afterAutospacing="1"/>
    </w:pPr>
    <w:rPr>
      <w:rFonts w:ascii="Tahoma" w:hAnsi="Tahoma"/>
      <w:sz w:val="20"/>
      <w:szCs w:val="20"/>
      <w:lang w:val="en-US" w:eastAsia="en-US"/>
    </w:rPr>
  </w:style>
  <w:style w:type="character" w:customStyle="1" w:styleId="ConsPlusNormal1">
    <w:name w:val="ConsPlusNormal Знак Знак"/>
    <w:rsid w:val="0008596A"/>
    <w:rPr>
      <w:rFonts w:ascii="Arial" w:hAnsi="Arial" w:cs="Arial"/>
      <w:lang w:val="ru-RU" w:eastAsia="ru-RU" w:bidi="ar-SA"/>
    </w:rPr>
  </w:style>
  <w:style w:type="character" w:customStyle="1" w:styleId="western0">
    <w:name w:val="western Знак"/>
    <w:link w:val="western"/>
    <w:rsid w:val="00727C40"/>
    <w:rPr>
      <w:color w:val="000000"/>
      <w:sz w:val="28"/>
      <w:szCs w:val="28"/>
      <w:lang w:val="ru-RU" w:eastAsia="ru-RU" w:bidi="ar-SA"/>
    </w:rPr>
  </w:style>
  <w:style w:type="character" w:customStyle="1" w:styleId="S21">
    <w:name w:val="S_Маркированный Знак2"/>
    <w:rsid w:val="00823532"/>
    <w:rPr>
      <w:rFonts w:cs="Arial"/>
      <w:sz w:val="28"/>
      <w:szCs w:val="28"/>
      <w:lang w:val="ru-RU" w:eastAsia="ru-RU" w:bidi="ar-SA"/>
    </w:rPr>
  </w:style>
  <w:style w:type="character" w:customStyle="1" w:styleId="S310">
    <w:name w:val="S_Заголовок 3 Знак Знак1"/>
    <w:rsid w:val="00823532"/>
    <w:rPr>
      <w:sz w:val="24"/>
      <w:szCs w:val="24"/>
      <w:u w:val="single"/>
      <w:lang w:val="ru-RU" w:eastAsia="ru-RU" w:bidi="ar-SA"/>
    </w:rPr>
  </w:style>
  <w:style w:type="paragraph" w:customStyle="1" w:styleId="64">
    <w:name w:val="Знак6 Знак Знак Знак Знак Знак Знак Знак Знак Знак"/>
    <w:basedOn w:val="a0"/>
    <w:rsid w:val="00823532"/>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semiHidden/>
    <w:rsid w:val="00823532"/>
    <w:pPr>
      <w:widowControl w:val="0"/>
      <w:autoSpaceDE w:val="0"/>
      <w:autoSpaceDN w:val="0"/>
      <w:adjustRightInd w:val="0"/>
      <w:ind w:firstLine="720"/>
    </w:pPr>
    <w:rPr>
      <w:rFonts w:ascii="Arial" w:hAnsi="Arial" w:cs="Arial"/>
    </w:rPr>
  </w:style>
  <w:style w:type="character" w:customStyle="1" w:styleId="ConsNormal1">
    <w:name w:val="ConsNormal Знак Знак1"/>
    <w:link w:val="ConsNormal0"/>
    <w:semiHidden/>
    <w:rsid w:val="00823532"/>
    <w:rPr>
      <w:rFonts w:ascii="Arial" w:hAnsi="Arial" w:cs="Arial"/>
      <w:sz w:val="24"/>
      <w:szCs w:val="24"/>
      <w:lang w:val="ru-RU" w:eastAsia="ru-RU" w:bidi="ar-SA"/>
    </w:rPr>
  </w:style>
  <w:style w:type="paragraph" w:customStyle="1" w:styleId="2fe">
    <w:name w:val="Мама2"/>
    <w:basedOn w:val="a0"/>
    <w:link w:val="2ff"/>
    <w:rsid w:val="00823532"/>
    <w:pPr>
      <w:tabs>
        <w:tab w:val="left" w:pos="7797"/>
      </w:tabs>
      <w:jc w:val="center"/>
    </w:pPr>
    <w:rPr>
      <w:i/>
      <w:sz w:val="28"/>
      <w:szCs w:val="28"/>
    </w:rPr>
  </w:style>
  <w:style w:type="character" w:customStyle="1" w:styleId="2ff">
    <w:name w:val="Мама2 Знак"/>
    <w:link w:val="2fe"/>
    <w:rsid w:val="00823532"/>
    <w:rPr>
      <w:i/>
      <w:sz w:val="28"/>
      <w:szCs w:val="28"/>
      <w:lang w:val="ru-RU" w:eastAsia="ru-RU" w:bidi="ar-SA"/>
    </w:rPr>
  </w:style>
  <w:style w:type="character" w:customStyle="1" w:styleId="1110">
    <w:name w:val="Знак11 Знак Знак1"/>
    <w:rsid w:val="00823532"/>
    <w:rPr>
      <w:rFonts w:ascii="Courier New" w:hAnsi="Courier New" w:cs="Courier New"/>
      <w:lang w:val="ru-RU" w:eastAsia="ru-RU" w:bidi="ar-SA"/>
    </w:rPr>
  </w:style>
  <w:style w:type="character" w:customStyle="1" w:styleId="afffffff7">
    <w:name w:val="Основной текст + Полужирный"/>
    <w:rsid w:val="006C2C07"/>
    <w:rPr>
      <w:rFonts w:ascii="Times New Roman" w:hAnsi="Times New Roman" w:cs="Times New Roman"/>
      <w:b/>
      <w:bCs/>
      <w:spacing w:val="0"/>
      <w:sz w:val="23"/>
      <w:szCs w:val="23"/>
    </w:rPr>
  </w:style>
  <w:style w:type="character" w:customStyle="1" w:styleId="afffffff8">
    <w:name w:val="Основной текст + Курсив"/>
    <w:rsid w:val="006C2C07"/>
    <w:rPr>
      <w:rFonts w:ascii="Times New Roman" w:hAnsi="Times New Roman" w:cs="Times New Roman"/>
      <w:i/>
      <w:iCs/>
      <w:spacing w:val="0"/>
      <w:sz w:val="23"/>
      <w:szCs w:val="23"/>
    </w:rPr>
  </w:style>
  <w:style w:type="paragraph" w:customStyle="1" w:styleId="1ffc">
    <w:name w:val="Без интервала1"/>
    <w:link w:val="NoSpacingChar"/>
    <w:rsid w:val="002014E1"/>
    <w:rPr>
      <w:rFonts w:ascii="Calibri" w:hAnsi="Calibri"/>
      <w:sz w:val="22"/>
      <w:szCs w:val="22"/>
      <w:lang w:eastAsia="en-US"/>
    </w:rPr>
  </w:style>
  <w:style w:type="character" w:customStyle="1" w:styleId="NoSpacingChar">
    <w:name w:val="No Spacing Char"/>
    <w:link w:val="1ffc"/>
    <w:locked/>
    <w:rsid w:val="002014E1"/>
    <w:rPr>
      <w:rFonts w:ascii="Calibri" w:hAnsi="Calibri"/>
      <w:sz w:val="22"/>
      <w:szCs w:val="22"/>
      <w:lang w:val="ru-RU" w:eastAsia="en-US" w:bidi="ar-SA"/>
    </w:rPr>
  </w:style>
  <w:style w:type="paragraph" w:customStyle="1" w:styleId="9">
    <w:name w:val="Стиль9"/>
    <w:basedOn w:val="affff0"/>
    <w:qFormat/>
    <w:rsid w:val="0021734A"/>
    <w:pPr>
      <w:numPr>
        <w:numId w:val="21"/>
      </w:numPr>
    </w:pPr>
    <w:rPr>
      <w:b/>
    </w:rPr>
  </w:style>
  <w:style w:type="paragraph" w:styleId="afffffff9">
    <w:name w:val="Title"/>
    <w:basedOn w:val="a0"/>
    <w:next w:val="a7"/>
    <w:rsid w:val="005A1DE4"/>
    <w:pPr>
      <w:keepNext/>
      <w:widowControl w:val="0"/>
      <w:suppressAutoHyphens/>
      <w:spacing w:before="240" w:after="120"/>
    </w:pPr>
    <w:rPr>
      <w:rFonts w:ascii="Arial" w:eastAsia="MS Mincho" w:hAnsi="Arial" w:cs="Tahoma"/>
      <w:kern w:val="1"/>
      <w:sz w:val="28"/>
      <w:szCs w:val="28"/>
      <w:lang w:eastAsia="ar-SA"/>
    </w:rPr>
  </w:style>
  <w:style w:type="paragraph" w:customStyle="1" w:styleId="ConsPlusCell">
    <w:name w:val="ConsPlusCell"/>
    <w:rsid w:val="00660053"/>
    <w:pPr>
      <w:widowControl w:val="0"/>
      <w:autoSpaceDE w:val="0"/>
      <w:autoSpaceDN w:val="0"/>
      <w:adjustRightInd w:val="0"/>
    </w:pPr>
    <w:rPr>
      <w:rFonts w:ascii="Arial" w:hAnsi="Arial" w:cs="Arial"/>
    </w:rPr>
  </w:style>
  <w:style w:type="character" w:customStyle="1" w:styleId="1111">
    <w:name w:val="Знак11 Знак1"/>
    <w:aliases w:val="Знак11 Знак Знак1"/>
    <w:rsid w:val="00D212C8"/>
    <w:rPr>
      <w:rFonts w:ascii="Courier New" w:hAnsi="Courier New" w:cs="Courier New"/>
      <w:lang w:val="ru-RU" w:eastAsia="ru-RU" w:bidi="ar-SA"/>
    </w:rPr>
  </w:style>
  <w:style w:type="character" w:customStyle="1" w:styleId="115">
    <w:name w:val="Знак11 Знак Знак"/>
    <w:rsid w:val="00D212C8"/>
    <w:rPr>
      <w:rFonts w:ascii="Courier New" w:hAnsi="Courier New" w:cs="Courier New"/>
      <w:lang w:val="ru-RU" w:eastAsia="ru-RU" w:bidi="ar-SA"/>
    </w:rPr>
  </w:style>
  <w:style w:type="character" w:customStyle="1" w:styleId="Heading9Char">
    <w:name w:val="Heading 9 Char"/>
    <w:locked/>
    <w:rsid w:val="00002D89"/>
    <w:rPr>
      <w:rFonts w:ascii="Arial" w:hAnsi="Arial" w:cs="Arial"/>
      <w:lang w:eastAsia="ru-RU"/>
    </w:rPr>
  </w:style>
  <w:style w:type="character" w:customStyle="1" w:styleId="BodyTextIndentChar">
    <w:name w:val="Body Text Indent Char"/>
    <w:aliases w:val="Основной текст 1 Char,Нумерованный список !! Char,Надин стиль Char"/>
    <w:locked/>
    <w:rsid w:val="00002D89"/>
    <w:rPr>
      <w:rFonts w:ascii="Times New Roman" w:hAnsi="Times New Roman" w:cs="Times New Roman"/>
      <w:sz w:val="24"/>
      <w:szCs w:val="24"/>
      <w:lang w:eastAsia="ru-RU"/>
    </w:rPr>
  </w:style>
  <w:style w:type="character" w:customStyle="1" w:styleId="Heading6Char">
    <w:name w:val="Heading 6 Char"/>
    <w:locked/>
    <w:rsid w:val="00C541DF"/>
    <w:rPr>
      <w:rFonts w:ascii="Times New Roman" w:hAnsi="Times New Roman" w:cs="Times New Roman"/>
      <w:b/>
      <w:bCs/>
      <w:lang w:eastAsia="ru-RU"/>
    </w:rPr>
  </w:style>
  <w:style w:type="character" w:customStyle="1" w:styleId="apple-converted-space">
    <w:name w:val="apple-converted-space"/>
    <w:basedOn w:val="a1"/>
    <w:rsid w:val="00C16711"/>
  </w:style>
  <w:style w:type="paragraph" w:customStyle="1" w:styleId="afffffffa">
    <w:name w:val="Основной_ГД"/>
    <w:basedOn w:val="a0"/>
    <w:rsid w:val="00B74500"/>
    <w:pPr>
      <w:widowControl w:val="0"/>
      <w:spacing w:line="288" w:lineRule="auto"/>
      <w:ind w:firstLine="720"/>
      <w:jc w:val="both"/>
    </w:pPr>
    <w:rPr>
      <w:bCs/>
      <w:iCs/>
      <w:snapToGrid w:val="0"/>
      <w:szCs w:val="20"/>
    </w:rPr>
  </w:style>
  <w:style w:type="character" w:customStyle="1" w:styleId="Bodytext">
    <w:name w:val="Body text_"/>
    <w:link w:val="1ffd"/>
    <w:uiPriority w:val="99"/>
    <w:rsid w:val="00382707"/>
    <w:rPr>
      <w:sz w:val="27"/>
      <w:szCs w:val="27"/>
      <w:shd w:val="clear" w:color="auto" w:fill="FFFFFF"/>
    </w:rPr>
  </w:style>
  <w:style w:type="paragraph" w:customStyle="1" w:styleId="1ffd">
    <w:name w:val="Основной текст1"/>
    <w:basedOn w:val="a0"/>
    <w:link w:val="Bodytext"/>
    <w:uiPriority w:val="99"/>
    <w:rsid w:val="00382707"/>
    <w:pPr>
      <w:widowControl w:val="0"/>
      <w:shd w:val="clear" w:color="auto" w:fill="FFFFFF"/>
      <w:spacing w:before="660" w:line="317" w:lineRule="exact"/>
      <w:ind w:hanging="440"/>
    </w:pPr>
    <w:rPr>
      <w:sz w:val="27"/>
      <w:szCs w:val="27"/>
    </w:rPr>
  </w:style>
  <w:style w:type="character" w:customStyle="1" w:styleId="Bodytext4">
    <w:name w:val="Body text (4)_"/>
    <w:link w:val="Bodytext40"/>
    <w:rsid w:val="00382707"/>
    <w:rPr>
      <w:sz w:val="26"/>
      <w:szCs w:val="26"/>
      <w:shd w:val="clear" w:color="auto" w:fill="FFFFFF"/>
    </w:rPr>
  </w:style>
  <w:style w:type="paragraph" w:customStyle="1" w:styleId="Bodytext40">
    <w:name w:val="Body text (4)"/>
    <w:basedOn w:val="a0"/>
    <w:link w:val="Bodytext4"/>
    <w:rsid w:val="00382707"/>
    <w:pPr>
      <w:widowControl w:val="0"/>
      <w:shd w:val="clear" w:color="auto" w:fill="FFFFFF"/>
      <w:spacing w:after="240" w:line="0" w:lineRule="atLeast"/>
      <w:ind w:hanging="1500"/>
      <w:jc w:val="center"/>
    </w:pPr>
    <w:rPr>
      <w:sz w:val="26"/>
      <w:szCs w:val="26"/>
    </w:rPr>
  </w:style>
  <w:style w:type="character" w:customStyle="1" w:styleId="2ff0">
    <w:name w:val="Основной текст (2)_"/>
    <w:link w:val="212"/>
    <w:uiPriority w:val="99"/>
    <w:locked/>
    <w:rsid w:val="00382707"/>
    <w:rPr>
      <w:shd w:val="clear" w:color="auto" w:fill="FFFFFF"/>
    </w:rPr>
  </w:style>
  <w:style w:type="paragraph" w:customStyle="1" w:styleId="212">
    <w:name w:val="Основной текст (2)1"/>
    <w:basedOn w:val="a0"/>
    <w:link w:val="2ff0"/>
    <w:uiPriority w:val="99"/>
    <w:rsid w:val="00382707"/>
    <w:pPr>
      <w:widowControl w:val="0"/>
      <w:shd w:val="clear" w:color="auto" w:fill="FFFFFF"/>
      <w:spacing w:line="302" w:lineRule="exact"/>
      <w:ind w:hanging="400"/>
      <w:jc w:val="both"/>
    </w:pPr>
    <w:rPr>
      <w:sz w:val="20"/>
      <w:szCs w:val="20"/>
    </w:rPr>
  </w:style>
  <w:style w:type="character" w:customStyle="1" w:styleId="2ff1">
    <w:name w:val="Основной текст (2)"/>
    <w:uiPriority w:val="99"/>
    <w:rsid w:val="00382707"/>
    <w:rPr>
      <w:color w:val="000000"/>
      <w:spacing w:val="0"/>
      <w:w w:val="100"/>
      <w:position w:val="0"/>
      <w:u w:val="single"/>
      <w:shd w:val="clear" w:color="auto" w:fill="FFFFFF"/>
      <w:lang w:val="ru-RU" w:eastAsia="ru-RU"/>
    </w:rPr>
  </w:style>
  <w:style w:type="character" w:customStyle="1" w:styleId="Bodytext2">
    <w:name w:val="Body text (2)_"/>
    <w:link w:val="Bodytext20"/>
    <w:rsid w:val="00382707"/>
    <w:rPr>
      <w:b/>
      <w:bCs/>
      <w:spacing w:val="10"/>
      <w:sz w:val="26"/>
      <w:szCs w:val="26"/>
      <w:shd w:val="clear" w:color="auto" w:fill="FFFFFF"/>
    </w:rPr>
  </w:style>
  <w:style w:type="paragraph" w:customStyle="1" w:styleId="Bodytext20">
    <w:name w:val="Body text (2)"/>
    <w:basedOn w:val="a0"/>
    <w:link w:val="Bodytext2"/>
    <w:rsid w:val="00382707"/>
    <w:pPr>
      <w:widowControl w:val="0"/>
      <w:shd w:val="clear" w:color="auto" w:fill="FFFFFF"/>
      <w:spacing w:line="322" w:lineRule="exact"/>
      <w:jc w:val="center"/>
    </w:pPr>
    <w:rPr>
      <w:b/>
      <w:bCs/>
      <w:spacing w:val="10"/>
      <w:sz w:val="26"/>
      <w:szCs w:val="26"/>
    </w:rPr>
  </w:style>
  <w:style w:type="character" w:customStyle="1" w:styleId="Bodytext4Spacing1pt">
    <w:name w:val="Body text (4) + Spacing 1 pt"/>
    <w:rsid w:val="00382707"/>
    <w:rPr>
      <w:rFonts w:ascii="Times New Roman" w:eastAsia="Times New Roman" w:hAnsi="Times New Roman" w:cs="Times New Roman"/>
      <w:color w:val="000000"/>
      <w:spacing w:val="20"/>
      <w:w w:val="100"/>
      <w:position w:val="0"/>
      <w:sz w:val="26"/>
      <w:szCs w:val="26"/>
      <w:shd w:val="clear" w:color="auto" w:fill="FFFFFF"/>
      <w:lang w:val="ru-RU"/>
    </w:rPr>
  </w:style>
  <w:style w:type="character" w:customStyle="1" w:styleId="Bodytext8Spacing0pt">
    <w:name w:val="Body text (8) + Spacing 0 pt"/>
    <w:rsid w:val="00382707"/>
    <w:rPr>
      <w:rFonts w:ascii="Garamond" w:eastAsia="Garamond" w:hAnsi="Garamond" w:cs="Garamond"/>
      <w:b/>
      <w:bCs/>
      <w:color w:val="000000"/>
      <w:spacing w:val="0"/>
      <w:w w:val="100"/>
      <w:position w:val="0"/>
      <w:sz w:val="25"/>
      <w:szCs w:val="25"/>
      <w:shd w:val="clear" w:color="auto" w:fill="FFFFFF"/>
      <w:lang w:val="ru-RU"/>
    </w:rPr>
  </w:style>
  <w:style w:type="character" w:customStyle="1" w:styleId="Footnote8">
    <w:name w:val="Footnote (8)_"/>
    <w:link w:val="Footnote80"/>
    <w:rsid w:val="00382707"/>
    <w:rPr>
      <w:rFonts w:ascii="Garamond" w:eastAsia="Garamond" w:hAnsi="Garamond" w:cs="Garamond"/>
      <w:spacing w:val="20"/>
      <w:sz w:val="16"/>
      <w:szCs w:val="16"/>
      <w:shd w:val="clear" w:color="auto" w:fill="FFFFFF"/>
    </w:rPr>
  </w:style>
  <w:style w:type="paragraph" w:customStyle="1" w:styleId="Footnote80">
    <w:name w:val="Footnote (8)"/>
    <w:basedOn w:val="a0"/>
    <w:link w:val="Footnote8"/>
    <w:rsid w:val="00382707"/>
    <w:pPr>
      <w:widowControl w:val="0"/>
      <w:shd w:val="clear" w:color="auto" w:fill="FFFFFF"/>
      <w:spacing w:line="259" w:lineRule="exact"/>
    </w:pPr>
    <w:rPr>
      <w:rFonts w:ascii="Garamond" w:eastAsia="Garamond" w:hAnsi="Garamond" w:cs="Garamond"/>
      <w:spacing w:val="20"/>
      <w:sz w:val="16"/>
      <w:szCs w:val="16"/>
    </w:rPr>
  </w:style>
  <w:style w:type="character" w:customStyle="1" w:styleId="1ff5">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1ff4"/>
    <w:rsid w:val="00382707"/>
    <w:rPr>
      <w:spacing w:val="-5"/>
      <w:sz w:val="28"/>
      <w:szCs w:val="28"/>
      <w:lang w:eastAsia="ar-SA"/>
    </w:rPr>
  </w:style>
  <w:style w:type="character" w:customStyle="1" w:styleId="1I">
    <w:name w:val="1 МГП I Знак"/>
    <w:link w:val="1I0"/>
    <w:uiPriority w:val="99"/>
    <w:locked/>
    <w:rsid w:val="00C27828"/>
    <w:rPr>
      <w:color w:val="000000"/>
      <w:kern w:val="32"/>
      <w:sz w:val="36"/>
      <w:szCs w:val="32"/>
    </w:rPr>
  </w:style>
  <w:style w:type="paragraph" w:customStyle="1" w:styleId="1I0">
    <w:name w:val="1 МГП I"/>
    <w:basedOn w:val="11"/>
    <w:next w:val="a0"/>
    <w:link w:val="1I"/>
    <w:uiPriority w:val="99"/>
    <w:qFormat/>
    <w:rsid w:val="00C27828"/>
    <w:pPr>
      <w:keepNext w:val="0"/>
      <w:pageBreakBefore/>
      <w:widowControl w:val="0"/>
      <w:numPr>
        <w:numId w:val="0"/>
      </w:numPr>
      <w:suppressAutoHyphens/>
      <w:spacing w:before="240" w:after="240"/>
      <w:ind w:left="709" w:right="709"/>
      <w:jc w:val="left"/>
    </w:pPr>
    <w:rPr>
      <w:color w:val="000000"/>
      <w:kern w:val="32"/>
      <w:sz w:val="36"/>
      <w:szCs w:val="32"/>
    </w:rPr>
  </w:style>
  <w:style w:type="character" w:customStyle="1" w:styleId="73">
    <w:name w:val="7 МГП Таблица Нумерация Знак"/>
    <w:link w:val="74"/>
    <w:locked/>
    <w:rsid w:val="00C27828"/>
    <w:rPr>
      <w:color w:val="000000"/>
      <w:sz w:val="28"/>
      <w:szCs w:val="28"/>
    </w:rPr>
  </w:style>
  <w:style w:type="paragraph" w:customStyle="1" w:styleId="74">
    <w:name w:val="7 МГП Таблица Нумерация"/>
    <w:basedOn w:val="a0"/>
    <w:link w:val="73"/>
    <w:qFormat/>
    <w:rsid w:val="00C27828"/>
    <w:rPr>
      <w:color w:val="000000"/>
      <w:sz w:val="28"/>
      <w:szCs w:val="28"/>
    </w:rPr>
  </w:style>
  <w:style w:type="character" w:customStyle="1" w:styleId="af1">
    <w:name w:val="Название Знак"/>
    <w:link w:val="19"/>
    <w:locked/>
    <w:rsid w:val="00754030"/>
    <w:rPr>
      <w:bCs/>
      <w:sz w:val="28"/>
    </w:rPr>
  </w:style>
  <w:style w:type="character" w:customStyle="1" w:styleId="Bodytext95pt">
    <w:name w:val="Body text + 9;5 pt"/>
    <w:rsid w:val="0029218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6">
    <w:name w:val="Body text (6)_"/>
    <w:link w:val="Bodytext60"/>
    <w:rsid w:val="0029218C"/>
    <w:rPr>
      <w:b/>
      <w:bCs/>
      <w:spacing w:val="10"/>
      <w:sz w:val="25"/>
      <w:szCs w:val="25"/>
      <w:shd w:val="clear" w:color="auto" w:fill="FFFFFF"/>
    </w:rPr>
  </w:style>
  <w:style w:type="paragraph" w:customStyle="1" w:styleId="Bodytext60">
    <w:name w:val="Body text (6)"/>
    <w:basedOn w:val="a0"/>
    <w:link w:val="Bodytext6"/>
    <w:rsid w:val="0029218C"/>
    <w:pPr>
      <w:widowControl w:val="0"/>
      <w:shd w:val="clear" w:color="auto" w:fill="FFFFFF"/>
      <w:spacing w:before="300" w:line="317" w:lineRule="exact"/>
      <w:jc w:val="center"/>
    </w:pPr>
    <w:rPr>
      <w:b/>
      <w:bCs/>
      <w:spacing w:val="10"/>
      <w:sz w:val="25"/>
      <w:szCs w:val="25"/>
    </w:rPr>
  </w:style>
  <w:style w:type="character" w:customStyle="1" w:styleId="Bodytext95ptBold">
    <w:name w:val="Body text + 9;5 pt;Bold"/>
    <w:rsid w:val="0029218C"/>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BodytextItalicSpacing1pt">
    <w:name w:val="Body text + Italic;Spacing 1 pt"/>
    <w:rsid w:val="0029218C"/>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rPr>
  </w:style>
  <w:style w:type="character" w:customStyle="1" w:styleId="Heading3">
    <w:name w:val="Heading #3_"/>
    <w:link w:val="Heading30"/>
    <w:rsid w:val="0029218C"/>
    <w:rPr>
      <w:b/>
      <w:bCs/>
      <w:spacing w:val="10"/>
      <w:sz w:val="25"/>
      <w:szCs w:val="25"/>
      <w:shd w:val="clear" w:color="auto" w:fill="FFFFFF"/>
    </w:rPr>
  </w:style>
  <w:style w:type="paragraph" w:customStyle="1" w:styleId="Heading30">
    <w:name w:val="Heading #3"/>
    <w:basedOn w:val="a0"/>
    <w:link w:val="Heading3"/>
    <w:rsid w:val="0029218C"/>
    <w:pPr>
      <w:widowControl w:val="0"/>
      <w:shd w:val="clear" w:color="auto" w:fill="FFFFFF"/>
      <w:spacing w:before="300" w:line="317" w:lineRule="exact"/>
      <w:jc w:val="center"/>
      <w:outlineLvl w:val="2"/>
    </w:pPr>
    <w:rPr>
      <w:b/>
      <w:bCs/>
      <w:spacing w:val="10"/>
      <w:sz w:val="25"/>
      <w:szCs w:val="25"/>
    </w:rPr>
  </w:style>
  <w:style w:type="paragraph" w:customStyle="1" w:styleId="116">
    <w:name w:val="Заголовок 11"/>
    <w:next w:val="a0"/>
    <w:rsid w:val="0029218C"/>
    <w:pPr>
      <w:widowControl w:val="0"/>
      <w:suppressAutoHyphens/>
      <w:autoSpaceDE w:val="0"/>
    </w:pPr>
    <w:rPr>
      <w:rFonts w:ascii="Arial" w:eastAsia="Lucida Sans Unicode" w:hAnsi="Arial"/>
    </w:rPr>
  </w:style>
  <w:style w:type="paragraph" w:customStyle="1" w:styleId="afffffffb">
    <w:name w:val="Заголовок_табл"/>
    <w:basedOn w:val="a0"/>
    <w:link w:val="afffffffc"/>
    <w:rsid w:val="00FF4F71"/>
    <w:pPr>
      <w:ind w:firstLine="539"/>
      <w:jc w:val="center"/>
      <w:outlineLvl w:val="4"/>
    </w:pPr>
    <w:rPr>
      <w:bCs/>
      <w:i/>
      <w:sz w:val="28"/>
      <w:szCs w:val="28"/>
    </w:rPr>
  </w:style>
  <w:style w:type="character" w:customStyle="1" w:styleId="afffffffc">
    <w:name w:val="Заголовок_табл Знак"/>
    <w:link w:val="afffffffb"/>
    <w:rsid w:val="00FF4F71"/>
    <w:rPr>
      <w:bCs/>
      <w:i/>
      <w:sz w:val="28"/>
      <w:szCs w:val="28"/>
    </w:rPr>
  </w:style>
  <w:style w:type="paragraph" w:customStyle="1" w:styleId="afffffffd">
    <w:name w:val="ОсновнойСТП"/>
    <w:rsid w:val="00FF4F71"/>
    <w:pPr>
      <w:tabs>
        <w:tab w:val="num" w:pos="1219"/>
      </w:tabs>
      <w:ind w:firstLine="851"/>
      <w:jc w:val="both"/>
    </w:pPr>
    <w:rPr>
      <w:rFonts w:ascii="Calibri" w:eastAsia="Calibri" w:hAnsi="Calibri"/>
      <w:sz w:val="28"/>
      <w:szCs w:val="28"/>
    </w:rPr>
  </w:style>
  <w:style w:type="paragraph" w:customStyle="1" w:styleId="S13">
    <w:name w:val="S_Обычный Знак Знак1"/>
    <w:basedOn w:val="a0"/>
    <w:link w:val="S14"/>
    <w:qFormat/>
    <w:rsid w:val="00415FF5"/>
    <w:pPr>
      <w:spacing w:line="360" w:lineRule="auto"/>
      <w:ind w:firstLine="709"/>
      <w:jc w:val="both"/>
    </w:pPr>
  </w:style>
  <w:style w:type="character" w:customStyle="1" w:styleId="S14">
    <w:name w:val="S_Обычный Знак Знак1 Знак"/>
    <w:link w:val="S13"/>
    <w:rsid w:val="00415FF5"/>
    <w:rPr>
      <w:sz w:val="24"/>
      <w:szCs w:val="24"/>
    </w:rPr>
  </w:style>
  <w:style w:type="character" w:customStyle="1" w:styleId="FontStyle14">
    <w:name w:val="Font Style14"/>
    <w:rsid w:val="00F57D18"/>
    <w:rPr>
      <w:rFonts w:ascii="Times New Roman" w:hAnsi="Times New Roman" w:cs="Times New Roman"/>
      <w:sz w:val="20"/>
      <w:szCs w:val="20"/>
    </w:rPr>
  </w:style>
  <w:style w:type="paragraph" w:customStyle="1" w:styleId="Style9">
    <w:name w:val="Style9"/>
    <w:basedOn w:val="a0"/>
    <w:rsid w:val="00F57D18"/>
    <w:pPr>
      <w:widowControl w:val="0"/>
      <w:autoSpaceDE w:val="0"/>
      <w:autoSpaceDN w:val="0"/>
      <w:adjustRightInd w:val="0"/>
      <w:spacing w:line="330" w:lineRule="exact"/>
      <w:ind w:firstLine="538"/>
      <w:jc w:val="both"/>
    </w:pPr>
  </w:style>
  <w:style w:type="paragraph" w:customStyle="1" w:styleId="1ffe">
    <w:name w:val="Мама1"/>
    <w:basedOn w:val="a0"/>
    <w:rsid w:val="00EE0A55"/>
    <w:pPr>
      <w:tabs>
        <w:tab w:val="left" w:pos="1620"/>
      </w:tabs>
      <w:ind w:firstLine="709"/>
      <w:jc w:val="center"/>
    </w:pPr>
    <w:rPr>
      <w:b/>
      <w:sz w:val="28"/>
      <w:szCs w:val="28"/>
    </w:rPr>
  </w:style>
  <w:style w:type="paragraph" w:customStyle="1" w:styleId="p7">
    <w:name w:val="p7"/>
    <w:basedOn w:val="a0"/>
    <w:rsid w:val="00EE0A55"/>
    <w:pPr>
      <w:spacing w:before="100" w:beforeAutospacing="1" w:after="100" w:afterAutospacing="1"/>
    </w:pPr>
  </w:style>
  <w:style w:type="paragraph" w:customStyle="1" w:styleId="p10">
    <w:name w:val="p10"/>
    <w:basedOn w:val="a0"/>
    <w:rsid w:val="00EE0A55"/>
    <w:pPr>
      <w:spacing w:before="100" w:beforeAutospacing="1" w:after="100" w:afterAutospacing="1"/>
    </w:pPr>
  </w:style>
  <w:style w:type="paragraph" w:customStyle="1" w:styleId="3f4">
    <w:name w:val="Стиль Название объекта + По центру3"/>
    <w:basedOn w:val="affffffe"/>
    <w:rsid w:val="004B38D7"/>
    <w:pPr>
      <w:spacing w:before="120" w:after="60"/>
      <w:jc w:val="center"/>
      <w:outlineLvl w:val="5"/>
    </w:pPr>
    <w:rPr>
      <w:b w:val="0"/>
      <w:bCs w:val="0"/>
      <w:sz w:val="26"/>
    </w:rPr>
  </w:style>
  <w:style w:type="paragraph" w:customStyle="1" w:styleId="1fff">
    <w:name w:val="Абзац списка1"/>
    <w:basedOn w:val="a0"/>
    <w:rsid w:val="004E3C04"/>
    <w:pPr>
      <w:spacing w:after="200" w:line="276" w:lineRule="auto"/>
      <w:ind w:left="720"/>
    </w:pPr>
    <w:rPr>
      <w:rFonts w:ascii="Calibri" w:eastAsia="Calibri" w:hAnsi="Calibri"/>
      <w:sz w:val="22"/>
      <w:szCs w:val="22"/>
    </w:rPr>
  </w:style>
  <w:style w:type="paragraph" w:customStyle="1" w:styleId="TableParagraph">
    <w:name w:val="Table Paragraph"/>
    <w:basedOn w:val="a0"/>
    <w:uiPriority w:val="1"/>
    <w:qFormat/>
    <w:rsid w:val="006E4879"/>
    <w:pPr>
      <w:widowControl w:val="0"/>
      <w:ind w:firstLine="709"/>
      <w:jc w:val="center"/>
    </w:pPr>
    <w:rPr>
      <w:rFonts w:ascii="Calibri" w:eastAsia="Calibri" w:hAnsi="Calibri"/>
      <w:sz w:val="22"/>
      <w:szCs w:val="22"/>
      <w:lang w:val="en-US" w:eastAsia="en-US"/>
    </w:rPr>
  </w:style>
  <w:style w:type="paragraph" w:customStyle="1" w:styleId="afffffffe">
    <w:name w:val="Обычный текст"/>
    <w:basedOn w:val="a0"/>
    <w:rsid w:val="00EA124F"/>
    <w:pPr>
      <w:ind w:firstLine="709"/>
      <w:jc w:val="both"/>
    </w:pPr>
    <w:rPr>
      <w:rFonts w:eastAsia="Calibri"/>
      <w:lang w:val="en-US" w:eastAsia="ar-SA"/>
    </w:rPr>
  </w:style>
  <w:style w:type="character" w:customStyle="1" w:styleId="extendedtext-full">
    <w:name w:val="extendedtext-full"/>
    <w:rsid w:val="00457180"/>
  </w:style>
  <w:style w:type="character" w:customStyle="1" w:styleId="organictextcontentspan">
    <w:name w:val="organictextcontentspan"/>
    <w:rsid w:val="00457180"/>
  </w:style>
  <w:style w:type="paragraph" w:customStyle="1" w:styleId="Bodytext1">
    <w:name w:val="Body text1"/>
    <w:basedOn w:val="a0"/>
    <w:uiPriority w:val="99"/>
    <w:rsid w:val="008F5C55"/>
    <w:pPr>
      <w:widowControl w:val="0"/>
      <w:shd w:val="clear" w:color="auto" w:fill="FFFFFF"/>
      <w:spacing w:line="320" w:lineRule="exact"/>
    </w:pPr>
    <w:rPr>
      <w:rFonts w:eastAsia="Arial Unicode MS"/>
      <w:spacing w:val="10"/>
      <w:sz w:val="23"/>
      <w:szCs w:val="23"/>
    </w:rPr>
  </w:style>
  <w:style w:type="paragraph" w:customStyle="1" w:styleId="formattext">
    <w:name w:val="formattext"/>
    <w:basedOn w:val="a0"/>
    <w:rsid w:val="00F0783D"/>
    <w:pPr>
      <w:spacing w:before="100" w:beforeAutospacing="1" w:after="100" w:afterAutospacing="1"/>
    </w:pPr>
  </w:style>
  <w:style w:type="paragraph" w:styleId="affffffff">
    <w:name w:val="Normal (Web)"/>
    <w:basedOn w:val="a0"/>
    <w:uiPriority w:val="99"/>
    <w:unhideWhenUsed/>
    <w:rsid w:val="00635583"/>
    <w:pPr>
      <w:spacing w:before="100" w:beforeAutospacing="1" w:after="100" w:afterAutospacing="1"/>
    </w:pPr>
  </w:style>
  <w:style w:type="character" w:customStyle="1" w:styleId="1fff0">
    <w:name w:val="Неразрешенное упоминание1"/>
    <w:basedOn w:val="a1"/>
    <w:uiPriority w:val="99"/>
    <w:semiHidden/>
    <w:unhideWhenUsed/>
    <w:rsid w:val="0028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3452">
      <w:bodyDiv w:val="1"/>
      <w:marLeft w:val="0"/>
      <w:marRight w:val="0"/>
      <w:marTop w:val="0"/>
      <w:marBottom w:val="0"/>
      <w:divBdr>
        <w:top w:val="none" w:sz="0" w:space="0" w:color="auto"/>
        <w:left w:val="none" w:sz="0" w:space="0" w:color="auto"/>
        <w:bottom w:val="none" w:sz="0" w:space="0" w:color="auto"/>
        <w:right w:val="none" w:sz="0" w:space="0" w:color="auto"/>
      </w:divBdr>
    </w:div>
    <w:div w:id="190655620">
      <w:bodyDiv w:val="1"/>
      <w:marLeft w:val="0"/>
      <w:marRight w:val="0"/>
      <w:marTop w:val="0"/>
      <w:marBottom w:val="0"/>
      <w:divBdr>
        <w:top w:val="none" w:sz="0" w:space="0" w:color="auto"/>
        <w:left w:val="none" w:sz="0" w:space="0" w:color="auto"/>
        <w:bottom w:val="none" w:sz="0" w:space="0" w:color="auto"/>
        <w:right w:val="none" w:sz="0" w:space="0" w:color="auto"/>
      </w:divBdr>
      <w:divsChild>
        <w:div w:id="1368026233">
          <w:marLeft w:val="0"/>
          <w:marRight w:val="0"/>
          <w:marTop w:val="0"/>
          <w:marBottom w:val="0"/>
          <w:divBdr>
            <w:top w:val="none" w:sz="0" w:space="0" w:color="auto"/>
            <w:left w:val="none" w:sz="0" w:space="0" w:color="auto"/>
            <w:bottom w:val="none" w:sz="0" w:space="0" w:color="auto"/>
            <w:right w:val="none" w:sz="0" w:space="0" w:color="auto"/>
          </w:divBdr>
          <w:divsChild>
            <w:div w:id="487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581">
      <w:bodyDiv w:val="1"/>
      <w:marLeft w:val="0"/>
      <w:marRight w:val="0"/>
      <w:marTop w:val="0"/>
      <w:marBottom w:val="0"/>
      <w:divBdr>
        <w:top w:val="none" w:sz="0" w:space="0" w:color="auto"/>
        <w:left w:val="none" w:sz="0" w:space="0" w:color="auto"/>
        <w:bottom w:val="none" w:sz="0" w:space="0" w:color="auto"/>
        <w:right w:val="none" w:sz="0" w:space="0" w:color="auto"/>
      </w:divBdr>
    </w:div>
    <w:div w:id="900094156">
      <w:bodyDiv w:val="1"/>
      <w:marLeft w:val="0"/>
      <w:marRight w:val="0"/>
      <w:marTop w:val="0"/>
      <w:marBottom w:val="0"/>
      <w:divBdr>
        <w:top w:val="none" w:sz="0" w:space="0" w:color="auto"/>
        <w:left w:val="none" w:sz="0" w:space="0" w:color="auto"/>
        <w:bottom w:val="none" w:sz="0" w:space="0" w:color="auto"/>
        <w:right w:val="none" w:sz="0" w:space="0" w:color="auto"/>
      </w:divBdr>
    </w:div>
    <w:div w:id="1028917935">
      <w:bodyDiv w:val="1"/>
      <w:marLeft w:val="0"/>
      <w:marRight w:val="0"/>
      <w:marTop w:val="0"/>
      <w:marBottom w:val="0"/>
      <w:divBdr>
        <w:top w:val="none" w:sz="0" w:space="0" w:color="auto"/>
        <w:left w:val="none" w:sz="0" w:space="0" w:color="auto"/>
        <w:bottom w:val="none" w:sz="0" w:space="0" w:color="auto"/>
        <w:right w:val="none" w:sz="0" w:space="0" w:color="auto"/>
      </w:divBdr>
    </w:div>
    <w:div w:id="1281229349">
      <w:bodyDiv w:val="1"/>
      <w:marLeft w:val="0"/>
      <w:marRight w:val="0"/>
      <w:marTop w:val="0"/>
      <w:marBottom w:val="0"/>
      <w:divBdr>
        <w:top w:val="none" w:sz="0" w:space="0" w:color="auto"/>
        <w:left w:val="none" w:sz="0" w:space="0" w:color="auto"/>
        <w:bottom w:val="none" w:sz="0" w:space="0" w:color="auto"/>
        <w:right w:val="none" w:sz="0" w:space="0" w:color="auto"/>
      </w:divBdr>
    </w:div>
    <w:div w:id="1911841315">
      <w:bodyDiv w:val="1"/>
      <w:marLeft w:val="0"/>
      <w:marRight w:val="0"/>
      <w:marTop w:val="0"/>
      <w:marBottom w:val="0"/>
      <w:divBdr>
        <w:top w:val="none" w:sz="0" w:space="0" w:color="auto"/>
        <w:left w:val="none" w:sz="0" w:space="0" w:color="auto"/>
        <w:bottom w:val="none" w:sz="0" w:space="0" w:color="auto"/>
        <w:right w:val="none" w:sz="0" w:space="0" w:color="auto"/>
      </w:divBdr>
    </w:div>
    <w:div w:id="1913732091">
      <w:bodyDiv w:val="1"/>
      <w:marLeft w:val="0"/>
      <w:marRight w:val="0"/>
      <w:marTop w:val="0"/>
      <w:marBottom w:val="0"/>
      <w:divBdr>
        <w:top w:val="none" w:sz="0" w:space="0" w:color="auto"/>
        <w:left w:val="none" w:sz="0" w:space="0" w:color="auto"/>
        <w:bottom w:val="none" w:sz="0" w:space="0" w:color="auto"/>
        <w:right w:val="none" w:sz="0" w:space="0" w:color="auto"/>
      </w:divBdr>
    </w:div>
    <w:div w:id="2068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02645/7ac1eec2cbaafffb4f6953a27fc0bcceb851b017/"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ki/%D0%AE%D0%B6%D0%BD%D0%BE%D0%B0%D0%BB%D1%82%D0%B0%D0%B9%D1%81%D0%BA%D0%B8%D0%B9_%D1%8F%D0%B7%D1%8B%D0%BA"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1082;&#1072;&#1090;&#1072;&#1085;&#1076;&#1072;.&#1088;&#1092;/dokumenty/pozharnaya-bezopasnost-i-chs/20946/" TargetMode="Externa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consultantplus://offline/ref=F6F76B7B35358EB634A3612FE114DF96536A20827C1317F451B06CD5BCEA5B81C20B1D2D48A0DCA28316A5E35527E6D6DB078C6C589D09EE46T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C5A30-A3F3-4B70-9B58-0A935317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88</Pages>
  <Words>33872</Words>
  <Characters>193075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ООО «Компания Земпроект»</vt:lpstr>
    </vt:vector>
  </TitlesOfParts>
  <Company>Zem</Company>
  <LinksUpToDate>false</LinksUpToDate>
  <CharactersWithSpaces>226495</CharactersWithSpaces>
  <SharedDoc>false</SharedDoc>
  <HLinks>
    <vt:vector size="330" baseType="variant">
      <vt:variant>
        <vt:i4>327748</vt:i4>
      </vt:variant>
      <vt:variant>
        <vt:i4>321</vt:i4>
      </vt:variant>
      <vt:variant>
        <vt:i4>0</vt:i4>
      </vt:variant>
      <vt:variant>
        <vt:i4>5</vt:i4>
      </vt:variant>
      <vt:variant>
        <vt:lpwstr/>
      </vt:variant>
      <vt:variant>
        <vt:lpwstr>P3464</vt:lpwstr>
      </vt:variant>
      <vt:variant>
        <vt:i4>3604588</vt:i4>
      </vt:variant>
      <vt:variant>
        <vt:i4>318</vt:i4>
      </vt:variant>
      <vt:variant>
        <vt:i4>0</vt:i4>
      </vt:variant>
      <vt:variant>
        <vt:i4>5</vt:i4>
      </vt:variant>
      <vt:variant>
        <vt:lpwstr>consultantplus://offline/ref=F6F76B7B35358EB634A3612FE114DF96536A20827C1317F451B06CD5BCEA5B81C20B1D2D48A0DCA28316A5E35527E6D6DB078C6C589D09EE46T4H</vt:lpwstr>
      </vt:variant>
      <vt:variant>
        <vt:lpwstr/>
      </vt:variant>
      <vt:variant>
        <vt:i4>6684747</vt:i4>
      </vt:variant>
      <vt:variant>
        <vt:i4>315</vt:i4>
      </vt:variant>
      <vt:variant>
        <vt:i4>0</vt:i4>
      </vt:variant>
      <vt:variant>
        <vt:i4>5</vt:i4>
      </vt:variant>
      <vt:variant>
        <vt:lpwstr>http://www.consultant.ru/document/cons_doc_LAW_402645/7ac1eec2cbaafffb4f6953a27fc0bcceb851b017/</vt:lpwstr>
      </vt:variant>
      <vt:variant>
        <vt:lpwstr>dst13</vt:lpwstr>
      </vt:variant>
      <vt:variant>
        <vt:i4>5046291</vt:i4>
      </vt:variant>
      <vt:variant>
        <vt:i4>306</vt:i4>
      </vt:variant>
      <vt:variant>
        <vt:i4>0</vt:i4>
      </vt:variant>
      <vt:variant>
        <vt:i4>5</vt:i4>
      </vt:variant>
      <vt:variant>
        <vt:lpwstr>https://ru.wikipedia.org/wiki/%D0%91%D0%B5%D0%BB%D1%83%D1%85%D0%B0_(%D0%BF%D1%80%D0%B8%D1%80%D0%BE%D0%B4%D0%BD%D1%8B%D0%B9_%D0%BF%D0%B0%D1%80%D0%BA)</vt:lpwstr>
      </vt:variant>
      <vt:variant>
        <vt:lpwstr/>
      </vt:variant>
      <vt:variant>
        <vt:i4>1900667</vt:i4>
      </vt:variant>
      <vt:variant>
        <vt:i4>303</vt:i4>
      </vt:variant>
      <vt:variant>
        <vt:i4>0</vt:i4>
      </vt:variant>
      <vt:variant>
        <vt:i4>5</vt:i4>
      </vt:variant>
      <vt:variant>
        <vt:lpwstr>https://ru.wikipedia.org/wiki/%D0%AE%D0%B6%D0%BD%D0%BE%D0%B0%D0%BB%D1%82%D0%B0%D0%B9%D1%81%D0%BA%D0%B8%D0%B9_%D1%8F%D0%B7%D1%8B%D0%BA</vt:lpwstr>
      </vt:variant>
      <vt:variant>
        <vt:lpwstr/>
      </vt:variant>
      <vt:variant>
        <vt:i4>1572922</vt:i4>
      </vt:variant>
      <vt:variant>
        <vt:i4>296</vt:i4>
      </vt:variant>
      <vt:variant>
        <vt:i4>0</vt:i4>
      </vt:variant>
      <vt:variant>
        <vt:i4>5</vt:i4>
      </vt:variant>
      <vt:variant>
        <vt:lpwstr/>
      </vt:variant>
      <vt:variant>
        <vt:lpwstr>_Toc92475923</vt:lpwstr>
      </vt:variant>
      <vt:variant>
        <vt:i4>1638458</vt:i4>
      </vt:variant>
      <vt:variant>
        <vt:i4>290</vt:i4>
      </vt:variant>
      <vt:variant>
        <vt:i4>0</vt:i4>
      </vt:variant>
      <vt:variant>
        <vt:i4>5</vt:i4>
      </vt:variant>
      <vt:variant>
        <vt:lpwstr/>
      </vt:variant>
      <vt:variant>
        <vt:lpwstr>_Toc92475922</vt:lpwstr>
      </vt:variant>
      <vt:variant>
        <vt:i4>1703994</vt:i4>
      </vt:variant>
      <vt:variant>
        <vt:i4>284</vt:i4>
      </vt:variant>
      <vt:variant>
        <vt:i4>0</vt:i4>
      </vt:variant>
      <vt:variant>
        <vt:i4>5</vt:i4>
      </vt:variant>
      <vt:variant>
        <vt:lpwstr/>
      </vt:variant>
      <vt:variant>
        <vt:lpwstr>_Toc92475921</vt:lpwstr>
      </vt:variant>
      <vt:variant>
        <vt:i4>1769530</vt:i4>
      </vt:variant>
      <vt:variant>
        <vt:i4>278</vt:i4>
      </vt:variant>
      <vt:variant>
        <vt:i4>0</vt:i4>
      </vt:variant>
      <vt:variant>
        <vt:i4>5</vt:i4>
      </vt:variant>
      <vt:variant>
        <vt:lpwstr/>
      </vt:variant>
      <vt:variant>
        <vt:lpwstr>_Toc92475920</vt:lpwstr>
      </vt:variant>
      <vt:variant>
        <vt:i4>1179705</vt:i4>
      </vt:variant>
      <vt:variant>
        <vt:i4>272</vt:i4>
      </vt:variant>
      <vt:variant>
        <vt:i4>0</vt:i4>
      </vt:variant>
      <vt:variant>
        <vt:i4>5</vt:i4>
      </vt:variant>
      <vt:variant>
        <vt:lpwstr/>
      </vt:variant>
      <vt:variant>
        <vt:lpwstr>_Toc92475919</vt:lpwstr>
      </vt:variant>
      <vt:variant>
        <vt:i4>1245241</vt:i4>
      </vt:variant>
      <vt:variant>
        <vt:i4>266</vt:i4>
      </vt:variant>
      <vt:variant>
        <vt:i4>0</vt:i4>
      </vt:variant>
      <vt:variant>
        <vt:i4>5</vt:i4>
      </vt:variant>
      <vt:variant>
        <vt:lpwstr/>
      </vt:variant>
      <vt:variant>
        <vt:lpwstr>_Toc92475918</vt:lpwstr>
      </vt:variant>
      <vt:variant>
        <vt:i4>1835065</vt:i4>
      </vt:variant>
      <vt:variant>
        <vt:i4>260</vt:i4>
      </vt:variant>
      <vt:variant>
        <vt:i4>0</vt:i4>
      </vt:variant>
      <vt:variant>
        <vt:i4>5</vt:i4>
      </vt:variant>
      <vt:variant>
        <vt:lpwstr/>
      </vt:variant>
      <vt:variant>
        <vt:lpwstr>_Toc92475917</vt:lpwstr>
      </vt:variant>
      <vt:variant>
        <vt:i4>1900601</vt:i4>
      </vt:variant>
      <vt:variant>
        <vt:i4>254</vt:i4>
      </vt:variant>
      <vt:variant>
        <vt:i4>0</vt:i4>
      </vt:variant>
      <vt:variant>
        <vt:i4>5</vt:i4>
      </vt:variant>
      <vt:variant>
        <vt:lpwstr/>
      </vt:variant>
      <vt:variant>
        <vt:lpwstr>_Toc92475916</vt:lpwstr>
      </vt:variant>
      <vt:variant>
        <vt:i4>1966137</vt:i4>
      </vt:variant>
      <vt:variant>
        <vt:i4>248</vt:i4>
      </vt:variant>
      <vt:variant>
        <vt:i4>0</vt:i4>
      </vt:variant>
      <vt:variant>
        <vt:i4>5</vt:i4>
      </vt:variant>
      <vt:variant>
        <vt:lpwstr/>
      </vt:variant>
      <vt:variant>
        <vt:lpwstr>_Toc92475915</vt:lpwstr>
      </vt:variant>
      <vt:variant>
        <vt:i4>1245240</vt:i4>
      </vt:variant>
      <vt:variant>
        <vt:i4>242</vt:i4>
      </vt:variant>
      <vt:variant>
        <vt:i4>0</vt:i4>
      </vt:variant>
      <vt:variant>
        <vt:i4>5</vt:i4>
      </vt:variant>
      <vt:variant>
        <vt:lpwstr/>
      </vt:variant>
      <vt:variant>
        <vt:lpwstr>_Toc92475908</vt:lpwstr>
      </vt:variant>
      <vt:variant>
        <vt:i4>1900600</vt:i4>
      </vt:variant>
      <vt:variant>
        <vt:i4>236</vt:i4>
      </vt:variant>
      <vt:variant>
        <vt:i4>0</vt:i4>
      </vt:variant>
      <vt:variant>
        <vt:i4>5</vt:i4>
      </vt:variant>
      <vt:variant>
        <vt:lpwstr/>
      </vt:variant>
      <vt:variant>
        <vt:lpwstr>_Toc92475906</vt:lpwstr>
      </vt:variant>
      <vt:variant>
        <vt:i4>1966136</vt:i4>
      </vt:variant>
      <vt:variant>
        <vt:i4>230</vt:i4>
      </vt:variant>
      <vt:variant>
        <vt:i4>0</vt:i4>
      </vt:variant>
      <vt:variant>
        <vt:i4>5</vt:i4>
      </vt:variant>
      <vt:variant>
        <vt:lpwstr/>
      </vt:variant>
      <vt:variant>
        <vt:lpwstr>_Toc92475905</vt:lpwstr>
      </vt:variant>
      <vt:variant>
        <vt:i4>2031672</vt:i4>
      </vt:variant>
      <vt:variant>
        <vt:i4>224</vt:i4>
      </vt:variant>
      <vt:variant>
        <vt:i4>0</vt:i4>
      </vt:variant>
      <vt:variant>
        <vt:i4>5</vt:i4>
      </vt:variant>
      <vt:variant>
        <vt:lpwstr/>
      </vt:variant>
      <vt:variant>
        <vt:lpwstr>_Toc92475904</vt:lpwstr>
      </vt:variant>
      <vt:variant>
        <vt:i4>1835057</vt:i4>
      </vt:variant>
      <vt:variant>
        <vt:i4>218</vt:i4>
      </vt:variant>
      <vt:variant>
        <vt:i4>0</vt:i4>
      </vt:variant>
      <vt:variant>
        <vt:i4>5</vt:i4>
      </vt:variant>
      <vt:variant>
        <vt:lpwstr/>
      </vt:variant>
      <vt:variant>
        <vt:lpwstr>_Toc92475896</vt:lpwstr>
      </vt:variant>
      <vt:variant>
        <vt:i4>2031665</vt:i4>
      </vt:variant>
      <vt:variant>
        <vt:i4>212</vt:i4>
      </vt:variant>
      <vt:variant>
        <vt:i4>0</vt:i4>
      </vt:variant>
      <vt:variant>
        <vt:i4>5</vt:i4>
      </vt:variant>
      <vt:variant>
        <vt:lpwstr/>
      </vt:variant>
      <vt:variant>
        <vt:lpwstr>_Toc92475895</vt:lpwstr>
      </vt:variant>
      <vt:variant>
        <vt:i4>1966129</vt:i4>
      </vt:variant>
      <vt:variant>
        <vt:i4>206</vt:i4>
      </vt:variant>
      <vt:variant>
        <vt:i4>0</vt:i4>
      </vt:variant>
      <vt:variant>
        <vt:i4>5</vt:i4>
      </vt:variant>
      <vt:variant>
        <vt:lpwstr/>
      </vt:variant>
      <vt:variant>
        <vt:lpwstr>_Toc92475894</vt:lpwstr>
      </vt:variant>
      <vt:variant>
        <vt:i4>1638449</vt:i4>
      </vt:variant>
      <vt:variant>
        <vt:i4>200</vt:i4>
      </vt:variant>
      <vt:variant>
        <vt:i4>0</vt:i4>
      </vt:variant>
      <vt:variant>
        <vt:i4>5</vt:i4>
      </vt:variant>
      <vt:variant>
        <vt:lpwstr/>
      </vt:variant>
      <vt:variant>
        <vt:lpwstr>_Toc92475893</vt:lpwstr>
      </vt:variant>
      <vt:variant>
        <vt:i4>1572913</vt:i4>
      </vt:variant>
      <vt:variant>
        <vt:i4>194</vt:i4>
      </vt:variant>
      <vt:variant>
        <vt:i4>0</vt:i4>
      </vt:variant>
      <vt:variant>
        <vt:i4>5</vt:i4>
      </vt:variant>
      <vt:variant>
        <vt:lpwstr/>
      </vt:variant>
      <vt:variant>
        <vt:lpwstr>_Toc92475892</vt:lpwstr>
      </vt:variant>
      <vt:variant>
        <vt:i4>1769521</vt:i4>
      </vt:variant>
      <vt:variant>
        <vt:i4>188</vt:i4>
      </vt:variant>
      <vt:variant>
        <vt:i4>0</vt:i4>
      </vt:variant>
      <vt:variant>
        <vt:i4>5</vt:i4>
      </vt:variant>
      <vt:variant>
        <vt:lpwstr/>
      </vt:variant>
      <vt:variant>
        <vt:lpwstr>_Toc92475891</vt:lpwstr>
      </vt:variant>
      <vt:variant>
        <vt:i4>1703985</vt:i4>
      </vt:variant>
      <vt:variant>
        <vt:i4>182</vt:i4>
      </vt:variant>
      <vt:variant>
        <vt:i4>0</vt:i4>
      </vt:variant>
      <vt:variant>
        <vt:i4>5</vt:i4>
      </vt:variant>
      <vt:variant>
        <vt:lpwstr/>
      </vt:variant>
      <vt:variant>
        <vt:lpwstr>_Toc92475890</vt:lpwstr>
      </vt:variant>
      <vt:variant>
        <vt:i4>1245232</vt:i4>
      </vt:variant>
      <vt:variant>
        <vt:i4>176</vt:i4>
      </vt:variant>
      <vt:variant>
        <vt:i4>0</vt:i4>
      </vt:variant>
      <vt:variant>
        <vt:i4>5</vt:i4>
      </vt:variant>
      <vt:variant>
        <vt:lpwstr/>
      </vt:variant>
      <vt:variant>
        <vt:lpwstr>_Toc92475889</vt:lpwstr>
      </vt:variant>
      <vt:variant>
        <vt:i4>1179696</vt:i4>
      </vt:variant>
      <vt:variant>
        <vt:i4>170</vt:i4>
      </vt:variant>
      <vt:variant>
        <vt:i4>0</vt:i4>
      </vt:variant>
      <vt:variant>
        <vt:i4>5</vt:i4>
      </vt:variant>
      <vt:variant>
        <vt:lpwstr/>
      </vt:variant>
      <vt:variant>
        <vt:lpwstr>_Toc92475888</vt:lpwstr>
      </vt:variant>
      <vt:variant>
        <vt:i4>1900592</vt:i4>
      </vt:variant>
      <vt:variant>
        <vt:i4>164</vt:i4>
      </vt:variant>
      <vt:variant>
        <vt:i4>0</vt:i4>
      </vt:variant>
      <vt:variant>
        <vt:i4>5</vt:i4>
      </vt:variant>
      <vt:variant>
        <vt:lpwstr/>
      </vt:variant>
      <vt:variant>
        <vt:lpwstr>_Toc92475887</vt:lpwstr>
      </vt:variant>
      <vt:variant>
        <vt:i4>1835056</vt:i4>
      </vt:variant>
      <vt:variant>
        <vt:i4>158</vt:i4>
      </vt:variant>
      <vt:variant>
        <vt:i4>0</vt:i4>
      </vt:variant>
      <vt:variant>
        <vt:i4>5</vt:i4>
      </vt:variant>
      <vt:variant>
        <vt:lpwstr/>
      </vt:variant>
      <vt:variant>
        <vt:lpwstr>_Toc92475886</vt:lpwstr>
      </vt:variant>
      <vt:variant>
        <vt:i4>2031664</vt:i4>
      </vt:variant>
      <vt:variant>
        <vt:i4>152</vt:i4>
      </vt:variant>
      <vt:variant>
        <vt:i4>0</vt:i4>
      </vt:variant>
      <vt:variant>
        <vt:i4>5</vt:i4>
      </vt:variant>
      <vt:variant>
        <vt:lpwstr/>
      </vt:variant>
      <vt:variant>
        <vt:lpwstr>_Toc92475885</vt:lpwstr>
      </vt:variant>
      <vt:variant>
        <vt:i4>1966128</vt:i4>
      </vt:variant>
      <vt:variant>
        <vt:i4>146</vt:i4>
      </vt:variant>
      <vt:variant>
        <vt:i4>0</vt:i4>
      </vt:variant>
      <vt:variant>
        <vt:i4>5</vt:i4>
      </vt:variant>
      <vt:variant>
        <vt:lpwstr/>
      </vt:variant>
      <vt:variant>
        <vt:lpwstr>_Toc92475884</vt:lpwstr>
      </vt:variant>
      <vt:variant>
        <vt:i4>1638448</vt:i4>
      </vt:variant>
      <vt:variant>
        <vt:i4>140</vt:i4>
      </vt:variant>
      <vt:variant>
        <vt:i4>0</vt:i4>
      </vt:variant>
      <vt:variant>
        <vt:i4>5</vt:i4>
      </vt:variant>
      <vt:variant>
        <vt:lpwstr/>
      </vt:variant>
      <vt:variant>
        <vt:lpwstr>_Toc92475883</vt:lpwstr>
      </vt:variant>
      <vt:variant>
        <vt:i4>1572912</vt:i4>
      </vt:variant>
      <vt:variant>
        <vt:i4>134</vt:i4>
      </vt:variant>
      <vt:variant>
        <vt:i4>0</vt:i4>
      </vt:variant>
      <vt:variant>
        <vt:i4>5</vt:i4>
      </vt:variant>
      <vt:variant>
        <vt:lpwstr/>
      </vt:variant>
      <vt:variant>
        <vt:lpwstr>_Toc92475882</vt:lpwstr>
      </vt:variant>
      <vt:variant>
        <vt:i4>1769520</vt:i4>
      </vt:variant>
      <vt:variant>
        <vt:i4>128</vt:i4>
      </vt:variant>
      <vt:variant>
        <vt:i4>0</vt:i4>
      </vt:variant>
      <vt:variant>
        <vt:i4>5</vt:i4>
      </vt:variant>
      <vt:variant>
        <vt:lpwstr/>
      </vt:variant>
      <vt:variant>
        <vt:lpwstr>_Toc92475881</vt:lpwstr>
      </vt:variant>
      <vt:variant>
        <vt:i4>1703984</vt:i4>
      </vt:variant>
      <vt:variant>
        <vt:i4>122</vt:i4>
      </vt:variant>
      <vt:variant>
        <vt:i4>0</vt:i4>
      </vt:variant>
      <vt:variant>
        <vt:i4>5</vt:i4>
      </vt:variant>
      <vt:variant>
        <vt:lpwstr/>
      </vt:variant>
      <vt:variant>
        <vt:lpwstr>_Toc92475880</vt:lpwstr>
      </vt:variant>
      <vt:variant>
        <vt:i4>1245247</vt:i4>
      </vt:variant>
      <vt:variant>
        <vt:i4>116</vt:i4>
      </vt:variant>
      <vt:variant>
        <vt:i4>0</vt:i4>
      </vt:variant>
      <vt:variant>
        <vt:i4>5</vt:i4>
      </vt:variant>
      <vt:variant>
        <vt:lpwstr/>
      </vt:variant>
      <vt:variant>
        <vt:lpwstr>_Toc92475879</vt:lpwstr>
      </vt:variant>
      <vt:variant>
        <vt:i4>1179711</vt:i4>
      </vt:variant>
      <vt:variant>
        <vt:i4>110</vt:i4>
      </vt:variant>
      <vt:variant>
        <vt:i4>0</vt:i4>
      </vt:variant>
      <vt:variant>
        <vt:i4>5</vt:i4>
      </vt:variant>
      <vt:variant>
        <vt:lpwstr/>
      </vt:variant>
      <vt:variant>
        <vt:lpwstr>_Toc92475878</vt:lpwstr>
      </vt:variant>
      <vt:variant>
        <vt:i4>1900607</vt:i4>
      </vt:variant>
      <vt:variant>
        <vt:i4>104</vt:i4>
      </vt:variant>
      <vt:variant>
        <vt:i4>0</vt:i4>
      </vt:variant>
      <vt:variant>
        <vt:i4>5</vt:i4>
      </vt:variant>
      <vt:variant>
        <vt:lpwstr/>
      </vt:variant>
      <vt:variant>
        <vt:lpwstr>_Toc92475877</vt:lpwstr>
      </vt:variant>
      <vt:variant>
        <vt:i4>1835071</vt:i4>
      </vt:variant>
      <vt:variant>
        <vt:i4>98</vt:i4>
      </vt:variant>
      <vt:variant>
        <vt:i4>0</vt:i4>
      </vt:variant>
      <vt:variant>
        <vt:i4>5</vt:i4>
      </vt:variant>
      <vt:variant>
        <vt:lpwstr/>
      </vt:variant>
      <vt:variant>
        <vt:lpwstr>_Toc92475876</vt:lpwstr>
      </vt:variant>
      <vt:variant>
        <vt:i4>2031679</vt:i4>
      </vt:variant>
      <vt:variant>
        <vt:i4>92</vt:i4>
      </vt:variant>
      <vt:variant>
        <vt:i4>0</vt:i4>
      </vt:variant>
      <vt:variant>
        <vt:i4>5</vt:i4>
      </vt:variant>
      <vt:variant>
        <vt:lpwstr/>
      </vt:variant>
      <vt:variant>
        <vt:lpwstr>_Toc92475875</vt:lpwstr>
      </vt:variant>
      <vt:variant>
        <vt:i4>1966143</vt:i4>
      </vt:variant>
      <vt:variant>
        <vt:i4>86</vt:i4>
      </vt:variant>
      <vt:variant>
        <vt:i4>0</vt:i4>
      </vt:variant>
      <vt:variant>
        <vt:i4>5</vt:i4>
      </vt:variant>
      <vt:variant>
        <vt:lpwstr/>
      </vt:variant>
      <vt:variant>
        <vt:lpwstr>_Toc92475874</vt:lpwstr>
      </vt:variant>
      <vt:variant>
        <vt:i4>1638463</vt:i4>
      </vt:variant>
      <vt:variant>
        <vt:i4>80</vt:i4>
      </vt:variant>
      <vt:variant>
        <vt:i4>0</vt:i4>
      </vt:variant>
      <vt:variant>
        <vt:i4>5</vt:i4>
      </vt:variant>
      <vt:variant>
        <vt:lpwstr/>
      </vt:variant>
      <vt:variant>
        <vt:lpwstr>_Toc92475873</vt:lpwstr>
      </vt:variant>
      <vt:variant>
        <vt:i4>1572927</vt:i4>
      </vt:variant>
      <vt:variant>
        <vt:i4>74</vt:i4>
      </vt:variant>
      <vt:variant>
        <vt:i4>0</vt:i4>
      </vt:variant>
      <vt:variant>
        <vt:i4>5</vt:i4>
      </vt:variant>
      <vt:variant>
        <vt:lpwstr/>
      </vt:variant>
      <vt:variant>
        <vt:lpwstr>_Toc92475872</vt:lpwstr>
      </vt:variant>
      <vt:variant>
        <vt:i4>1769535</vt:i4>
      </vt:variant>
      <vt:variant>
        <vt:i4>68</vt:i4>
      </vt:variant>
      <vt:variant>
        <vt:i4>0</vt:i4>
      </vt:variant>
      <vt:variant>
        <vt:i4>5</vt:i4>
      </vt:variant>
      <vt:variant>
        <vt:lpwstr/>
      </vt:variant>
      <vt:variant>
        <vt:lpwstr>_Toc92475871</vt:lpwstr>
      </vt:variant>
      <vt:variant>
        <vt:i4>1703999</vt:i4>
      </vt:variant>
      <vt:variant>
        <vt:i4>62</vt:i4>
      </vt:variant>
      <vt:variant>
        <vt:i4>0</vt:i4>
      </vt:variant>
      <vt:variant>
        <vt:i4>5</vt:i4>
      </vt:variant>
      <vt:variant>
        <vt:lpwstr/>
      </vt:variant>
      <vt:variant>
        <vt:lpwstr>_Toc92475870</vt:lpwstr>
      </vt:variant>
      <vt:variant>
        <vt:i4>1245246</vt:i4>
      </vt:variant>
      <vt:variant>
        <vt:i4>56</vt:i4>
      </vt:variant>
      <vt:variant>
        <vt:i4>0</vt:i4>
      </vt:variant>
      <vt:variant>
        <vt:i4>5</vt:i4>
      </vt:variant>
      <vt:variant>
        <vt:lpwstr/>
      </vt:variant>
      <vt:variant>
        <vt:lpwstr>_Toc92475869</vt:lpwstr>
      </vt:variant>
      <vt:variant>
        <vt:i4>1179710</vt:i4>
      </vt:variant>
      <vt:variant>
        <vt:i4>50</vt:i4>
      </vt:variant>
      <vt:variant>
        <vt:i4>0</vt:i4>
      </vt:variant>
      <vt:variant>
        <vt:i4>5</vt:i4>
      </vt:variant>
      <vt:variant>
        <vt:lpwstr/>
      </vt:variant>
      <vt:variant>
        <vt:lpwstr>_Toc92475868</vt:lpwstr>
      </vt:variant>
      <vt:variant>
        <vt:i4>1900606</vt:i4>
      </vt:variant>
      <vt:variant>
        <vt:i4>44</vt:i4>
      </vt:variant>
      <vt:variant>
        <vt:i4>0</vt:i4>
      </vt:variant>
      <vt:variant>
        <vt:i4>5</vt:i4>
      </vt:variant>
      <vt:variant>
        <vt:lpwstr/>
      </vt:variant>
      <vt:variant>
        <vt:lpwstr>_Toc92475867</vt:lpwstr>
      </vt:variant>
      <vt:variant>
        <vt:i4>1835070</vt:i4>
      </vt:variant>
      <vt:variant>
        <vt:i4>38</vt:i4>
      </vt:variant>
      <vt:variant>
        <vt:i4>0</vt:i4>
      </vt:variant>
      <vt:variant>
        <vt:i4>5</vt:i4>
      </vt:variant>
      <vt:variant>
        <vt:lpwstr/>
      </vt:variant>
      <vt:variant>
        <vt:lpwstr>_Toc92475866</vt:lpwstr>
      </vt:variant>
      <vt:variant>
        <vt:i4>2031678</vt:i4>
      </vt:variant>
      <vt:variant>
        <vt:i4>32</vt:i4>
      </vt:variant>
      <vt:variant>
        <vt:i4>0</vt:i4>
      </vt:variant>
      <vt:variant>
        <vt:i4>5</vt:i4>
      </vt:variant>
      <vt:variant>
        <vt:lpwstr/>
      </vt:variant>
      <vt:variant>
        <vt:lpwstr>_Toc92475865</vt:lpwstr>
      </vt:variant>
      <vt:variant>
        <vt:i4>1966142</vt:i4>
      </vt:variant>
      <vt:variant>
        <vt:i4>26</vt:i4>
      </vt:variant>
      <vt:variant>
        <vt:i4>0</vt:i4>
      </vt:variant>
      <vt:variant>
        <vt:i4>5</vt:i4>
      </vt:variant>
      <vt:variant>
        <vt:lpwstr/>
      </vt:variant>
      <vt:variant>
        <vt:lpwstr>_Toc92475864</vt:lpwstr>
      </vt:variant>
      <vt:variant>
        <vt:i4>1638462</vt:i4>
      </vt:variant>
      <vt:variant>
        <vt:i4>20</vt:i4>
      </vt:variant>
      <vt:variant>
        <vt:i4>0</vt:i4>
      </vt:variant>
      <vt:variant>
        <vt:i4>5</vt:i4>
      </vt:variant>
      <vt:variant>
        <vt:lpwstr/>
      </vt:variant>
      <vt:variant>
        <vt:lpwstr>_Toc92475863</vt:lpwstr>
      </vt:variant>
      <vt:variant>
        <vt:i4>1572926</vt:i4>
      </vt:variant>
      <vt:variant>
        <vt:i4>14</vt:i4>
      </vt:variant>
      <vt:variant>
        <vt:i4>0</vt:i4>
      </vt:variant>
      <vt:variant>
        <vt:i4>5</vt:i4>
      </vt:variant>
      <vt:variant>
        <vt:lpwstr/>
      </vt:variant>
      <vt:variant>
        <vt:lpwstr>_Toc92475862</vt:lpwstr>
      </vt:variant>
      <vt:variant>
        <vt:i4>1769534</vt:i4>
      </vt:variant>
      <vt:variant>
        <vt:i4>8</vt:i4>
      </vt:variant>
      <vt:variant>
        <vt:i4>0</vt:i4>
      </vt:variant>
      <vt:variant>
        <vt:i4>5</vt:i4>
      </vt:variant>
      <vt:variant>
        <vt:lpwstr/>
      </vt:variant>
      <vt:variant>
        <vt:lpwstr>_Toc92475861</vt:lpwstr>
      </vt:variant>
      <vt:variant>
        <vt:i4>1703998</vt:i4>
      </vt:variant>
      <vt:variant>
        <vt:i4>2</vt:i4>
      </vt:variant>
      <vt:variant>
        <vt:i4>0</vt:i4>
      </vt:variant>
      <vt:variant>
        <vt:i4>5</vt:i4>
      </vt:variant>
      <vt:variant>
        <vt:lpwstr/>
      </vt:variant>
      <vt:variant>
        <vt:lpwstr>_Toc92475860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«Компания Земпроект»</dc:title>
  <dc:subject/>
  <dc:creator>User-1</dc:creator>
  <cp:keywords/>
  <dc:description/>
  <cp:lastModifiedBy>Земля</cp:lastModifiedBy>
  <cp:revision>149</cp:revision>
  <cp:lastPrinted>2022-01-11T04:26:00Z</cp:lastPrinted>
  <dcterms:created xsi:type="dcterms:W3CDTF">2022-03-15T07:01:00Z</dcterms:created>
  <dcterms:modified xsi:type="dcterms:W3CDTF">2024-03-27T04:41:00Z</dcterms:modified>
</cp:coreProperties>
</file>